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Отчет по плану мероприятий по противодействию</w:t>
      </w:r>
    </w:p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корруп</w:t>
      </w:r>
      <w:r w:rsidR="0024014E">
        <w:rPr>
          <w:b/>
          <w:sz w:val="26"/>
          <w:szCs w:val="26"/>
        </w:rPr>
        <w:t xml:space="preserve">ции в </w:t>
      </w:r>
      <w:proofErr w:type="spellStart"/>
      <w:r w:rsidR="0024014E">
        <w:rPr>
          <w:b/>
          <w:sz w:val="26"/>
          <w:szCs w:val="26"/>
        </w:rPr>
        <w:t>Красненском</w:t>
      </w:r>
      <w:proofErr w:type="spellEnd"/>
      <w:r w:rsidR="0024014E">
        <w:rPr>
          <w:b/>
          <w:sz w:val="26"/>
          <w:szCs w:val="26"/>
        </w:rPr>
        <w:t xml:space="preserve"> районе на 2021</w:t>
      </w:r>
      <w:r w:rsidRPr="00875491">
        <w:rPr>
          <w:b/>
          <w:sz w:val="26"/>
          <w:szCs w:val="26"/>
        </w:rPr>
        <w:t xml:space="preserve"> год</w:t>
      </w:r>
    </w:p>
    <w:p w:rsidR="00DF1F2E" w:rsidRPr="00875491" w:rsidRDefault="00DF1F2E" w:rsidP="00875491">
      <w:pPr>
        <w:pStyle w:val="Style3"/>
        <w:widowControl/>
        <w:spacing w:line="240" w:lineRule="auto"/>
        <w:ind w:left="5626"/>
        <w:jc w:val="center"/>
        <w:rPr>
          <w:rStyle w:val="FontStyle15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5812"/>
      </w:tblGrid>
      <w:tr w:rsidR="00F65184" w:rsidRPr="00875491" w:rsidTr="001475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 xml:space="preserve">№ </w:t>
            </w:r>
            <w:proofErr w:type="gramStart"/>
            <w:r w:rsidRPr="00875491">
              <w:rPr>
                <w:rStyle w:val="FontStyle15"/>
                <w:b/>
                <w:i w:val="0"/>
              </w:rPr>
              <w:t>п</w:t>
            </w:r>
            <w:proofErr w:type="gramEnd"/>
            <w:r w:rsidRPr="00875491">
              <w:rPr>
                <w:rStyle w:val="FontStyle15"/>
                <w:b/>
                <w:i w:val="0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Исполнение</w:t>
            </w:r>
          </w:p>
        </w:tc>
      </w:tr>
      <w:tr w:rsidR="00F65184" w:rsidRPr="00875491" w:rsidTr="00D3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3</w:t>
            </w:r>
          </w:p>
        </w:tc>
      </w:tr>
      <w:tr w:rsidR="009F1548" w:rsidRPr="00875491" w:rsidTr="009F1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8" w:rsidRPr="00875491" w:rsidRDefault="009F1548" w:rsidP="0087549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Организационное обеспечение</w:t>
            </w:r>
          </w:p>
        </w:tc>
      </w:tr>
      <w:tr w:rsidR="00F65184" w:rsidRPr="00875491" w:rsidTr="00C65A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Style w:val="FontStyle15"/>
                <w:rFonts w:eastAsia="Times New Roman"/>
                <w:i w:val="0"/>
              </w:rPr>
              <w:t>Проведение заседаний Комиссии по противодействию коррупции</w:t>
            </w:r>
            <w:r w:rsidR="00875491">
              <w:rPr>
                <w:rStyle w:val="FontStyle15"/>
                <w:rFonts w:eastAsia="Times New Roman"/>
                <w:i w:val="0"/>
              </w:rPr>
              <w:t xml:space="preserve"> </w:t>
            </w:r>
            <w:r w:rsidRPr="00875491">
              <w:rPr>
                <w:rStyle w:val="FontStyle15"/>
                <w:rFonts w:eastAsia="Times New Roman"/>
                <w:i w:val="0"/>
              </w:rPr>
              <w:t xml:space="preserve">в </w:t>
            </w:r>
            <w:proofErr w:type="spellStart"/>
            <w:r w:rsidRPr="00875491">
              <w:rPr>
                <w:rStyle w:val="FontStyle15"/>
                <w:rFonts w:eastAsia="Times New Roman"/>
                <w:i w:val="0"/>
              </w:rPr>
              <w:t>Красненском</w:t>
            </w:r>
            <w:proofErr w:type="spellEnd"/>
            <w:r w:rsidRPr="00875491">
              <w:rPr>
                <w:rStyle w:val="FontStyle15"/>
                <w:rFonts w:eastAsia="Times New Roman"/>
                <w:i w:val="0"/>
              </w:rPr>
              <w:t xml:space="preserve"> районе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602BA2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Style w:val="FontStyle29"/>
              </w:rPr>
              <w:t xml:space="preserve">В соответствии с планом деятельности Комиссии по противодействию коррупции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иссии, на котором </w:t>
            </w:r>
            <w:r w:rsidR="00BF5292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0A1E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</w:t>
            </w:r>
          </w:p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кадров аппарата главы администрации района ведется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Комиссии.</w:t>
            </w:r>
          </w:p>
        </w:tc>
      </w:tr>
      <w:tr w:rsidR="00F65184" w:rsidRPr="00875491" w:rsidTr="00C9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Формирование и ведение базы данных об обращениях граждан и организаций на предмет коррупции (телефон доверия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24014E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Красненского района утвержден регламен</w:t>
            </w:r>
            <w:r w:rsidR="00BF5292" w:rsidRPr="0024014E">
              <w:rPr>
                <w:rFonts w:ascii="Times New Roman" w:hAnsi="Times New Roman" w:cs="Times New Roman"/>
                <w:sz w:val="24"/>
                <w:szCs w:val="24"/>
              </w:rPr>
              <w:t>т работы телефона доверия.</w:t>
            </w:r>
            <w:r w:rsidR="00065B04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4E" w:rsidRPr="0024014E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2BA2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на телефон доверия поступило </w:t>
            </w:r>
            <w:r w:rsidR="002C7A7F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BA2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602BA2"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(бытовые вопросы).</w:t>
            </w:r>
            <w:r w:rsidRPr="0024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84" w:rsidRPr="0024014E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65184" w:rsidRPr="00875491" w:rsidTr="004634EE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мониторинг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должностей. Вносятся изменения в Перечень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представляются сведения о доходах, об имуществе и обязательствах имущественного характера.</w:t>
            </w:r>
          </w:p>
          <w:p w:rsidR="00065B04" w:rsidRPr="00875491" w:rsidRDefault="0024014E" w:rsidP="0024014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которым представляются сведения о доходах, об имуществе и обязательствах имущественного характера»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1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43">
              <w:rPr>
                <w:rFonts w:ascii="Times New Roman" w:hAnsi="Times New Roman" w:cs="Times New Roman"/>
                <w:sz w:val="24"/>
                <w:szCs w:val="24"/>
              </w:rPr>
              <w:t>15.11.2021 г. № 114)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C57" w:rsidRPr="00875491" w:rsidTr="009C37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7" w:rsidRPr="00875491" w:rsidRDefault="00931C5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2.</w:t>
            </w:r>
            <w:r w:rsidRPr="00875491">
              <w:rPr>
                <w:rStyle w:val="FontStyle25"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</w:tc>
      </w:tr>
      <w:tr w:rsidR="00F65184" w:rsidRPr="00875491" w:rsidTr="0061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экспертизы проектов нормативных правовых актов района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и представление на рассмотрение Комиссии по противодействию коррупции в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районе итоговой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875491" w:rsidRDefault="0024014E" w:rsidP="0087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 во 2 квартале 2021</w:t>
            </w:r>
            <w:r w:rsidR="00F6518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г. рассматривался вопрос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по проведению антикоррупционной </w:t>
            </w:r>
            <w:proofErr w:type="gramStart"/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правовых актов органов местного самоуправления</w:t>
            </w:r>
            <w:proofErr w:type="gramEnd"/>
            <w:r w:rsidR="00065B04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</w:p>
          <w:p w:rsidR="00F65184" w:rsidRPr="00875491" w:rsidRDefault="00F65184" w:rsidP="00875491">
            <w:pPr>
              <w:pStyle w:val="a9"/>
              <w:spacing w:before="0" w:beforeAutospacing="0" w:after="0" w:afterAutospacing="0"/>
              <w:ind w:firstLine="709"/>
              <w:jc w:val="both"/>
              <w:rPr>
                <w:rStyle w:val="FontStyle26"/>
                <w:sz w:val="24"/>
                <w:szCs w:val="24"/>
              </w:rPr>
            </w:pPr>
          </w:p>
        </w:tc>
      </w:tr>
      <w:tr w:rsidR="00F65184" w:rsidRPr="00875491" w:rsidTr="00DA4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размещения проектов нормативных правовых актов администрации Красненского района на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803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муниципальных правовых актов, регулирующих вопросы управления государственным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и муниципальным имуществом и земельными ресурсами, осуществление мониторинга принимаемых в данной сфере решений с целью недопущения проявления коррупции о внесении соответствующих изменений в действующие муниципальные акты в сфере имущественных и земельных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AB75D2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проводится анализ на </w:t>
            </w:r>
            <w:proofErr w:type="spellStart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регулирующих вопросы управления муниципальным имущ</w:t>
            </w:r>
            <w:r w:rsidR="007C4CE5" w:rsidRPr="00E54DB2">
              <w:rPr>
                <w:rFonts w:ascii="Times New Roman" w:hAnsi="Times New Roman" w:cs="Times New Roman"/>
                <w:sz w:val="24"/>
                <w:szCs w:val="24"/>
              </w:rPr>
              <w:t>еством и земельными ресурсами.</w:t>
            </w:r>
            <w:r w:rsidR="00875491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год принято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5D2"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D3069"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нормативно-правовых актов</w:t>
            </w:r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района. </w:t>
            </w:r>
            <w:proofErr w:type="spellStart"/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B7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не выявлено.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9E7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коррупции в </w:t>
            </w:r>
            <w:proofErr w:type="spell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районе и представление на рассмотрение (обсуждение) комиссии по противодействию коррупции Красненского района аналитической информац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ии о е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>го результатах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CB364D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</w:t>
            </w:r>
          </w:p>
        </w:tc>
      </w:tr>
      <w:tr w:rsidR="00F65184" w:rsidRPr="00875491" w:rsidTr="00E4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A715A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недопущения наступления случаев конфликта интересов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трудовых договорах и должностных инструкциях муниципальных служащих предусмотрена обязанность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06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а также должности муниципальной службы района, в том числе контроля за актуализацией сведений, содержащихся в анкетах, представляемых при назначении на указанные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BF5292" w:rsidP="0087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4014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актуализации сведений, содержащихся в анкетах муниципальных служащих района для возможного выявления конфликта интересов.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232E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lastRenderedPageBreak/>
              <w:t xml:space="preserve">3. </w:t>
            </w:r>
            <w:r w:rsidRPr="00875491">
              <w:rPr>
                <w:rStyle w:val="FontStyle25"/>
                <w:sz w:val="24"/>
                <w:szCs w:val="24"/>
              </w:rPr>
              <w:t>Мероприятия по кадровой политике, направленные на противодействие</w:t>
            </w:r>
          </w:p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b/>
              </w:rPr>
            </w:pPr>
            <w:r w:rsidRPr="00875491">
              <w:rPr>
                <w:rStyle w:val="FontStyle25"/>
                <w:sz w:val="24"/>
                <w:szCs w:val="24"/>
              </w:rPr>
              <w:t>коррупции</w:t>
            </w:r>
          </w:p>
        </w:tc>
      </w:tr>
      <w:tr w:rsidR="00FA715A" w:rsidRPr="00875491" w:rsidTr="00CC382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 распоряжением главы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администрации района от 22 декабря 2009 года № 1843-р «Об утверждении Порядка уведомления представителя работодателя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о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фактах обращения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в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целях склонения муниципального служащего к совершению коррупционных правонарушений»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и должностных инструкциях муниципальных служащих предусмотрена обязанность также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28187D">
        <w:trPr>
          <w:trHeight w:val="15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предусмотренных: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 распоряжением администрации района от 05 июля 2012 года № 754-р «О комиссии по соблюдению требований к служебному поведению муниципальных служащих Красненского района и  урегулированию конфликта интересов»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715A" w:rsidRPr="00875491" w:rsidRDefault="00C23909" w:rsidP="0024014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Создана комиссия по соблюдению требований к служебному поведению муниципальных служащих Красненского района и  урегулиров</w:t>
            </w:r>
            <w:r w:rsidR="0024014E">
              <w:rPr>
                <w:rStyle w:val="FontStyle26"/>
                <w:rFonts w:eastAsia="Times New Roman"/>
                <w:sz w:val="24"/>
                <w:szCs w:val="24"/>
              </w:rPr>
              <w:t>анию конфликта интересов. В 2021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</w:t>
            </w:r>
            <w:r w:rsidR="0024014E">
              <w:rPr>
                <w:rStyle w:val="FontStyle26"/>
                <w:rFonts w:eastAsia="Times New Roman"/>
                <w:sz w:val="24"/>
                <w:szCs w:val="24"/>
              </w:rPr>
              <w:t>проведено 2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заседани</w:t>
            </w:r>
            <w:r w:rsidR="0024014E">
              <w:rPr>
                <w:rStyle w:val="FontStyle26"/>
                <w:rFonts w:eastAsia="Times New Roman"/>
                <w:sz w:val="24"/>
                <w:szCs w:val="24"/>
              </w:rPr>
              <w:t>я</w:t>
            </w:r>
            <w:r w:rsidR="007D3069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комиссии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891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</w:t>
            </w:r>
            <w:r w:rsidRPr="00875491">
              <w:rPr>
                <w:rStyle w:val="FontStyle25"/>
                <w:b w:val="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Ведение реестра лиц, уволенных с должностей муниципальной службы, муниципальных предприятий и учреждений по дискредитирующим обстоятельствам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Реестр имеется, уволенных с должностей муниципальной службы, муниципальных предприятий и учреждений по дискредитирующим обстоятельствам не было.</w:t>
            </w:r>
          </w:p>
        </w:tc>
      </w:tr>
      <w:tr w:rsidR="00775D13" w:rsidRPr="00875491" w:rsidTr="00B671F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проверки достоверности представленных гражданами персональных данных и иных сведений при назначении на муниципальную должность или при поступлении на муниципальную службу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претендующие на замещение должностей муниципальной службы администрации Красненского района представляют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- сведения о физическом лице в ЕГРЮЛ и ЕГРИП как о предпринимателе, руководителе, учредителе каких-либо коммерческих организаций.</w:t>
            </w:r>
          </w:p>
          <w:p w:rsidR="0066727C" w:rsidRPr="00875491" w:rsidRDefault="0066727C" w:rsidP="0087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При рассмотрении кандидатов на должности муниципальной службы сведения о доходах, расходах, об имуществе и обязательствах имущественного характера в соответствии с заключенным соглашением о взаимодействии направляются в Межрайонную инспекцию </w:t>
            </w:r>
            <w:r w:rsidRPr="00875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Федеральной налоговой службы России № 1 по Белгородской области для проверки достоверности и полноты сведений о доходах, об имуществе и обязательствах имущественного характера гражданина, проживающего в </w:t>
            </w:r>
            <w:proofErr w:type="spellStart"/>
            <w:r w:rsidRPr="00875491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и Алексеевском районах.</w:t>
            </w:r>
            <w:proofErr w:type="gram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Проверка проведена по всем лицам, претендующим на замещение должности муниципальной службы района, нарушений не выявлено.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8E2B6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260CAA" w:rsidP="006B039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>
              <w:rPr>
                <w:rStyle w:val="FontStyle26"/>
                <w:rFonts w:eastAsia="Times New Roman"/>
                <w:sz w:val="24"/>
                <w:szCs w:val="24"/>
              </w:rPr>
              <w:t>В 2021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</w:t>
            </w:r>
            <w:r>
              <w:rPr>
                <w:rStyle w:val="FontStyle26"/>
                <w:rFonts w:eastAsia="Times New Roman"/>
                <w:sz w:val="24"/>
                <w:szCs w:val="24"/>
              </w:rPr>
              <w:t>проведено 2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 заседани</w:t>
            </w:r>
            <w:r>
              <w:rPr>
                <w:rStyle w:val="FontStyle26"/>
                <w:rFonts w:eastAsia="Times New Roman"/>
                <w:sz w:val="24"/>
                <w:szCs w:val="24"/>
              </w:rPr>
              <w:t>я комиссии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173A3C">
        <w:trPr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Красненского района,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rPr>
                <w:rStyle w:val="FontStyle29"/>
              </w:rPr>
              <w:t>Сведения представлены и размещены на официальном сайте администрации района в установленные сроки.</w:t>
            </w:r>
          </w:p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</w:p>
        </w:tc>
      </w:tr>
      <w:tr w:rsidR="00775D13" w:rsidRPr="00875491" w:rsidTr="0066727C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3.7.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представления сведений о доходах, расходах, имуществе и обязательствах имущественного характера лицами, замещающими муниципальные должности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 должности муниципальной службы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Красненского района, включенными в перечень должностей, по которым представляются сведения о доходах, об имуществе и обязательствах имущественного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260CAA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>
              <w:t>В 2021</w:t>
            </w:r>
            <w:r w:rsidR="00065B04" w:rsidRPr="00875491">
              <w:t xml:space="preserve"> </w:t>
            </w:r>
            <w:r w:rsidR="00775D13" w:rsidRPr="00875491">
              <w:t xml:space="preserve">году сведения о доходах, имуществе и обязательствах имущественного характера представили </w:t>
            </w:r>
            <w:r>
              <w:t>77</w:t>
            </w:r>
            <w:r w:rsidR="00C20F82">
              <w:t xml:space="preserve"> муниципальных служащих</w:t>
            </w:r>
            <w:r w:rsidR="00065B04" w:rsidRPr="00875491">
              <w:t xml:space="preserve"> </w:t>
            </w:r>
            <w:r w:rsidR="00775D13" w:rsidRPr="00875491">
              <w:t>Красненского района</w:t>
            </w:r>
            <w:r w:rsidR="00065B04" w:rsidRPr="00875491">
              <w:t xml:space="preserve"> </w:t>
            </w:r>
            <w:r w:rsidR="00775D13" w:rsidRPr="00875491">
              <w:rPr>
                <w:rStyle w:val="FontStyle29"/>
              </w:rPr>
              <w:t>и</w:t>
            </w:r>
            <w:r w:rsidR="00C20F82">
              <w:rPr>
                <w:rStyle w:val="FontStyle29"/>
              </w:rPr>
              <w:t xml:space="preserve"> 22</w:t>
            </w:r>
            <w:r w:rsidR="00775D13" w:rsidRPr="00875491">
              <w:rPr>
                <w:rStyle w:val="FontStyle29"/>
              </w:rPr>
              <w:t xml:space="preserve"> лиц</w:t>
            </w:r>
            <w:r w:rsidR="00C20F82">
              <w:rPr>
                <w:rStyle w:val="FontStyle29"/>
              </w:rPr>
              <w:t>а</w:t>
            </w:r>
            <w:r w:rsidR="00775D13" w:rsidRPr="00875491">
              <w:rPr>
                <w:rStyle w:val="FontStyle29"/>
              </w:rPr>
              <w:t>, замещающих муниципальные должности.</w:t>
            </w:r>
          </w:p>
          <w:p w:rsidR="00775D13" w:rsidRPr="00875491" w:rsidRDefault="00775D13" w:rsidP="00260CAA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9"/>
              </w:rPr>
              <w:t>В ходе сбора и проверки правильности заполнения справок о доходах, об имуществе и обязательствах имущ</w:t>
            </w:r>
            <w:r w:rsidR="006B039E">
              <w:rPr>
                <w:rStyle w:val="FontStyle29"/>
              </w:rPr>
              <w:t>ественного характера  зафикс</w:t>
            </w:r>
            <w:r w:rsidR="00C20F82">
              <w:rPr>
                <w:rStyle w:val="FontStyle29"/>
              </w:rPr>
              <w:t>ированы незначительные нарушения</w:t>
            </w:r>
            <w:r w:rsidRPr="00875491">
              <w:rPr>
                <w:rStyle w:val="FontStyle29"/>
              </w:rPr>
              <w:t>.</w:t>
            </w:r>
            <w:r w:rsidR="006B039E">
              <w:rPr>
                <w:rStyle w:val="FontStyle29"/>
              </w:rPr>
              <w:t xml:space="preserve"> </w:t>
            </w:r>
          </w:p>
        </w:tc>
      </w:tr>
      <w:tr w:rsidR="00775D13" w:rsidRPr="00875491" w:rsidTr="005663A7">
        <w:trPr>
          <w:trHeight w:val="19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 xml:space="preserve">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260CAA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несоблюдения муниципальными служащими района ограничений, запретов и неисполнения обязанностей, установленных в целях противодействия коррупции, нарушения ограничений, запретов не было.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3D21A0">
        <w:trPr>
          <w:trHeight w:val="26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обучения работников органов местного самоуправления района</w:t>
            </w:r>
            <w:proofErr w:type="gram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субъектов РФ по профилактике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A1C5A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5A">
              <w:rPr>
                <w:rStyle w:val="FontStyle29"/>
              </w:rPr>
              <w:t xml:space="preserve">В рамках муниципальной программы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«Развитие кадровой политики Красненского</w:t>
            </w:r>
            <w:r w:rsidR="00813F2A"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AA">
              <w:rPr>
                <w:rFonts w:ascii="Times New Roman" w:hAnsi="Times New Roman" w:cs="Times New Roman"/>
                <w:sz w:val="24"/>
                <w:szCs w:val="24"/>
              </w:rPr>
              <w:t>района на 2015-2020 годы» в 2021 году 23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 прошли повышение квалификации по программе: «</w:t>
            </w:r>
            <w:r w:rsidR="008A1C5A"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 w:rsidR="008A1C5A"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24E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</w:rPr>
              <w:t>4. Обеспечение прозрачности деятельности органов местного самоуправления</w:t>
            </w: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Постоянное информирование населения о выполнении мероприятий </w:t>
            </w:r>
            <w:r w:rsidRPr="00875491">
              <w:t xml:space="preserve">по противодействию коррупции </w:t>
            </w:r>
            <w:r w:rsidRPr="00875491">
              <w:rPr>
                <w:rStyle w:val="FontStyle26"/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администрациях сельских поселений и отраслевых отделах района имеются стенды, отражающие информацию по вопросам противодействия коррупции и о работе телефона доверия администрации Красненского района, по которому граждане могут обращаться с информацией о фактах коррупционной направленности.  Администрация Красненского района тесно взаимодействует со средствами массовой информации по вопросам антикоррупционной пропаганды. </w:t>
            </w:r>
            <w:r w:rsidR="00260CAA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>были публикации о проведении заседаний комиссии по противодействию коррупции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</w:t>
            </w:r>
            <w:r w:rsidRPr="00875491">
              <w:rPr>
                <w:rStyle w:val="FontStyle26"/>
                <w:sz w:val="24"/>
                <w:szCs w:val="24"/>
              </w:rPr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Информирование населения через средства массовой информации об общественных организациях и инициативах антикоррупционной направленности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C81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0"/>
              <w:widowControl/>
              <w:jc w:val="both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75491">
              <w:rPr>
                <w:rStyle w:val="FontStyle24"/>
                <w:b w:val="0"/>
                <w:i w:val="0"/>
                <w:sz w:val="24"/>
                <w:szCs w:val="24"/>
              </w:rPr>
              <w:t>4.3.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обучающих семинаров с муниципальными служащими по изменениям действующего законодательства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D9708A" w:rsidRDefault="0066727C" w:rsidP="008A1C5A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Сотрудниками отдела муниципальной службы и кадров администрации  Красненск</w:t>
            </w:r>
            <w:r w:rsidR="008A1C5A">
              <w:rPr>
                <w:rFonts w:ascii="Times New Roman" w:hAnsi="Times New Roman" w:cs="Times New Roman"/>
                <w:sz w:val="24"/>
                <w:szCs w:val="24"/>
              </w:rPr>
              <w:t>ого района в январе и феврале</w:t>
            </w:r>
            <w:r w:rsidR="00260CA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="001B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внутрикорпоративное обучение по порядку заполнения сведений о доходах, расходах, об имуществе и обязательствах имущественного характера муниципальными служащими органов местного самоуправления Красненского района и лицами, замещающими муниципальные должности</w:t>
            </w:r>
            <w:r w:rsidR="00D9708A">
              <w:rPr>
                <w:rFonts w:ascii="Times New Roman" w:hAnsi="Times New Roman" w:cs="Times New Roman"/>
                <w:sz w:val="24"/>
                <w:szCs w:val="24"/>
              </w:rPr>
              <w:t>, а также об изменениях в антикоррупционном законодательстве.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65184" w:rsidRPr="00875491" w:rsidTr="00460E8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  <w:lang w:eastAsia="en-US"/>
              </w:rPr>
              <w:t xml:space="preserve"> 5. Антикоррупционное просвещение, образование и пропаганда</w:t>
            </w:r>
          </w:p>
        </w:tc>
      </w:tr>
      <w:tr w:rsidR="00775D13" w:rsidRPr="00875491" w:rsidTr="00752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среди учащихся школ ежегодных конкурсов плакатов, рефератов, сочинений по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антикоррупционной тематике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1" w:rsidRPr="00875491" w:rsidRDefault="00BC5601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проводятся мероприятия с целью выработки у подрастающего поколения нетерпимости к коррупционным проявлениям: классные часы,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плакатов</w:t>
            </w:r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, рефератов и сочинений по антикоррупционной тематике</w:t>
            </w:r>
            <w:r w:rsidR="00C23909" w:rsidRPr="00875491">
              <w:rPr>
                <w:rFonts w:ascii="Times New Roman" w:hAnsi="Times New Roman" w:cs="Times New Roman"/>
                <w:sz w:val="24"/>
                <w:szCs w:val="24"/>
              </w:rPr>
              <w:t>. Проводятся классные родительские собрания, распространяются памятки по борьбе с коррупцией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6F4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на официальном сайте администрации района памяток, материалов антикоррупционной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района размещены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памятки и материалы антикоррупционной направленности </w:t>
            </w:r>
          </w:p>
        </w:tc>
      </w:tr>
      <w:tr w:rsidR="00775D13" w:rsidRPr="00875491" w:rsidTr="0041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реализации на территории района Федерального закона от            09 февраля 2009 года № 8-ФЗ «Об обеспечении доступа к информации о деятельности органов государственной власти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и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района своевременно размещается информация о деятельности органов исполнительной власти.</w:t>
            </w:r>
          </w:p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размещен перечень муниципальных и государственных услуг, предоставляемых органами местного самоуправления </w:t>
            </w:r>
            <w:r w:rsidRPr="0087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Красненского района, а также административных регламентов по предоставлению муниципальных и государственных услуг. 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DC0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8A" w:rsidRPr="00D9708A" w:rsidRDefault="00D9708A" w:rsidP="00D9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A1C5A" w:rsidRDefault="00D9708A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16 муниципальных служащих района,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в должностные обязанности которых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входит участие в противодействии коррупции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программе: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D9708A" w:rsidRPr="00875491" w:rsidRDefault="00D9708A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274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8A" w:rsidRPr="00D9708A" w:rsidRDefault="00D9708A" w:rsidP="00D9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A1C5A" w:rsidRDefault="00D9708A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году 6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района,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</w:t>
            </w:r>
            <w:r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по программе: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D9708A" w:rsidRPr="00875491" w:rsidRDefault="00D9708A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2743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D9708A" w:rsidRDefault="00D9708A" w:rsidP="00D9708A">
            <w:pPr>
              <w:spacing w:after="0"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D9708A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услуг для обеспечения муниципальных нужд, в мероприятиях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противодействия коррупции, в том числе их </w:t>
            </w:r>
            <w:proofErr w:type="gramStart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9708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обучено 2 сотрудника </w:t>
            </w:r>
          </w:p>
        </w:tc>
      </w:tr>
      <w:tr w:rsidR="00D9708A" w:rsidRPr="00875491" w:rsidTr="0046246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D9708A" w:rsidRDefault="00D9708A" w:rsidP="00D9708A">
            <w:pPr>
              <w:pStyle w:val="Style13"/>
              <w:widowControl/>
              <w:spacing w:line="240" w:lineRule="auto"/>
              <w:rPr>
                <w:rStyle w:val="FontStyle15"/>
              </w:rPr>
            </w:pPr>
            <w:r w:rsidRPr="00D9708A">
              <w:rPr>
                <w:rStyle w:val="FontStyle26"/>
                <w:b/>
                <w:sz w:val="24"/>
                <w:szCs w:val="24"/>
              </w:rPr>
              <w:lastRenderedPageBreak/>
              <w:t>6.</w:t>
            </w:r>
            <w:r w:rsidRPr="00D9708A">
              <w:rPr>
                <w:rStyle w:val="FontStyle25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</w:tr>
      <w:tr w:rsidR="00D9708A" w:rsidRPr="00875491" w:rsidTr="00EE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6.1.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D9708A" w:rsidRDefault="00D9708A" w:rsidP="00D9708A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D9708A">
              <w:rPr>
                <w:rStyle w:val="FontStyle26"/>
                <w:rFonts w:eastAsia="Times New Roman"/>
                <w:sz w:val="24"/>
                <w:szCs w:val="24"/>
              </w:rPr>
              <w:t>Обеспечение оперативного взаимодействия муниципальных заказчиков с операторами электронных площадок при размещении муниципальных заказов путем проведения торгов в форме открытых аукционов, в том числе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8A" w:rsidRPr="00875491" w:rsidRDefault="00D9708A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Функциями муниципальных заказчиков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0C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района.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Порядок размещения заказов определен Федеральным законом  от  05.04.2013 года  № 44 – ФЗ «О контрактной системе в сфере закупок товаров, работ, услуг для обеспечения государственных и муниципальных нужд» и решением Муниципального совета Красненского района от 25 декабря 2013 года №34 «Об определении полномочий органов местного самоуправления Красненского района в сфере закупок товаров, работ и услуг для муниципальных нужд и утверждении Порядка взаимодействия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с уполномоченным органом».</w:t>
            </w:r>
          </w:p>
          <w:p w:rsidR="00D9708A" w:rsidRPr="00875491" w:rsidRDefault="00D9708A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проводятся только с использованием программы «АЦК – Госзаказ», которая взаимодействует с программой «АЦК – Финансы» и является основной программой при осуществлении процедур закупок всеми муниципальными заказчиками. Данная система интегрирована с официальным сайтом Российской Федерации для размещения информации о размещении заказов и обеспечивает комплексную автоматизацию всех стадий закупочного процесса (планирование, отбор поставщиков, исполнение контрактов) для обеспечения нужд Красненского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D9708A" w:rsidRPr="00875491" w:rsidRDefault="00D9708A" w:rsidP="008754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Pr="00D970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  <w:p w:rsidR="00D9708A" w:rsidRPr="00875491" w:rsidRDefault="00D9708A" w:rsidP="008754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Нарушен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ий при размещении заказов за 2021</w:t>
            </w: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не было.</w:t>
            </w:r>
          </w:p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D9708A" w:rsidRPr="00875491" w:rsidTr="004C4F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7. Мероприятия, направленные на взаимодействие с институтами гражданского общества и общественностью</w:t>
            </w:r>
          </w:p>
        </w:tc>
      </w:tr>
      <w:tr w:rsidR="00D9708A" w:rsidRPr="00875491" w:rsidTr="00745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Обеспечение наполняемости раздела «Противодействие коррупции» на официальном сайте администрации Красненского района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раздел «Противодействие коррупции» на официальном сайте администрации Красненского района постоянно дополняется</w:t>
            </w:r>
          </w:p>
        </w:tc>
      </w:tr>
      <w:tr w:rsidR="00D9708A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Организация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08A" w:rsidRPr="002C7A7F" w:rsidRDefault="00D9708A" w:rsidP="00875491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Для вовлечения общественных объединений и организаций </w:t>
            </w:r>
            <w:r w:rsidRPr="002C7A7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 деятельность по профилактике и противодействию коррупции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представители приглашаются на районные мероприятия.</w:t>
            </w:r>
          </w:p>
          <w:p w:rsidR="00D9708A" w:rsidRPr="002C7A7F" w:rsidRDefault="00D9708A" w:rsidP="00875491">
            <w:pPr>
              <w:spacing w:after="0" w:line="240" w:lineRule="auto"/>
              <w:jc w:val="both"/>
              <w:rPr>
                <w:rStyle w:val="FontStyle15"/>
                <w:rFonts w:asciiTheme="minorHAnsi" w:hAnsiTheme="minorHAnsi" w:cstheme="minorBidi"/>
                <w:i w:val="0"/>
                <w:iCs w:val="0"/>
              </w:rPr>
            </w:pPr>
            <w:r w:rsidRPr="002C7A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представители общественных организаций приняли участие в 3 заседаниях Общественной Палаты Красненского района, в 12 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заседаниях Коллегии при главе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Красненского района и 12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Муниципального совета Красненского района.</w:t>
            </w:r>
          </w:p>
        </w:tc>
      </w:tr>
      <w:tr w:rsidR="00D9708A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lastRenderedPageBreak/>
              <w:t xml:space="preserve">7.3.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 Проведение анализа информации о фактах коррупции со стороны муниципальных служащих, опубликованной в средствах массовой информации. Проверка информации и принятие соответствующих мер.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8A" w:rsidRPr="002C7A7F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2C7A7F">
              <w:rPr>
                <w:rStyle w:val="FontStyle15"/>
                <w:i w:val="0"/>
              </w:rPr>
              <w:t>Информации не было</w:t>
            </w:r>
          </w:p>
        </w:tc>
      </w:tr>
      <w:tr w:rsidR="00D9708A" w:rsidRPr="00875491" w:rsidTr="005430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Обеспечение работы «телефона доверия»  и возможности обращения граждан на официальный сайт администрации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03303B">
            <w:pPr>
              <w:spacing w:after="0" w:line="240" w:lineRule="auto"/>
              <w:ind w:firstLine="708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Красненского района утвержден регламент работы телефона доверия.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телефон доверия поступило 1  сообщение (бытовые вопросы).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08A" w:rsidRPr="00875491" w:rsidTr="0005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проведения общественных обсуждений (с привлечением экспертного сообщества) проектов планов антикоррупционной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  <w:tr w:rsidR="00D9708A" w:rsidRPr="00875491" w:rsidTr="00846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Ежегодное рассмотрение отчетов о выполнении планов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03303B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 отчет о выполнении планов антикоррупционной деятельности рассматривается в 1 квартале и до 1 февраля года размещается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</w:tr>
      <w:tr w:rsidR="00D9708A" w:rsidRPr="00875491" w:rsidTr="007E36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8. Антикоррупционная экспертиза муниципальных правовых актов и их проектов</w:t>
            </w:r>
          </w:p>
        </w:tc>
      </w:tr>
      <w:tr w:rsidR="00D9708A" w:rsidRPr="00875491" w:rsidTr="008F2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03303B" w:rsidRDefault="00D9708A" w:rsidP="00A64ADD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  <w:highlight w:val="yellow"/>
              </w:rPr>
            </w:pPr>
            <w:r>
              <w:t>За 2021</w:t>
            </w:r>
            <w:r w:rsidRPr="00A64ADD">
              <w:t xml:space="preserve"> год проведена антикоррупционная экспертиза </w:t>
            </w:r>
            <w:r>
              <w:t>276</w:t>
            </w:r>
            <w:r w:rsidRPr="00A64ADD">
              <w:t xml:space="preserve"> проектов муниципальных нормативных правовых актов. </w:t>
            </w:r>
            <w:proofErr w:type="spellStart"/>
            <w:r w:rsidRPr="00A64ADD">
              <w:t>Коррупциогенные</w:t>
            </w:r>
            <w:proofErr w:type="spellEnd"/>
            <w:r w:rsidRPr="00A64ADD">
              <w:t xml:space="preserve"> факторы не выявлены.</w:t>
            </w:r>
          </w:p>
        </w:tc>
      </w:tr>
      <w:tr w:rsidR="00D9708A" w:rsidRPr="00875491" w:rsidTr="0099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Организация </w:t>
            </w:r>
            <w:proofErr w:type="gramStart"/>
            <w:r w:rsidRPr="00875491">
              <w:rPr>
                <w:rStyle w:val="FontStyle15"/>
                <w:i w:val="0"/>
              </w:rPr>
              <w:t>размещения проектов нормативных правовых актов органов местного самоуправления</w:t>
            </w:r>
            <w:proofErr w:type="gramEnd"/>
            <w:r w:rsidRPr="00875491">
              <w:rPr>
                <w:rStyle w:val="FontStyle15"/>
                <w:i w:val="0"/>
              </w:rPr>
              <w:t xml:space="preserve"> на официальных сайтах органов исполнительной власти Красненского района </w:t>
            </w:r>
            <w:r w:rsidRPr="00875491">
              <w:t xml:space="preserve"> в целях проведения независимой антикоррупционной </w:t>
            </w:r>
            <w:r w:rsidRPr="00875491">
              <w:lastRenderedPageBreak/>
              <w:t>экспертизы проектов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8A" w:rsidRPr="00875491" w:rsidRDefault="00D9708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lastRenderedPageBreak/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</w:tbl>
    <w:p w:rsidR="00DF1F2E" w:rsidRPr="00875491" w:rsidRDefault="00DF1F2E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D625F8" w:rsidRDefault="00D625F8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03303B" w:rsidRPr="00875491" w:rsidRDefault="0003303B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  <w:bookmarkStart w:id="0" w:name="_GoBack"/>
      <w:bookmarkEnd w:id="0"/>
    </w:p>
    <w:sectPr w:rsidR="0003303B" w:rsidRPr="00875491" w:rsidSect="00387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2D8F"/>
    <w:multiLevelType w:val="hybridMultilevel"/>
    <w:tmpl w:val="D47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E53"/>
    <w:multiLevelType w:val="hybridMultilevel"/>
    <w:tmpl w:val="46A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258"/>
    <w:rsid w:val="00023583"/>
    <w:rsid w:val="00027628"/>
    <w:rsid w:val="0003303B"/>
    <w:rsid w:val="00050237"/>
    <w:rsid w:val="00065B04"/>
    <w:rsid w:val="000971D2"/>
    <w:rsid w:val="000A3AA4"/>
    <w:rsid w:val="000A6861"/>
    <w:rsid w:val="000A6A6D"/>
    <w:rsid w:val="000E668C"/>
    <w:rsid w:val="00117581"/>
    <w:rsid w:val="00146A61"/>
    <w:rsid w:val="00147CB4"/>
    <w:rsid w:val="00163B49"/>
    <w:rsid w:val="00167AD2"/>
    <w:rsid w:val="001B2D59"/>
    <w:rsid w:val="001B3FF4"/>
    <w:rsid w:val="001C112C"/>
    <w:rsid w:val="001E0068"/>
    <w:rsid w:val="001F2E20"/>
    <w:rsid w:val="001F5E54"/>
    <w:rsid w:val="00225353"/>
    <w:rsid w:val="00232703"/>
    <w:rsid w:val="00234308"/>
    <w:rsid w:val="0024014E"/>
    <w:rsid w:val="00260418"/>
    <w:rsid w:val="00260CAA"/>
    <w:rsid w:val="002674B9"/>
    <w:rsid w:val="002B309A"/>
    <w:rsid w:val="002C7A7F"/>
    <w:rsid w:val="002D3AA9"/>
    <w:rsid w:val="002D5988"/>
    <w:rsid w:val="002E0724"/>
    <w:rsid w:val="002E31DC"/>
    <w:rsid w:val="00307E65"/>
    <w:rsid w:val="003420DD"/>
    <w:rsid w:val="00351E92"/>
    <w:rsid w:val="0036454B"/>
    <w:rsid w:val="003704B4"/>
    <w:rsid w:val="00387D18"/>
    <w:rsid w:val="003A0C47"/>
    <w:rsid w:val="003A2464"/>
    <w:rsid w:val="003A2EFA"/>
    <w:rsid w:val="003B3CAA"/>
    <w:rsid w:val="003D002A"/>
    <w:rsid w:val="0040043C"/>
    <w:rsid w:val="0040749A"/>
    <w:rsid w:val="00422B94"/>
    <w:rsid w:val="00446912"/>
    <w:rsid w:val="004E61D2"/>
    <w:rsid w:val="005104E7"/>
    <w:rsid w:val="00515905"/>
    <w:rsid w:val="00545FC7"/>
    <w:rsid w:val="0056422F"/>
    <w:rsid w:val="00565CB1"/>
    <w:rsid w:val="005D599A"/>
    <w:rsid w:val="00602BA2"/>
    <w:rsid w:val="00610A1E"/>
    <w:rsid w:val="0061611C"/>
    <w:rsid w:val="00623A99"/>
    <w:rsid w:val="006271F7"/>
    <w:rsid w:val="0063561C"/>
    <w:rsid w:val="00645258"/>
    <w:rsid w:val="0064604C"/>
    <w:rsid w:val="0066727C"/>
    <w:rsid w:val="006B039E"/>
    <w:rsid w:val="006C57C2"/>
    <w:rsid w:val="00702101"/>
    <w:rsid w:val="00721285"/>
    <w:rsid w:val="0073296E"/>
    <w:rsid w:val="00740EFB"/>
    <w:rsid w:val="00764DE5"/>
    <w:rsid w:val="00775D13"/>
    <w:rsid w:val="00786443"/>
    <w:rsid w:val="007A7EFE"/>
    <w:rsid w:val="007C4CE5"/>
    <w:rsid w:val="007D3069"/>
    <w:rsid w:val="007F50AD"/>
    <w:rsid w:val="00813F2A"/>
    <w:rsid w:val="00834AA0"/>
    <w:rsid w:val="00844761"/>
    <w:rsid w:val="00873CAB"/>
    <w:rsid w:val="00875491"/>
    <w:rsid w:val="008A1C5A"/>
    <w:rsid w:val="008D6B3B"/>
    <w:rsid w:val="008E7B15"/>
    <w:rsid w:val="00913ADC"/>
    <w:rsid w:val="00931C57"/>
    <w:rsid w:val="00971467"/>
    <w:rsid w:val="00995439"/>
    <w:rsid w:val="009A3BC1"/>
    <w:rsid w:val="009A434C"/>
    <w:rsid w:val="009B28BA"/>
    <w:rsid w:val="009E2598"/>
    <w:rsid w:val="009F1548"/>
    <w:rsid w:val="00A014F2"/>
    <w:rsid w:val="00A45292"/>
    <w:rsid w:val="00A5084F"/>
    <w:rsid w:val="00A643BC"/>
    <w:rsid w:val="00A64ADD"/>
    <w:rsid w:val="00A86AFB"/>
    <w:rsid w:val="00AB75D2"/>
    <w:rsid w:val="00AE69F0"/>
    <w:rsid w:val="00AE71D8"/>
    <w:rsid w:val="00B16E6A"/>
    <w:rsid w:val="00B2470E"/>
    <w:rsid w:val="00B87530"/>
    <w:rsid w:val="00B94C83"/>
    <w:rsid w:val="00BA4B21"/>
    <w:rsid w:val="00BB496D"/>
    <w:rsid w:val="00BC5601"/>
    <w:rsid w:val="00BC77E9"/>
    <w:rsid w:val="00BD78A2"/>
    <w:rsid w:val="00BF5292"/>
    <w:rsid w:val="00C06BD0"/>
    <w:rsid w:val="00C20F82"/>
    <w:rsid w:val="00C23909"/>
    <w:rsid w:val="00C826D2"/>
    <w:rsid w:val="00C861D6"/>
    <w:rsid w:val="00CB364D"/>
    <w:rsid w:val="00CF2AA4"/>
    <w:rsid w:val="00D01187"/>
    <w:rsid w:val="00D1073D"/>
    <w:rsid w:val="00D16FDF"/>
    <w:rsid w:val="00D25D81"/>
    <w:rsid w:val="00D55129"/>
    <w:rsid w:val="00D625F8"/>
    <w:rsid w:val="00D67DC5"/>
    <w:rsid w:val="00D7046A"/>
    <w:rsid w:val="00D75844"/>
    <w:rsid w:val="00D9708A"/>
    <w:rsid w:val="00DE1FD3"/>
    <w:rsid w:val="00DF1F2E"/>
    <w:rsid w:val="00E04C64"/>
    <w:rsid w:val="00E4602E"/>
    <w:rsid w:val="00E54DB2"/>
    <w:rsid w:val="00E9399A"/>
    <w:rsid w:val="00EA2A21"/>
    <w:rsid w:val="00ED6C25"/>
    <w:rsid w:val="00EE7DEB"/>
    <w:rsid w:val="00EF4A03"/>
    <w:rsid w:val="00F13E68"/>
    <w:rsid w:val="00F211BA"/>
    <w:rsid w:val="00F65184"/>
    <w:rsid w:val="00FA3F6F"/>
    <w:rsid w:val="00F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452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4525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6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704B4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04B4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1C"/>
    <w:pPr>
      <w:ind w:left="720"/>
      <w:contextualSpacing/>
    </w:pPr>
  </w:style>
  <w:style w:type="paragraph" w:customStyle="1" w:styleId="Style3">
    <w:name w:val="Style3"/>
    <w:basedOn w:val="a"/>
    <w:uiPriority w:val="99"/>
    <w:rsid w:val="00DF1F2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F1F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DF1F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DF1F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1F2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DF1F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F1F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DF1F2E"/>
    <w:rPr>
      <w:rFonts w:ascii="Lucida Sans Unicode" w:hAnsi="Lucida Sans Unicode" w:cs="Lucida Sans Unicode"/>
      <w:sz w:val="14"/>
      <w:szCs w:val="14"/>
    </w:rPr>
  </w:style>
  <w:style w:type="paragraph" w:customStyle="1" w:styleId="Style10">
    <w:name w:val="Style10"/>
    <w:basedOn w:val="a"/>
    <w:uiPriority w:val="99"/>
    <w:rsid w:val="00D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F1F2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75844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D75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7584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basedOn w:val="a0"/>
    <w:rsid w:val="001F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9">
    <w:name w:val="Font Style29"/>
    <w:uiPriority w:val="99"/>
    <w:rsid w:val="00F65184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F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CE0E-C47C-4EDA-A004-97AA315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79</cp:revision>
  <cp:lastPrinted>2020-12-21T12:02:00Z</cp:lastPrinted>
  <dcterms:created xsi:type="dcterms:W3CDTF">2012-08-27T12:55:00Z</dcterms:created>
  <dcterms:modified xsi:type="dcterms:W3CDTF">2022-02-15T08:15:00Z</dcterms:modified>
</cp:coreProperties>
</file>