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Красненского района уведомляет о проведении публичных консультаций посредством сбора замечаний и предложений организаций и граждан по перечню действующих нормативных правовых актов администрации Красненского района, подготовленных администрацией Красненского района, действующих нормативных правовых актов администрации района на предмет их влияния на конкуренцию.</w:t>
      </w:r>
    </w:p>
    <w:p w:rsidR="00412DA0" w:rsidRDefault="00412DA0" w:rsidP="00412DA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Замечания и предложения принимаются по адресу: 309870,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Подгорная 4, а также по адресу электронной почты: urist@kr.belregion.ru.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приема предложений и замечаний: с 01.0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C15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0C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01.</w:t>
      </w:r>
      <w:r w:rsidR="00175B3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C15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0C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Красненского района на предмет выявления рисков нарушения антимонопольного законодательства, который до 10.02.202</w:t>
      </w:r>
      <w:r w:rsidR="00E40C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составе ежегодного доклада об антимонопольном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размещен на официальном сайте ОМСУ Красненского района в разделе «Антимонопольный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К уведомлению прилагаются: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Анкета участника публичных консультаций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Перечень действующих нормативных правовых актов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               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Тексты действующих нормативных правовых актов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приложений в информационно-телекоммуникационной сети «Интернет» - официальный сайт ОМСУ Красненского района, раздел «Антимонопольный комплаенс»: </w:t>
      </w:r>
      <w:r w:rsidR="00E40C2C" w:rsidRPr="00E40C2C">
        <w:rPr>
          <w:rFonts w:ascii="Times New Roman" w:eastAsia="Times New Roman" w:hAnsi="Times New Roman"/>
          <w:sz w:val="24"/>
          <w:szCs w:val="24"/>
          <w:lang w:eastAsia="ru-RU"/>
        </w:rPr>
        <w:t>https://kraadm.gosuslugi.ru/deyatelnost/napravleniya-deyatelnosti/antimonopolnyy-komplaens/</w:t>
      </w:r>
      <w:bookmarkStart w:id="0" w:name="_GoBack"/>
      <w:bookmarkEnd w:id="0"/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Контактное лицо: главный специалист юридического отдела  аппарата главы администрации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Красненского 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Борзенков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Михайлович, телефон 8-47-262-52508</w:t>
      </w:r>
    </w:p>
    <w:p w:rsidR="00412DA0" w:rsidRDefault="00412DA0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работы:</w:t>
      </w:r>
    </w:p>
    <w:p w:rsidR="00412DA0" w:rsidRDefault="00211832" w:rsidP="00412D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Понедельник – четверг </w:t>
      </w:r>
      <w:r w:rsidR="00412DA0">
        <w:rPr>
          <w:rFonts w:ascii="Times New Roman" w:eastAsia="Times New Roman" w:hAnsi="Times New Roman"/>
          <w:sz w:val="24"/>
          <w:szCs w:val="24"/>
          <w:lang w:eastAsia="ru-RU"/>
        </w:rPr>
        <w:t>с 8-00 до 17-00, перерыв с 12-00 до 13-00</w:t>
      </w:r>
    </w:p>
    <w:p w:rsidR="00211832" w:rsidRDefault="00211832" w:rsidP="0021183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Пятница с 9-00 до 18-00, перерыв с 12-00 до 13-00</w:t>
      </w:r>
    </w:p>
    <w:p w:rsidR="00346241" w:rsidRDefault="00346241"/>
    <w:sectPr w:rsidR="00346241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E"/>
    <w:rsid w:val="00175B35"/>
    <w:rsid w:val="00211832"/>
    <w:rsid w:val="00346241"/>
    <w:rsid w:val="00412DA0"/>
    <w:rsid w:val="004C4CAE"/>
    <w:rsid w:val="004F7C10"/>
    <w:rsid w:val="009C1571"/>
    <w:rsid w:val="009E283F"/>
    <w:rsid w:val="00B0491E"/>
    <w:rsid w:val="00C27CDF"/>
    <w:rsid w:val="00E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2021-09-13T05:35:00Z</dcterms:created>
  <dcterms:modified xsi:type="dcterms:W3CDTF">2023-07-28T07:15:00Z</dcterms:modified>
</cp:coreProperties>
</file>