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65" w:rsidRDefault="00A74D65" w:rsidP="00A74D65">
      <w:pPr>
        <w:pStyle w:val="Standard"/>
        <w:ind w:right="-284"/>
        <w:jc w:val="center"/>
        <w:rPr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2760" cy="596265"/>
            <wp:effectExtent l="0" t="0" r="2540" b="0"/>
            <wp:docPr id="1" name="Рисунок 1" descr="Описание: Описание: 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65" w:rsidRDefault="00A74D65" w:rsidP="00A74D65">
      <w:pPr>
        <w:pStyle w:val="Standard"/>
        <w:ind w:right="-284"/>
        <w:jc w:val="center"/>
      </w:pPr>
      <w:r>
        <w:rPr>
          <w:b/>
        </w:rPr>
        <w:t>КОНТРОЛЬНО-</w:t>
      </w:r>
      <w:r>
        <w:rPr>
          <w:b/>
          <w:lang w:val="ru-RU"/>
        </w:rPr>
        <w:t>СЧЕТ</w:t>
      </w:r>
      <w:r>
        <w:rPr>
          <w:b/>
        </w:rPr>
        <w:t>НАЯ КОМИССИЯ КРАСНЕНСКОГО РАЙОНА</w:t>
      </w: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A74D65" w:rsidTr="00CF2832">
        <w:trPr>
          <w:trHeight w:val="50"/>
        </w:trPr>
        <w:tc>
          <w:tcPr>
            <w:tcW w:w="9360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D65" w:rsidRDefault="00A74D65" w:rsidP="00CF2832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3654D8" w:rsidRDefault="003654D8" w:rsidP="00A74D65">
      <w:pPr>
        <w:jc w:val="center"/>
        <w:rPr>
          <w:b/>
          <w:sz w:val="28"/>
          <w:szCs w:val="28"/>
        </w:rPr>
      </w:pPr>
    </w:p>
    <w:p w:rsidR="00A74D65" w:rsidRPr="000B4650" w:rsidRDefault="00A74D65" w:rsidP="00A74D65">
      <w:pPr>
        <w:jc w:val="center"/>
        <w:rPr>
          <w:b/>
          <w:sz w:val="28"/>
          <w:szCs w:val="28"/>
        </w:rPr>
      </w:pPr>
      <w:r w:rsidRPr="000B4650">
        <w:rPr>
          <w:b/>
          <w:sz w:val="28"/>
          <w:szCs w:val="28"/>
        </w:rPr>
        <w:t>Заключение</w:t>
      </w:r>
    </w:p>
    <w:p w:rsidR="00E77EA4" w:rsidRDefault="003B3679" w:rsidP="009A25C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</w:t>
      </w:r>
      <w:r w:rsidR="00A74D65" w:rsidRPr="000B4650">
        <w:rPr>
          <w:b/>
          <w:sz w:val="28"/>
          <w:szCs w:val="28"/>
        </w:rPr>
        <w:t xml:space="preserve">онтрольно-счетной </w:t>
      </w:r>
      <w:r w:rsidR="00A74D65" w:rsidRPr="00A74D65">
        <w:rPr>
          <w:b/>
          <w:sz w:val="28"/>
          <w:szCs w:val="28"/>
        </w:rPr>
        <w:t xml:space="preserve">комиссии по результатам финансово-экономической экспертизы проекта </w:t>
      </w:r>
      <w:r w:rsidR="00A74D65" w:rsidRPr="00A74D65">
        <w:rPr>
          <w:b/>
          <w:bCs/>
          <w:sz w:val="28"/>
          <w:szCs w:val="28"/>
        </w:rPr>
        <w:t>постановления</w:t>
      </w:r>
      <w:r w:rsidR="00A74D65">
        <w:rPr>
          <w:b/>
          <w:bCs/>
          <w:sz w:val="28"/>
          <w:szCs w:val="28"/>
        </w:rPr>
        <w:t xml:space="preserve"> администрации Красненского района </w:t>
      </w:r>
      <w:r w:rsidR="00D81EC7">
        <w:rPr>
          <w:b/>
          <w:bCs/>
          <w:sz w:val="28"/>
          <w:szCs w:val="28"/>
        </w:rPr>
        <w:t>«</w:t>
      </w:r>
      <w:r w:rsidR="00D81EC7" w:rsidRPr="00D81EC7">
        <w:rPr>
          <w:b/>
          <w:bCs/>
          <w:sz w:val="28"/>
          <w:szCs w:val="28"/>
        </w:rPr>
        <w:t>О внесении изменений в постановление администрации муниципальн</w:t>
      </w:r>
      <w:r w:rsidR="000D5F84">
        <w:rPr>
          <w:b/>
          <w:bCs/>
          <w:sz w:val="28"/>
          <w:szCs w:val="28"/>
        </w:rPr>
        <w:t xml:space="preserve">ого района «Красненский район» </w:t>
      </w:r>
      <w:r w:rsidR="00D81EC7" w:rsidRPr="00D81EC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</w:t>
      </w:r>
      <w:r w:rsidR="00D81EC7" w:rsidRPr="00D81EC7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>ктя</w:t>
      </w:r>
      <w:r w:rsidR="00D81EC7" w:rsidRPr="00D81EC7">
        <w:rPr>
          <w:b/>
          <w:bCs/>
          <w:sz w:val="28"/>
          <w:szCs w:val="28"/>
        </w:rPr>
        <w:t>бря 201</w:t>
      </w:r>
      <w:r w:rsidR="009A25C8">
        <w:rPr>
          <w:b/>
          <w:bCs/>
          <w:sz w:val="28"/>
          <w:szCs w:val="28"/>
        </w:rPr>
        <w:t>4</w:t>
      </w:r>
      <w:r w:rsidR="00D81EC7" w:rsidRPr="00D81EC7">
        <w:rPr>
          <w:b/>
          <w:bCs/>
          <w:sz w:val="28"/>
          <w:szCs w:val="28"/>
        </w:rPr>
        <w:t xml:space="preserve"> года № </w:t>
      </w:r>
      <w:r w:rsidR="009A25C8">
        <w:rPr>
          <w:b/>
          <w:bCs/>
          <w:sz w:val="28"/>
          <w:szCs w:val="28"/>
        </w:rPr>
        <w:t>6</w:t>
      </w:r>
      <w:r w:rsidR="00E77EA4">
        <w:rPr>
          <w:b/>
          <w:bCs/>
          <w:sz w:val="28"/>
          <w:szCs w:val="28"/>
        </w:rPr>
        <w:t>2</w:t>
      </w:r>
      <w:r w:rsidR="00D81EC7" w:rsidRPr="00D81EC7">
        <w:rPr>
          <w:b/>
          <w:bCs/>
          <w:sz w:val="28"/>
          <w:szCs w:val="28"/>
        </w:rPr>
        <w:t xml:space="preserve"> «Об утверждении муниципальной  программы Красненского района</w:t>
      </w:r>
      <w:r w:rsidR="00D81EC7">
        <w:rPr>
          <w:b/>
          <w:bCs/>
          <w:sz w:val="28"/>
          <w:szCs w:val="28"/>
        </w:rPr>
        <w:t xml:space="preserve"> </w:t>
      </w:r>
      <w:r w:rsidR="00D81EC7" w:rsidRPr="00D81EC7">
        <w:rPr>
          <w:b/>
          <w:bCs/>
          <w:sz w:val="28"/>
          <w:szCs w:val="28"/>
        </w:rPr>
        <w:t>«</w:t>
      </w:r>
      <w:r w:rsidR="009A25C8">
        <w:rPr>
          <w:b/>
          <w:bCs/>
          <w:sz w:val="28"/>
          <w:szCs w:val="28"/>
        </w:rPr>
        <w:t xml:space="preserve">Развитие </w:t>
      </w:r>
      <w:r w:rsidR="00E77EA4">
        <w:rPr>
          <w:b/>
          <w:bCs/>
          <w:sz w:val="28"/>
          <w:szCs w:val="28"/>
        </w:rPr>
        <w:t>кадровой политики</w:t>
      </w:r>
    </w:p>
    <w:p w:rsidR="00A74D65" w:rsidRPr="00471BD0" w:rsidRDefault="009A25C8" w:rsidP="009A25C8">
      <w:pPr>
        <w:jc w:val="center"/>
        <w:rPr>
          <w:b/>
          <w:bCs/>
          <w:sz w:val="28"/>
          <w:szCs w:val="28"/>
        </w:rPr>
      </w:pPr>
      <w:r w:rsidRPr="00471BD0">
        <w:rPr>
          <w:b/>
          <w:bCs/>
          <w:sz w:val="28"/>
          <w:szCs w:val="28"/>
        </w:rPr>
        <w:t xml:space="preserve"> </w:t>
      </w:r>
      <w:r w:rsidR="00D81EC7" w:rsidRPr="00471BD0">
        <w:rPr>
          <w:b/>
          <w:bCs/>
          <w:sz w:val="28"/>
          <w:szCs w:val="28"/>
        </w:rPr>
        <w:t>в Красненском районе»</w:t>
      </w:r>
    </w:p>
    <w:p w:rsidR="00D81EC7" w:rsidRDefault="00D81EC7" w:rsidP="00A74D65">
      <w:pPr>
        <w:pStyle w:val="Style5"/>
        <w:widowControl/>
        <w:spacing w:before="53" w:line="240" w:lineRule="auto"/>
        <w:ind w:right="-2"/>
        <w:rPr>
          <w:rStyle w:val="FontStyle11"/>
          <w:rFonts w:eastAsiaTheme="majorEastAsia"/>
          <w:b/>
          <w:sz w:val="28"/>
          <w:szCs w:val="28"/>
        </w:rPr>
      </w:pPr>
    </w:p>
    <w:p w:rsidR="003654D8" w:rsidRPr="00471BD0" w:rsidRDefault="003654D8" w:rsidP="00A74D65">
      <w:pPr>
        <w:pStyle w:val="Style5"/>
        <w:widowControl/>
        <w:spacing w:before="53" w:line="240" w:lineRule="auto"/>
        <w:ind w:right="-2"/>
        <w:rPr>
          <w:rStyle w:val="FontStyle11"/>
          <w:rFonts w:eastAsiaTheme="majorEastAsia"/>
          <w:b/>
          <w:sz w:val="28"/>
          <w:szCs w:val="28"/>
        </w:rPr>
      </w:pPr>
    </w:p>
    <w:p w:rsidR="00A74D65" w:rsidRPr="00471BD0" w:rsidRDefault="00A74D65" w:rsidP="00A74D65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  <w:r w:rsidRPr="00471BD0">
        <w:rPr>
          <w:rStyle w:val="FontStyle11"/>
          <w:rFonts w:eastAsiaTheme="majorEastAsia"/>
          <w:b/>
          <w:sz w:val="28"/>
          <w:szCs w:val="28"/>
        </w:rPr>
        <w:t xml:space="preserve"> «</w:t>
      </w:r>
      <w:r w:rsidR="003E51E1">
        <w:rPr>
          <w:rStyle w:val="FontStyle11"/>
          <w:rFonts w:eastAsiaTheme="majorEastAsia"/>
          <w:b/>
          <w:sz w:val="28"/>
          <w:szCs w:val="28"/>
        </w:rPr>
        <w:t>2</w:t>
      </w:r>
      <w:r w:rsidR="00E77EA4">
        <w:rPr>
          <w:rStyle w:val="FontStyle11"/>
          <w:rFonts w:eastAsiaTheme="majorEastAsia"/>
          <w:b/>
          <w:sz w:val="28"/>
          <w:szCs w:val="28"/>
        </w:rPr>
        <w:t>6</w:t>
      </w:r>
      <w:r w:rsidRPr="00471BD0">
        <w:rPr>
          <w:rStyle w:val="FontStyle11"/>
          <w:rFonts w:eastAsiaTheme="majorEastAsia"/>
          <w:b/>
          <w:sz w:val="28"/>
          <w:szCs w:val="28"/>
        </w:rPr>
        <w:t xml:space="preserve">» </w:t>
      </w:r>
      <w:r w:rsidR="00B50093">
        <w:rPr>
          <w:rStyle w:val="FontStyle11"/>
          <w:rFonts w:eastAsiaTheme="majorEastAsia"/>
          <w:b/>
          <w:sz w:val="28"/>
          <w:szCs w:val="28"/>
        </w:rPr>
        <w:t>янва</w:t>
      </w:r>
      <w:r w:rsidR="00855AE2">
        <w:rPr>
          <w:rStyle w:val="FontStyle11"/>
          <w:rFonts w:eastAsiaTheme="majorEastAsia"/>
          <w:b/>
          <w:sz w:val="28"/>
          <w:szCs w:val="28"/>
        </w:rPr>
        <w:t>ря</w:t>
      </w:r>
      <w:r w:rsidRPr="00471BD0">
        <w:rPr>
          <w:rStyle w:val="FontStyle11"/>
          <w:rFonts w:eastAsiaTheme="majorEastAsia"/>
          <w:b/>
          <w:sz w:val="28"/>
          <w:szCs w:val="28"/>
        </w:rPr>
        <w:t xml:space="preserve"> 20</w:t>
      </w:r>
      <w:r w:rsidR="00FA1846" w:rsidRPr="00471BD0">
        <w:rPr>
          <w:rStyle w:val="FontStyle11"/>
          <w:rFonts w:eastAsiaTheme="majorEastAsia"/>
          <w:b/>
          <w:sz w:val="28"/>
          <w:szCs w:val="28"/>
        </w:rPr>
        <w:t>2</w:t>
      </w:r>
      <w:r w:rsidR="00B50093">
        <w:rPr>
          <w:rStyle w:val="FontStyle11"/>
          <w:rFonts w:eastAsiaTheme="majorEastAsia"/>
          <w:b/>
          <w:sz w:val="28"/>
          <w:szCs w:val="28"/>
        </w:rPr>
        <w:t>4</w:t>
      </w:r>
      <w:r w:rsidRPr="00471BD0">
        <w:rPr>
          <w:rStyle w:val="FontStyle11"/>
          <w:rFonts w:eastAsiaTheme="majorEastAsia"/>
          <w:b/>
          <w:sz w:val="28"/>
          <w:szCs w:val="28"/>
        </w:rPr>
        <w:t xml:space="preserve"> года                                                                              № </w:t>
      </w:r>
      <w:r w:rsidR="00B50093">
        <w:rPr>
          <w:rStyle w:val="FontStyle11"/>
          <w:rFonts w:eastAsiaTheme="majorEastAsia"/>
          <w:b/>
          <w:sz w:val="28"/>
          <w:szCs w:val="28"/>
        </w:rPr>
        <w:t>0</w:t>
      </w:r>
      <w:r w:rsidR="00E77EA4">
        <w:rPr>
          <w:rStyle w:val="FontStyle11"/>
          <w:rFonts w:eastAsiaTheme="majorEastAsia"/>
          <w:b/>
          <w:sz w:val="28"/>
          <w:szCs w:val="28"/>
        </w:rPr>
        <w:t>2</w:t>
      </w:r>
    </w:p>
    <w:p w:rsidR="00A74D65" w:rsidRDefault="00A74D65" w:rsidP="00A74D65">
      <w:pPr>
        <w:jc w:val="center"/>
        <w:rPr>
          <w:sz w:val="28"/>
          <w:szCs w:val="28"/>
        </w:rPr>
      </w:pPr>
    </w:p>
    <w:p w:rsidR="00E77EA4" w:rsidRDefault="00D81EC7" w:rsidP="00E77EA4">
      <w:pPr>
        <w:ind w:firstLine="567"/>
        <w:jc w:val="both"/>
        <w:rPr>
          <w:sz w:val="28"/>
          <w:szCs w:val="28"/>
        </w:rPr>
      </w:pPr>
      <w:proofErr w:type="gramStart"/>
      <w:r w:rsidRPr="00471BD0">
        <w:rPr>
          <w:b/>
          <w:sz w:val="28"/>
          <w:szCs w:val="28"/>
        </w:rPr>
        <w:t>Основание для проведения экспертизы:</w:t>
      </w:r>
      <w:r w:rsidRPr="00471BD0">
        <w:rPr>
          <w:sz w:val="28"/>
          <w:szCs w:val="28"/>
        </w:rPr>
        <w:t xml:space="preserve"> </w:t>
      </w:r>
      <w:r w:rsidR="00E77EA4" w:rsidRPr="00471BD0">
        <w:rPr>
          <w:sz w:val="28"/>
          <w:szCs w:val="28"/>
        </w:rPr>
        <w:t>ст.9 п. 7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ст.9 п. 7 Положения о контрольно-счетной комиссии Красненского района утвержденным решением Муниципального совета Красненского района от 24 декабря 2019 года №130 «О Контрольно-счетной комиссии Красненского района».</w:t>
      </w:r>
      <w:proofErr w:type="gramEnd"/>
    </w:p>
    <w:p w:rsidR="009E057B" w:rsidRPr="00471BD0" w:rsidRDefault="00A74D65" w:rsidP="00E77EA4">
      <w:pPr>
        <w:ind w:firstLine="567"/>
        <w:jc w:val="both"/>
        <w:rPr>
          <w:bCs/>
          <w:sz w:val="28"/>
          <w:szCs w:val="28"/>
        </w:rPr>
      </w:pPr>
      <w:r w:rsidRPr="00471BD0">
        <w:rPr>
          <w:b/>
          <w:sz w:val="28"/>
          <w:szCs w:val="28"/>
        </w:rPr>
        <w:t>Предмет экспертизы:</w:t>
      </w:r>
      <w:r w:rsidRPr="00471BD0">
        <w:rPr>
          <w:sz w:val="28"/>
          <w:szCs w:val="28"/>
        </w:rPr>
        <w:t xml:space="preserve"> проект постановления администрации Красненского района </w:t>
      </w:r>
      <w:r w:rsidR="009E057B" w:rsidRPr="00471BD0">
        <w:rPr>
          <w:bCs/>
          <w:sz w:val="28"/>
          <w:szCs w:val="28"/>
        </w:rPr>
        <w:t>«О внесении изменений в постановление  администрации муниципальн</w:t>
      </w:r>
      <w:r w:rsidR="000C722C" w:rsidRPr="00471BD0">
        <w:rPr>
          <w:bCs/>
          <w:sz w:val="28"/>
          <w:szCs w:val="28"/>
        </w:rPr>
        <w:t xml:space="preserve">ого района «Красненский район» </w:t>
      </w:r>
      <w:r w:rsidR="00E77EA4" w:rsidRPr="00E77EA4">
        <w:rPr>
          <w:bCs/>
          <w:sz w:val="28"/>
          <w:szCs w:val="28"/>
        </w:rPr>
        <w:t>от 2 октября 2014 года № 62 «Об утверждении муниципальной  программы Красненского района «Развитие кадровой политики в Красненском районе»</w:t>
      </w:r>
    </w:p>
    <w:p w:rsidR="000D5F84" w:rsidRDefault="000C722C" w:rsidP="000D5F84">
      <w:pPr>
        <w:ind w:firstLine="567"/>
        <w:jc w:val="both"/>
        <w:rPr>
          <w:bCs/>
          <w:sz w:val="28"/>
          <w:szCs w:val="28"/>
        </w:rPr>
      </w:pPr>
      <w:r w:rsidRPr="00471BD0">
        <w:rPr>
          <w:bCs/>
          <w:sz w:val="28"/>
          <w:szCs w:val="28"/>
        </w:rPr>
        <w:t xml:space="preserve">Проект муниципального правового акта направлен в Контрольно-счётную комиссию для проведения финансово-экономической экспертизы </w:t>
      </w:r>
      <w:r w:rsidR="00B50093">
        <w:rPr>
          <w:bCs/>
          <w:sz w:val="28"/>
          <w:szCs w:val="28"/>
        </w:rPr>
        <w:t>1</w:t>
      </w:r>
      <w:r w:rsidR="00E77EA4">
        <w:rPr>
          <w:bCs/>
          <w:sz w:val="28"/>
          <w:szCs w:val="28"/>
        </w:rPr>
        <w:t>4</w:t>
      </w:r>
      <w:r w:rsidR="00BB5974">
        <w:rPr>
          <w:bCs/>
          <w:sz w:val="28"/>
          <w:szCs w:val="28"/>
        </w:rPr>
        <w:t>.</w:t>
      </w:r>
      <w:r w:rsidR="00B50093">
        <w:rPr>
          <w:bCs/>
          <w:sz w:val="28"/>
          <w:szCs w:val="28"/>
        </w:rPr>
        <w:t>01</w:t>
      </w:r>
      <w:r w:rsidRPr="00471BD0">
        <w:rPr>
          <w:bCs/>
          <w:sz w:val="28"/>
          <w:szCs w:val="28"/>
        </w:rPr>
        <w:t>.202</w:t>
      </w:r>
      <w:r w:rsidR="00B50093">
        <w:rPr>
          <w:bCs/>
          <w:sz w:val="28"/>
          <w:szCs w:val="28"/>
        </w:rPr>
        <w:t>4</w:t>
      </w:r>
      <w:r w:rsidRPr="00471BD0">
        <w:rPr>
          <w:bCs/>
          <w:sz w:val="28"/>
          <w:szCs w:val="28"/>
        </w:rPr>
        <w:t xml:space="preserve"> </w:t>
      </w:r>
      <w:r w:rsidR="00E77EA4">
        <w:rPr>
          <w:bCs/>
          <w:sz w:val="28"/>
          <w:szCs w:val="28"/>
        </w:rPr>
        <w:t>(сопроводительное письмо № 154-1</w:t>
      </w:r>
      <w:r w:rsidRPr="00471BD0">
        <w:rPr>
          <w:bCs/>
          <w:sz w:val="28"/>
          <w:szCs w:val="28"/>
        </w:rPr>
        <w:t>-</w:t>
      </w:r>
      <w:r w:rsidR="00E77EA4">
        <w:rPr>
          <w:bCs/>
          <w:sz w:val="28"/>
          <w:szCs w:val="28"/>
        </w:rPr>
        <w:t>5</w:t>
      </w:r>
      <w:r w:rsidRPr="00471BD0">
        <w:rPr>
          <w:bCs/>
          <w:sz w:val="28"/>
          <w:szCs w:val="28"/>
        </w:rPr>
        <w:t>/</w:t>
      </w:r>
      <w:r w:rsidR="00B50093">
        <w:rPr>
          <w:bCs/>
          <w:sz w:val="28"/>
          <w:szCs w:val="28"/>
        </w:rPr>
        <w:t>3</w:t>
      </w:r>
      <w:r w:rsidR="004E3B28">
        <w:rPr>
          <w:bCs/>
          <w:sz w:val="28"/>
          <w:szCs w:val="28"/>
        </w:rPr>
        <w:t xml:space="preserve"> от </w:t>
      </w:r>
      <w:r w:rsidR="00E77EA4">
        <w:rPr>
          <w:bCs/>
          <w:sz w:val="28"/>
          <w:szCs w:val="28"/>
        </w:rPr>
        <w:t>24</w:t>
      </w:r>
      <w:r w:rsidR="00BB5974">
        <w:rPr>
          <w:bCs/>
          <w:sz w:val="28"/>
          <w:szCs w:val="28"/>
        </w:rPr>
        <w:t>.</w:t>
      </w:r>
      <w:r w:rsidR="00B50093">
        <w:rPr>
          <w:bCs/>
          <w:sz w:val="28"/>
          <w:szCs w:val="28"/>
        </w:rPr>
        <w:t>0</w:t>
      </w:r>
      <w:r w:rsidR="00F866CA">
        <w:rPr>
          <w:bCs/>
          <w:sz w:val="28"/>
          <w:szCs w:val="28"/>
        </w:rPr>
        <w:t>1</w:t>
      </w:r>
      <w:r w:rsidRPr="00471BD0">
        <w:rPr>
          <w:bCs/>
          <w:sz w:val="28"/>
          <w:szCs w:val="28"/>
        </w:rPr>
        <w:t>.202</w:t>
      </w:r>
      <w:r w:rsidR="00B50093">
        <w:rPr>
          <w:bCs/>
          <w:sz w:val="28"/>
          <w:szCs w:val="28"/>
        </w:rPr>
        <w:t>4</w:t>
      </w:r>
      <w:r w:rsidRPr="00471BD0">
        <w:rPr>
          <w:bCs/>
          <w:sz w:val="28"/>
          <w:szCs w:val="28"/>
        </w:rPr>
        <w:t xml:space="preserve">г.). </w:t>
      </w:r>
    </w:p>
    <w:p w:rsidR="00CF1B34" w:rsidRDefault="000D5F84" w:rsidP="00CF1B34">
      <w:pPr>
        <w:ind w:firstLine="567"/>
        <w:jc w:val="both"/>
        <w:rPr>
          <w:bCs/>
          <w:sz w:val="28"/>
          <w:szCs w:val="28"/>
        </w:rPr>
      </w:pPr>
      <w:r w:rsidRPr="009E19AD">
        <w:rPr>
          <w:sz w:val="28"/>
          <w:szCs w:val="28"/>
        </w:rPr>
        <w:t xml:space="preserve">Программа направлена на </w:t>
      </w:r>
      <w:r w:rsidR="00CF1B34">
        <w:rPr>
          <w:sz w:val="28"/>
          <w:szCs w:val="28"/>
        </w:rPr>
        <w:t>формирование высококвалифицированного кадрового состава муниципальной службы района</w:t>
      </w:r>
      <w:r w:rsidR="00CF1B34">
        <w:rPr>
          <w:bCs/>
          <w:sz w:val="28"/>
          <w:szCs w:val="28"/>
        </w:rPr>
        <w:t>, что обуславливает решение двух основных задач программы:</w:t>
      </w:r>
    </w:p>
    <w:p w:rsidR="00CF1B34" w:rsidRDefault="00CF1B34" w:rsidP="00CF1B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Профессионализация муниципальных служащих и лиц, включенных в кадровый резерв и резерв управленческих кадров района.</w:t>
      </w:r>
    </w:p>
    <w:p w:rsidR="000D5F84" w:rsidRDefault="00CF1B34" w:rsidP="00CF1B3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Развитие проектного управления в условиях модернизации информационно-технологической инфраструктуры в сфере муниципальной службы кадров.</w:t>
      </w:r>
      <w:r w:rsidR="000D5F84" w:rsidRPr="000D5F84">
        <w:rPr>
          <w:bCs/>
          <w:sz w:val="28"/>
          <w:szCs w:val="28"/>
        </w:rPr>
        <w:t xml:space="preserve"> </w:t>
      </w:r>
    </w:p>
    <w:p w:rsidR="00CF1B34" w:rsidRDefault="001A211B" w:rsidP="001A211B">
      <w:pPr>
        <w:ind w:firstLine="567"/>
        <w:jc w:val="both"/>
        <w:rPr>
          <w:sz w:val="28"/>
          <w:szCs w:val="28"/>
        </w:rPr>
      </w:pPr>
      <w:r w:rsidRPr="005B6214">
        <w:rPr>
          <w:sz w:val="28"/>
          <w:szCs w:val="28"/>
        </w:rPr>
        <w:t>Ответственный исполнитель</w:t>
      </w:r>
      <w:r w:rsidR="00CF1B3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CF1B34" w:rsidRPr="005B6214">
        <w:rPr>
          <w:sz w:val="28"/>
          <w:szCs w:val="28"/>
        </w:rPr>
        <w:t xml:space="preserve">соисполнитель Программы </w:t>
      </w:r>
      <w:r w:rsidR="00CF1B34">
        <w:rPr>
          <w:sz w:val="28"/>
          <w:szCs w:val="28"/>
        </w:rPr>
        <w:t>–</w:t>
      </w:r>
      <w:r w:rsidRPr="005B6214">
        <w:rPr>
          <w:sz w:val="28"/>
          <w:szCs w:val="28"/>
        </w:rPr>
        <w:t xml:space="preserve"> </w:t>
      </w:r>
      <w:r w:rsidR="00CF1B34">
        <w:rPr>
          <w:sz w:val="28"/>
          <w:szCs w:val="28"/>
        </w:rPr>
        <w:t xml:space="preserve">аппарат главы </w:t>
      </w:r>
      <w:r w:rsidRPr="005B6214">
        <w:rPr>
          <w:sz w:val="28"/>
          <w:szCs w:val="28"/>
        </w:rPr>
        <w:t>администраци</w:t>
      </w:r>
      <w:r w:rsidR="00CF1B34">
        <w:rPr>
          <w:sz w:val="28"/>
          <w:szCs w:val="28"/>
        </w:rPr>
        <w:t>и</w:t>
      </w:r>
      <w:r w:rsidRPr="005B6214">
        <w:rPr>
          <w:sz w:val="28"/>
          <w:szCs w:val="28"/>
        </w:rPr>
        <w:t xml:space="preserve"> Красненск</w:t>
      </w:r>
      <w:r>
        <w:rPr>
          <w:sz w:val="28"/>
          <w:szCs w:val="28"/>
        </w:rPr>
        <w:t>ого р</w:t>
      </w:r>
      <w:r w:rsidR="00CF1B34">
        <w:rPr>
          <w:sz w:val="28"/>
          <w:szCs w:val="28"/>
        </w:rPr>
        <w:t>айона Белгородской области.</w:t>
      </w:r>
    </w:p>
    <w:p w:rsidR="001A211B" w:rsidRDefault="001A211B" w:rsidP="001A211B">
      <w:pPr>
        <w:ind w:firstLine="709"/>
        <w:jc w:val="both"/>
        <w:rPr>
          <w:sz w:val="28"/>
          <w:szCs w:val="28"/>
        </w:rPr>
      </w:pPr>
      <w:proofErr w:type="gramStart"/>
      <w:r w:rsidRPr="0023427A">
        <w:rPr>
          <w:sz w:val="28"/>
          <w:szCs w:val="28"/>
        </w:rPr>
        <w:lastRenderedPageBreak/>
        <w:t>Проект</w:t>
      </w:r>
      <w:r>
        <w:rPr>
          <w:sz w:val="28"/>
          <w:szCs w:val="28"/>
        </w:rPr>
        <w:t>ом постановления,</w:t>
      </w:r>
      <w:r w:rsidRPr="002342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3427A">
        <w:rPr>
          <w:sz w:val="28"/>
          <w:szCs w:val="28"/>
        </w:rPr>
        <w:t>редставленным для проведения финансово-экономической экспертизы</w:t>
      </w:r>
      <w:r>
        <w:rPr>
          <w:sz w:val="28"/>
          <w:szCs w:val="28"/>
        </w:rPr>
        <w:t>,</w:t>
      </w:r>
      <w:r w:rsidRPr="0023427A">
        <w:rPr>
          <w:sz w:val="28"/>
          <w:szCs w:val="28"/>
        </w:rPr>
        <w:t xml:space="preserve"> </w:t>
      </w:r>
      <w:r w:rsidRPr="0023427A">
        <w:rPr>
          <w:rFonts w:eastAsia="Calibri"/>
          <w:sz w:val="28"/>
          <w:szCs w:val="28"/>
        </w:rPr>
        <w:t>предусмотренные бюджетные ассигнования на</w:t>
      </w:r>
      <w:r w:rsidRPr="0023427A">
        <w:rPr>
          <w:rStyle w:val="FontStyle51"/>
          <w:b w:val="0"/>
          <w:sz w:val="28"/>
          <w:szCs w:val="28"/>
        </w:rPr>
        <w:t xml:space="preserve"> финансирование мероприя</w:t>
      </w:r>
      <w:r w:rsidRPr="00700769">
        <w:rPr>
          <w:rStyle w:val="FontStyle51"/>
          <w:b w:val="0"/>
          <w:sz w:val="28"/>
          <w:szCs w:val="28"/>
        </w:rPr>
        <w:t xml:space="preserve">тий программы приведены в соответствие </w:t>
      </w:r>
      <w:r>
        <w:rPr>
          <w:rFonts w:eastAsia="Calibri"/>
          <w:sz w:val="28"/>
          <w:szCs w:val="28"/>
        </w:rPr>
        <w:t xml:space="preserve">с </w:t>
      </w:r>
      <w:r>
        <w:rPr>
          <w:sz w:val="28"/>
          <w:szCs w:val="28"/>
        </w:rPr>
        <w:t>решением</w:t>
      </w:r>
      <w:r w:rsidRPr="0023427A">
        <w:rPr>
          <w:sz w:val="28"/>
          <w:szCs w:val="28"/>
        </w:rPr>
        <w:t xml:space="preserve"> Муниципального совета Красненского района </w:t>
      </w:r>
      <w:r w:rsidRPr="00FB03EC">
        <w:rPr>
          <w:sz w:val="28"/>
          <w:szCs w:val="28"/>
        </w:rPr>
        <w:t>от 2</w:t>
      </w:r>
      <w:r w:rsidR="00BA0081">
        <w:rPr>
          <w:sz w:val="28"/>
          <w:szCs w:val="28"/>
        </w:rPr>
        <w:t>7</w:t>
      </w:r>
      <w:r w:rsidRPr="00FB03EC">
        <w:rPr>
          <w:sz w:val="28"/>
          <w:szCs w:val="28"/>
        </w:rPr>
        <w:t>.12.202</w:t>
      </w:r>
      <w:r w:rsidR="00BA008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BA0081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FB03EC">
        <w:rPr>
          <w:sz w:val="28"/>
          <w:szCs w:val="28"/>
        </w:rPr>
        <w:t>«О бюджете муниципального района «Красненский район» на 202</w:t>
      </w:r>
      <w:r w:rsidR="00BA0081">
        <w:rPr>
          <w:sz w:val="28"/>
          <w:szCs w:val="28"/>
        </w:rPr>
        <w:t>4</w:t>
      </w:r>
      <w:r w:rsidRPr="00FB03EC">
        <w:rPr>
          <w:sz w:val="28"/>
          <w:szCs w:val="28"/>
        </w:rPr>
        <w:t xml:space="preserve"> год и на плановый период 202</w:t>
      </w:r>
      <w:r w:rsidR="00BA0081">
        <w:rPr>
          <w:sz w:val="28"/>
          <w:szCs w:val="28"/>
        </w:rPr>
        <w:t>5</w:t>
      </w:r>
      <w:r w:rsidRPr="00FB03EC">
        <w:rPr>
          <w:sz w:val="28"/>
          <w:szCs w:val="28"/>
        </w:rPr>
        <w:t>-202</w:t>
      </w:r>
      <w:r w:rsidR="00BA008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 </w:t>
      </w:r>
      <w:proofErr w:type="gramEnd"/>
    </w:p>
    <w:p w:rsidR="00BA0081" w:rsidRDefault="00BA0081" w:rsidP="00BA0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E00DC">
        <w:rPr>
          <w:sz w:val="28"/>
          <w:szCs w:val="28"/>
        </w:rPr>
        <w:t>бъем</w:t>
      </w:r>
      <w:r>
        <w:rPr>
          <w:sz w:val="28"/>
          <w:szCs w:val="28"/>
        </w:rPr>
        <w:t xml:space="preserve"> </w:t>
      </w:r>
      <w:r w:rsidRPr="004E00DC">
        <w:rPr>
          <w:sz w:val="28"/>
          <w:szCs w:val="28"/>
        </w:rPr>
        <w:t xml:space="preserve">финансирования муниципальной программы </w:t>
      </w:r>
      <w:r>
        <w:rPr>
          <w:sz w:val="28"/>
          <w:szCs w:val="28"/>
        </w:rPr>
        <w:t xml:space="preserve">в 2024 году </w:t>
      </w:r>
      <w:r w:rsidRPr="004E00DC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 w:rsidR="003247B1">
        <w:rPr>
          <w:sz w:val="28"/>
          <w:szCs w:val="28"/>
        </w:rPr>
        <w:t>122</w:t>
      </w:r>
      <w:r w:rsidRPr="004E00DC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в</w:t>
      </w:r>
      <w:r w:rsidR="00CC0785">
        <w:rPr>
          <w:sz w:val="28"/>
          <w:szCs w:val="28"/>
        </w:rPr>
        <w:t xml:space="preserve"> 2025 и</w:t>
      </w:r>
      <w:r>
        <w:rPr>
          <w:sz w:val="28"/>
          <w:szCs w:val="28"/>
        </w:rPr>
        <w:t xml:space="preserve"> 2026 году </w:t>
      </w:r>
      <w:r w:rsidR="00CC0785">
        <w:rPr>
          <w:sz w:val="28"/>
          <w:szCs w:val="28"/>
        </w:rPr>
        <w:t>финансирование не планируется</w:t>
      </w:r>
      <w:bookmarkStart w:id="0" w:name="_GoBack"/>
      <w:bookmarkEnd w:id="0"/>
      <w:r>
        <w:rPr>
          <w:sz w:val="28"/>
          <w:szCs w:val="28"/>
        </w:rPr>
        <w:t>.</w:t>
      </w:r>
    </w:p>
    <w:p w:rsidR="00BA0081" w:rsidRDefault="00BA0081" w:rsidP="00BA0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00DC">
        <w:rPr>
          <w:sz w:val="28"/>
          <w:szCs w:val="28"/>
        </w:rPr>
        <w:t xml:space="preserve"> том числе по </w:t>
      </w:r>
      <w:r>
        <w:rPr>
          <w:sz w:val="28"/>
          <w:szCs w:val="28"/>
        </w:rPr>
        <w:t>источникам финансирования:</w:t>
      </w:r>
    </w:p>
    <w:p w:rsidR="00BA0081" w:rsidRDefault="00BA0081" w:rsidP="00BA0081">
      <w:pPr>
        <w:ind w:firstLine="709"/>
        <w:jc w:val="right"/>
        <w:rPr>
          <w:sz w:val="28"/>
          <w:szCs w:val="28"/>
        </w:rPr>
      </w:pPr>
    </w:p>
    <w:tbl>
      <w:tblPr>
        <w:tblW w:w="9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1857"/>
        <w:gridCol w:w="1576"/>
        <w:gridCol w:w="1567"/>
        <w:gridCol w:w="1552"/>
        <w:gridCol w:w="1540"/>
      </w:tblGrid>
      <w:tr w:rsidR="00BA0081" w:rsidRPr="004E00DC" w:rsidTr="00DE2018">
        <w:trPr>
          <w:trHeight w:hRule="exact" w:val="326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081" w:rsidRPr="004E00DC" w:rsidRDefault="00BA0081" w:rsidP="00DE2018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Г оды</w:t>
            </w:r>
          </w:p>
        </w:tc>
        <w:tc>
          <w:tcPr>
            <w:tcW w:w="8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0081" w:rsidRPr="004E00DC" w:rsidRDefault="00BA0081" w:rsidP="00DE2018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Источники финансирования</w:t>
            </w:r>
            <w:r>
              <w:rPr>
                <w:rStyle w:val="24"/>
                <w:rFonts w:eastAsiaTheme="majorEastAsia"/>
              </w:rPr>
              <w:t>,</w:t>
            </w:r>
            <w:r>
              <w:t xml:space="preserve"> </w:t>
            </w:r>
            <w:r w:rsidRPr="00C868B0">
              <w:rPr>
                <w:rStyle w:val="24"/>
                <w:rFonts w:eastAsiaTheme="majorEastAsia"/>
              </w:rPr>
              <w:t>тыс. руб.</w:t>
            </w:r>
          </w:p>
        </w:tc>
      </w:tr>
      <w:tr w:rsidR="00BA0081" w:rsidRPr="004E00DC" w:rsidTr="00DE2018">
        <w:trPr>
          <w:trHeight w:hRule="exact" w:val="616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A0081" w:rsidRPr="004E00DC" w:rsidRDefault="00BA0081" w:rsidP="00DE2018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81" w:rsidRPr="004E00DC" w:rsidRDefault="00BA0081" w:rsidP="00DE2018">
            <w:pPr>
              <w:spacing w:after="60" w:line="260" w:lineRule="exact"/>
            </w:pPr>
            <w:r w:rsidRPr="004E00DC">
              <w:rPr>
                <w:rStyle w:val="24"/>
                <w:rFonts w:eastAsiaTheme="majorEastAsia"/>
              </w:rPr>
              <w:t>Федеральный</w:t>
            </w:r>
          </w:p>
          <w:p w:rsidR="00BA0081" w:rsidRPr="004E00DC" w:rsidRDefault="00BA0081" w:rsidP="00DE2018">
            <w:pPr>
              <w:spacing w:before="60"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81" w:rsidRPr="004E00DC" w:rsidRDefault="00BA0081" w:rsidP="00DE2018">
            <w:pPr>
              <w:spacing w:after="60" w:line="260" w:lineRule="exact"/>
              <w:ind w:left="140"/>
            </w:pPr>
            <w:r w:rsidRPr="004E00DC">
              <w:rPr>
                <w:rStyle w:val="24"/>
                <w:rFonts w:eastAsiaTheme="majorEastAsia"/>
              </w:rPr>
              <w:t>Областной</w:t>
            </w:r>
          </w:p>
          <w:p w:rsidR="00BA0081" w:rsidRPr="004E00DC" w:rsidRDefault="00BA0081" w:rsidP="00DE2018">
            <w:pPr>
              <w:spacing w:before="60" w:line="260" w:lineRule="exact"/>
              <w:ind w:right="320"/>
              <w:jc w:val="right"/>
            </w:pPr>
            <w:r w:rsidRPr="004E00DC">
              <w:rPr>
                <w:rStyle w:val="24"/>
                <w:rFonts w:eastAsiaTheme="majorEastAsia"/>
              </w:rPr>
              <w:t>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81" w:rsidRPr="004E00DC" w:rsidRDefault="00BA0081" w:rsidP="00DE2018">
            <w:pPr>
              <w:spacing w:after="60" w:line="260" w:lineRule="exact"/>
              <w:ind w:right="320"/>
              <w:jc w:val="right"/>
            </w:pPr>
            <w:r w:rsidRPr="004E00DC">
              <w:rPr>
                <w:rStyle w:val="24"/>
                <w:rFonts w:eastAsiaTheme="majorEastAsia"/>
              </w:rPr>
              <w:t>Местный</w:t>
            </w:r>
          </w:p>
          <w:p w:rsidR="00BA0081" w:rsidRPr="004E00DC" w:rsidRDefault="00BA0081" w:rsidP="00DE2018">
            <w:pPr>
              <w:spacing w:before="60" w:line="260" w:lineRule="exact"/>
              <w:ind w:right="320"/>
              <w:jc w:val="right"/>
            </w:pPr>
            <w:r w:rsidRPr="004E00DC">
              <w:rPr>
                <w:rStyle w:val="24"/>
                <w:rFonts w:eastAsiaTheme="majorEastAsia"/>
              </w:rPr>
              <w:t>бюджет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0081" w:rsidRPr="004E00DC" w:rsidRDefault="00BA0081" w:rsidP="00DE2018">
            <w:pPr>
              <w:spacing w:after="120"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Иные</w:t>
            </w:r>
          </w:p>
          <w:p w:rsidR="00BA0081" w:rsidRPr="004E00DC" w:rsidRDefault="00BA0081" w:rsidP="00DE2018">
            <w:pPr>
              <w:spacing w:before="120" w:line="260" w:lineRule="exact"/>
              <w:ind w:left="160"/>
            </w:pPr>
            <w:r w:rsidRPr="004E00DC">
              <w:rPr>
                <w:rStyle w:val="24"/>
                <w:rFonts w:eastAsiaTheme="majorEastAsia"/>
              </w:rPr>
              <w:t>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081" w:rsidRPr="004E00DC" w:rsidRDefault="00BA0081" w:rsidP="00DE2018">
            <w:pPr>
              <w:spacing w:line="260" w:lineRule="exact"/>
              <w:ind w:left="400"/>
            </w:pPr>
            <w:r w:rsidRPr="004E00DC">
              <w:rPr>
                <w:rStyle w:val="24"/>
                <w:rFonts w:eastAsiaTheme="majorEastAsia"/>
              </w:rPr>
              <w:t>Всего</w:t>
            </w:r>
          </w:p>
        </w:tc>
      </w:tr>
      <w:tr w:rsidR="003247B1" w:rsidRPr="004E00DC" w:rsidTr="000532BB">
        <w:trPr>
          <w:trHeight w:hRule="exact" w:val="31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7B1" w:rsidRPr="004E00DC" w:rsidRDefault="003247B1" w:rsidP="00BA0081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202</w:t>
            </w:r>
            <w:r>
              <w:rPr>
                <w:rStyle w:val="24"/>
                <w:rFonts w:eastAsiaTheme="majorEastAsia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47B1" w:rsidRPr="004E00DC" w:rsidRDefault="003247B1" w:rsidP="00DE2018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47B1" w:rsidRPr="004E00DC" w:rsidRDefault="003247B1" w:rsidP="001865C4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47B1" w:rsidRPr="004E00DC" w:rsidRDefault="003247B1" w:rsidP="003247B1">
            <w:pPr>
              <w:spacing w:line="260" w:lineRule="exact"/>
              <w:jc w:val="center"/>
            </w:pPr>
            <w:r>
              <w:t>122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47B1" w:rsidRPr="004E00DC" w:rsidRDefault="003247B1" w:rsidP="00DE2018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7B1" w:rsidRPr="003247B1" w:rsidRDefault="003247B1" w:rsidP="003247B1">
            <w:pPr>
              <w:jc w:val="center"/>
              <w:rPr>
                <w:b/>
              </w:rPr>
            </w:pPr>
            <w:r w:rsidRPr="003247B1">
              <w:rPr>
                <w:b/>
              </w:rPr>
              <w:t>122</w:t>
            </w:r>
          </w:p>
        </w:tc>
      </w:tr>
      <w:tr w:rsidR="003247B1" w:rsidRPr="004E00DC" w:rsidTr="000532BB">
        <w:trPr>
          <w:trHeight w:hRule="exact" w:val="31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7B1" w:rsidRPr="004E00DC" w:rsidRDefault="003247B1" w:rsidP="00BA0081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202</w:t>
            </w:r>
            <w:r>
              <w:rPr>
                <w:rStyle w:val="24"/>
                <w:rFonts w:eastAsiaTheme="majorEastAsia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47B1" w:rsidRPr="004E00DC" w:rsidRDefault="003247B1" w:rsidP="00DE2018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47B1" w:rsidRPr="004E00DC" w:rsidRDefault="003247B1" w:rsidP="001865C4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7B1" w:rsidRDefault="00CC0785" w:rsidP="003247B1">
            <w:pPr>
              <w:jc w:val="center"/>
            </w:pPr>
            <w: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47B1" w:rsidRPr="004E00DC" w:rsidRDefault="003247B1" w:rsidP="00DE2018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7B1" w:rsidRPr="003247B1" w:rsidRDefault="00CC0785" w:rsidP="003247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247B1" w:rsidRPr="004E00DC" w:rsidTr="000532BB">
        <w:trPr>
          <w:trHeight w:hRule="exact" w:val="31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47B1" w:rsidRPr="004E00DC" w:rsidRDefault="003247B1" w:rsidP="00BA0081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202</w:t>
            </w:r>
            <w:r>
              <w:rPr>
                <w:rStyle w:val="24"/>
                <w:rFonts w:eastAsiaTheme="majorEastAsia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47B1" w:rsidRPr="004E00DC" w:rsidRDefault="003247B1" w:rsidP="00DE2018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47B1" w:rsidRPr="004E00DC" w:rsidRDefault="003247B1" w:rsidP="001865C4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7B1" w:rsidRDefault="00CC0785" w:rsidP="003247B1">
            <w:pPr>
              <w:jc w:val="center"/>
            </w:pPr>
            <w: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47B1" w:rsidRPr="004E00DC" w:rsidRDefault="003247B1" w:rsidP="00DE2018">
            <w:pPr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7B1" w:rsidRPr="003247B1" w:rsidRDefault="00CC0785" w:rsidP="003247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BA0081" w:rsidRDefault="00BA0081" w:rsidP="001A211B">
      <w:pPr>
        <w:ind w:firstLine="709"/>
        <w:jc w:val="both"/>
        <w:rPr>
          <w:sz w:val="28"/>
          <w:szCs w:val="28"/>
        </w:rPr>
      </w:pPr>
    </w:p>
    <w:p w:rsidR="003654D8" w:rsidRPr="00E54BF7" w:rsidRDefault="00F866CA" w:rsidP="00365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54D8" w:rsidRPr="00E54BF7">
        <w:rPr>
          <w:sz w:val="28"/>
          <w:szCs w:val="28"/>
          <w:lang w:val="x-none"/>
        </w:rPr>
        <w:t xml:space="preserve">По итогам финансово-экономической экспертизы </w:t>
      </w:r>
      <w:r w:rsidR="003654D8" w:rsidRPr="00E54BF7">
        <w:rPr>
          <w:sz w:val="28"/>
          <w:szCs w:val="28"/>
        </w:rPr>
        <w:t xml:space="preserve">проекта </w:t>
      </w:r>
      <w:r w:rsidR="003654D8" w:rsidRPr="00E54BF7">
        <w:rPr>
          <w:bCs/>
          <w:sz w:val="28"/>
          <w:szCs w:val="28"/>
        </w:rPr>
        <w:t xml:space="preserve">постановления </w:t>
      </w:r>
      <w:r w:rsidR="003654D8" w:rsidRPr="00E54BF7">
        <w:rPr>
          <w:sz w:val="28"/>
          <w:szCs w:val="28"/>
        </w:rPr>
        <w:t xml:space="preserve">замечания и предложения отсутствуют. </w:t>
      </w:r>
    </w:p>
    <w:p w:rsidR="0093443E" w:rsidRPr="009A25C8" w:rsidRDefault="0093443E" w:rsidP="004528D6">
      <w:pPr>
        <w:ind w:firstLine="709"/>
        <w:jc w:val="both"/>
        <w:rPr>
          <w:color w:val="FF0000"/>
          <w:sz w:val="28"/>
          <w:szCs w:val="28"/>
        </w:rPr>
      </w:pPr>
    </w:p>
    <w:p w:rsidR="00D14CB6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07C5D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CB6" w:rsidRPr="00307C5D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</w:t>
      </w:r>
      <w:r w:rsidRPr="00307C5D"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8045AA">
        <w:rPr>
          <w:rFonts w:ascii="Times New Roman" w:hAnsi="Times New Roman" w:cs="Times New Roman"/>
          <w:b/>
          <w:sz w:val="28"/>
          <w:szCs w:val="28"/>
        </w:rPr>
        <w:t>счет</w:t>
      </w:r>
      <w:r w:rsidRPr="00307C5D">
        <w:rPr>
          <w:rFonts w:ascii="Times New Roman" w:hAnsi="Times New Roman" w:cs="Times New Roman"/>
          <w:b/>
          <w:sz w:val="28"/>
          <w:szCs w:val="28"/>
        </w:rPr>
        <w:t>ной</w:t>
      </w:r>
    </w:p>
    <w:p w:rsidR="004528D6" w:rsidRPr="0023427A" w:rsidRDefault="00D14CB6" w:rsidP="009070B7">
      <w:pPr>
        <w:pStyle w:val="af"/>
        <w:rPr>
          <w:rStyle w:val="FontStyle51"/>
          <w:b w:val="0"/>
          <w:bCs w:val="0"/>
          <w:spacing w:val="45"/>
        </w:rPr>
      </w:pPr>
      <w:r w:rsidRPr="00307C5D">
        <w:rPr>
          <w:rFonts w:ascii="Times New Roman" w:hAnsi="Times New Roman" w:cs="Times New Roman"/>
          <w:b/>
          <w:sz w:val="28"/>
          <w:szCs w:val="28"/>
        </w:rPr>
        <w:t xml:space="preserve">комиссии Красненского района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07C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7C5D">
        <w:rPr>
          <w:rFonts w:ascii="Times New Roman" w:hAnsi="Times New Roman" w:cs="Times New Roman"/>
          <w:b/>
          <w:sz w:val="28"/>
          <w:szCs w:val="28"/>
        </w:rPr>
        <w:t>О.М.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5D">
        <w:rPr>
          <w:rFonts w:ascii="Times New Roman" w:hAnsi="Times New Roman" w:cs="Times New Roman"/>
          <w:b/>
          <w:sz w:val="28"/>
          <w:szCs w:val="28"/>
        </w:rPr>
        <w:t>Дешина</w:t>
      </w:r>
    </w:p>
    <w:sectPr w:rsidR="004528D6" w:rsidRPr="0023427A" w:rsidSect="003654D8">
      <w:pgSz w:w="11906" w:h="16838"/>
      <w:pgMar w:top="1276" w:right="99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122"/>
    <w:multiLevelType w:val="hybridMultilevel"/>
    <w:tmpl w:val="506A5D5E"/>
    <w:lvl w:ilvl="0" w:tplc="A0C41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A56517"/>
    <w:multiLevelType w:val="hybridMultilevel"/>
    <w:tmpl w:val="2EE0AAEC"/>
    <w:lvl w:ilvl="0" w:tplc="1F4ADD3E">
      <w:start w:val="7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700E0"/>
    <w:multiLevelType w:val="hybridMultilevel"/>
    <w:tmpl w:val="EE76B3BE"/>
    <w:lvl w:ilvl="0" w:tplc="348669D0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8D"/>
    <w:rsid w:val="0000498D"/>
    <w:rsid w:val="00013ECB"/>
    <w:rsid w:val="000C722C"/>
    <w:rsid w:val="000D5F84"/>
    <w:rsid w:val="001A211B"/>
    <w:rsid w:val="001B4C79"/>
    <w:rsid w:val="0023427A"/>
    <w:rsid w:val="002B069B"/>
    <w:rsid w:val="002D6CA1"/>
    <w:rsid w:val="00303E71"/>
    <w:rsid w:val="0031486A"/>
    <w:rsid w:val="003247B1"/>
    <w:rsid w:val="00354A95"/>
    <w:rsid w:val="003654D8"/>
    <w:rsid w:val="0037501A"/>
    <w:rsid w:val="003B3679"/>
    <w:rsid w:val="003E51E1"/>
    <w:rsid w:val="00445496"/>
    <w:rsid w:val="004528D6"/>
    <w:rsid w:val="00471BD0"/>
    <w:rsid w:val="004B2DCD"/>
    <w:rsid w:val="004C0480"/>
    <w:rsid w:val="004D22EA"/>
    <w:rsid w:val="004E3B28"/>
    <w:rsid w:val="00554F6E"/>
    <w:rsid w:val="005B5249"/>
    <w:rsid w:val="005C49E2"/>
    <w:rsid w:val="00651A3F"/>
    <w:rsid w:val="00662982"/>
    <w:rsid w:val="00736A53"/>
    <w:rsid w:val="00763D5F"/>
    <w:rsid w:val="00765D54"/>
    <w:rsid w:val="007A5DEB"/>
    <w:rsid w:val="007A6614"/>
    <w:rsid w:val="008045AA"/>
    <w:rsid w:val="008146CD"/>
    <w:rsid w:val="0081741B"/>
    <w:rsid w:val="0082304A"/>
    <w:rsid w:val="00855AE2"/>
    <w:rsid w:val="008F454A"/>
    <w:rsid w:val="009070B7"/>
    <w:rsid w:val="009146AF"/>
    <w:rsid w:val="0093443E"/>
    <w:rsid w:val="009A25C8"/>
    <w:rsid w:val="009E057B"/>
    <w:rsid w:val="009F328A"/>
    <w:rsid w:val="00A74D65"/>
    <w:rsid w:val="00A92727"/>
    <w:rsid w:val="00AA04DE"/>
    <w:rsid w:val="00AF55E3"/>
    <w:rsid w:val="00B50093"/>
    <w:rsid w:val="00B801FD"/>
    <w:rsid w:val="00BA0081"/>
    <w:rsid w:val="00BB5974"/>
    <w:rsid w:val="00C70014"/>
    <w:rsid w:val="00C96BD2"/>
    <w:rsid w:val="00CC0785"/>
    <w:rsid w:val="00CF1B34"/>
    <w:rsid w:val="00D14CB6"/>
    <w:rsid w:val="00D17E59"/>
    <w:rsid w:val="00D24C97"/>
    <w:rsid w:val="00D5193B"/>
    <w:rsid w:val="00D61E60"/>
    <w:rsid w:val="00D81EC7"/>
    <w:rsid w:val="00E032A6"/>
    <w:rsid w:val="00E77EA4"/>
    <w:rsid w:val="00F359D3"/>
    <w:rsid w:val="00F455F8"/>
    <w:rsid w:val="00F866CA"/>
    <w:rsid w:val="00FA1846"/>
    <w:rsid w:val="00FB03EC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table" w:customStyle="1" w:styleId="12">
    <w:name w:val="Сетка таблицы1"/>
    <w:basedOn w:val="a1"/>
    <w:next w:val="afc"/>
    <w:rsid w:val="001A21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1A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"/>
    <w:basedOn w:val="a"/>
    <w:link w:val="afe"/>
    <w:uiPriority w:val="99"/>
    <w:rsid w:val="001A211B"/>
    <w:pPr>
      <w:suppressAutoHyphens/>
      <w:autoSpaceDE/>
      <w:autoSpaceDN/>
      <w:adjustRightInd/>
      <w:spacing w:after="120" w:line="100" w:lineRule="atLeast"/>
      <w:ind w:right="278" w:hanging="74"/>
      <w:jc w:val="right"/>
    </w:pPr>
    <w:rPr>
      <w:rFonts w:eastAsia="Calibri"/>
      <w:kern w:val="1"/>
      <w:szCs w:val="20"/>
      <w:lang w:val="de-DE" w:eastAsia="fa-IR" w:bidi="fa-IR"/>
    </w:rPr>
  </w:style>
  <w:style w:type="character" w:customStyle="1" w:styleId="afe">
    <w:name w:val="Основной текст Знак"/>
    <w:basedOn w:val="a0"/>
    <w:link w:val="afd"/>
    <w:uiPriority w:val="99"/>
    <w:rsid w:val="001A211B"/>
    <w:rPr>
      <w:rFonts w:ascii="Times New Roman" w:eastAsia="Calibri" w:hAnsi="Times New Roman" w:cs="Times New Roman"/>
      <w:kern w:val="1"/>
      <w:sz w:val="24"/>
      <w:szCs w:val="20"/>
      <w:lang w:val="de-DE" w:eastAsia="fa-IR" w:bidi="fa-IR"/>
    </w:rPr>
  </w:style>
  <w:style w:type="character" w:customStyle="1" w:styleId="24">
    <w:name w:val="Основной текст (2)"/>
    <w:basedOn w:val="a0"/>
    <w:rsid w:val="001A21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1A21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a0"/>
    <w:rsid w:val="001A211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table" w:customStyle="1" w:styleId="12">
    <w:name w:val="Сетка таблицы1"/>
    <w:basedOn w:val="a1"/>
    <w:next w:val="afc"/>
    <w:rsid w:val="001A21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1A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"/>
    <w:basedOn w:val="a"/>
    <w:link w:val="afe"/>
    <w:uiPriority w:val="99"/>
    <w:rsid w:val="001A211B"/>
    <w:pPr>
      <w:suppressAutoHyphens/>
      <w:autoSpaceDE/>
      <w:autoSpaceDN/>
      <w:adjustRightInd/>
      <w:spacing w:after="120" w:line="100" w:lineRule="atLeast"/>
      <w:ind w:right="278" w:hanging="74"/>
      <w:jc w:val="right"/>
    </w:pPr>
    <w:rPr>
      <w:rFonts w:eastAsia="Calibri"/>
      <w:kern w:val="1"/>
      <w:szCs w:val="20"/>
      <w:lang w:val="de-DE" w:eastAsia="fa-IR" w:bidi="fa-IR"/>
    </w:rPr>
  </w:style>
  <w:style w:type="character" w:customStyle="1" w:styleId="afe">
    <w:name w:val="Основной текст Знак"/>
    <w:basedOn w:val="a0"/>
    <w:link w:val="afd"/>
    <w:uiPriority w:val="99"/>
    <w:rsid w:val="001A211B"/>
    <w:rPr>
      <w:rFonts w:ascii="Times New Roman" w:eastAsia="Calibri" w:hAnsi="Times New Roman" w:cs="Times New Roman"/>
      <w:kern w:val="1"/>
      <w:sz w:val="24"/>
      <w:szCs w:val="20"/>
      <w:lang w:val="de-DE" w:eastAsia="fa-IR" w:bidi="fa-IR"/>
    </w:rPr>
  </w:style>
  <w:style w:type="character" w:customStyle="1" w:styleId="24">
    <w:name w:val="Основной текст (2)"/>
    <w:basedOn w:val="a0"/>
    <w:rsid w:val="001A21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1A21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a0"/>
    <w:rsid w:val="001A211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User-MS</dc:creator>
  <cp:lastModifiedBy>User-MS</cp:lastModifiedBy>
  <cp:revision>16</cp:revision>
  <cp:lastPrinted>2024-02-20T08:04:00Z</cp:lastPrinted>
  <dcterms:created xsi:type="dcterms:W3CDTF">2022-04-04T13:23:00Z</dcterms:created>
  <dcterms:modified xsi:type="dcterms:W3CDTF">2024-02-20T08:11:00Z</dcterms:modified>
</cp:coreProperties>
</file>