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FD" w:rsidRPr="00B85C70" w:rsidRDefault="00401FBA" w:rsidP="00B85C70">
      <w:pPr>
        <w:jc w:val="center"/>
        <w:rPr>
          <w:b/>
        </w:rPr>
      </w:pPr>
      <w:r w:rsidRPr="00B85C70">
        <w:rPr>
          <w:b/>
        </w:rPr>
        <w:t>Сведения об использовании бюджетных средств Контрольно-счетной комиссией Красненского района за 202</w:t>
      </w:r>
      <w:r w:rsidR="0091318C">
        <w:rPr>
          <w:b/>
        </w:rPr>
        <w:t>1</w:t>
      </w:r>
      <w:bookmarkStart w:id="0" w:name="_GoBack"/>
      <w:bookmarkEnd w:id="0"/>
      <w:r w:rsidRPr="00B85C70">
        <w:rPr>
          <w:b/>
        </w:rPr>
        <w:t xml:space="preserve"> год</w:t>
      </w:r>
    </w:p>
    <w:p w:rsidR="00B85C70" w:rsidRDefault="00B85C70"/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34"/>
        <w:gridCol w:w="3535"/>
        <w:gridCol w:w="2132"/>
        <w:gridCol w:w="2030"/>
        <w:gridCol w:w="1623"/>
      </w:tblGrid>
      <w:tr w:rsidR="00B85C70" w:rsidRPr="00B85C70" w:rsidTr="00B85C70">
        <w:tc>
          <w:tcPr>
            <w:tcW w:w="534" w:type="dxa"/>
          </w:tcPr>
          <w:p w:rsidR="00B85C70" w:rsidRPr="00B85C70" w:rsidRDefault="00B85C70" w:rsidP="00B85C70">
            <w:pPr>
              <w:jc w:val="center"/>
              <w:rPr>
                <w:b/>
                <w:sz w:val="26"/>
                <w:szCs w:val="26"/>
              </w:rPr>
            </w:pPr>
            <w:r w:rsidRPr="00B85C70">
              <w:rPr>
                <w:b/>
                <w:sz w:val="26"/>
                <w:szCs w:val="26"/>
              </w:rPr>
              <w:t>№</w:t>
            </w:r>
          </w:p>
          <w:p w:rsidR="00B85C70" w:rsidRPr="00B85C70" w:rsidRDefault="00B85C70" w:rsidP="00B85C70">
            <w:pPr>
              <w:jc w:val="center"/>
              <w:rPr>
                <w:b/>
                <w:sz w:val="26"/>
                <w:szCs w:val="26"/>
              </w:rPr>
            </w:pPr>
            <w:r w:rsidRPr="00B85C70">
              <w:rPr>
                <w:b/>
                <w:sz w:val="26"/>
                <w:szCs w:val="26"/>
              </w:rPr>
              <w:t>нп</w:t>
            </w:r>
          </w:p>
        </w:tc>
        <w:tc>
          <w:tcPr>
            <w:tcW w:w="3535" w:type="dxa"/>
          </w:tcPr>
          <w:p w:rsidR="00B85C70" w:rsidRPr="00B85C70" w:rsidRDefault="00B85C70" w:rsidP="00B85C70">
            <w:pPr>
              <w:jc w:val="center"/>
              <w:rPr>
                <w:b/>
                <w:sz w:val="26"/>
                <w:szCs w:val="26"/>
              </w:rPr>
            </w:pPr>
            <w:r w:rsidRPr="00B85C70">
              <w:rPr>
                <w:b/>
                <w:sz w:val="26"/>
                <w:szCs w:val="26"/>
              </w:rPr>
              <w:t>Код расхода по бюджетной классификации</w:t>
            </w:r>
          </w:p>
        </w:tc>
        <w:tc>
          <w:tcPr>
            <w:tcW w:w="2132" w:type="dxa"/>
          </w:tcPr>
          <w:p w:rsidR="00B85C70" w:rsidRPr="00B85C70" w:rsidRDefault="00B85C70" w:rsidP="00B85C70">
            <w:pPr>
              <w:jc w:val="center"/>
              <w:rPr>
                <w:b/>
                <w:sz w:val="26"/>
                <w:szCs w:val="26"/>
              </w:rPr>
            </w:pPr>
            <w:r w:rsidRPr="00B85C70">
              <w:rPr>
                <w:b/>
                <w:sz w:val="26"/>
                <w:szCs w:val="26"/>
              </w:rPr>
              <w:t>Лимиты бюджетных обязательств, руб.</w:t>
            </w:r>
          </w:p>
        </w:tc>
        <w:tc>
          <w:tcPr>
            <w:tcW w:w="2030" w:type="dxa"/>
          </w:tcPr>
          <w:p w:rsidR="00B85C70" w:rsidRPr="00B85C70" w:rsidRDefault="00B85C70" w:rsidP="00B85C70">
            <w:pPr>
              <w:jc w:val="center"/>
              <w:rPr>
                <w:b/>
                <w:sz w:val="26"/>
                <w:szCs w:val="26"/>
              </w:rPr>
            </w:pPr>
            <w:r w:rsidRPr="00B85C70">
              <w:rPr>
                <w:b/>
                <w:sz w:val="26"/>
                <w:szCs w:val="26"/>
              </w:rPr>
              <w:t>Исполнено, руб.</w:t>
            </w:r>
          </w:p>
        </w:tc>
        <w:tc>
          <w:tcPr>
            <w:tcW w:w="1623" w:type="dxa"/>
          </w:tcPr>
          <w:p w:rsidR="00B85C70" w:rsidRPr="00B85C70" w:rsidRDefault="00B85C70" w:rsidP="00B85C70">
            <w:pPr>
              <w:jc w:val="center"/>
              <w:rPr>
                <w:b/>
                <w:sz w:val="26"/>
                <w:szCs w:val="26"/>
              </w:rPr>
            </w:pPr>
            <w:r w:rsidRPr="00B85C70">
              <w:rPr>
                <w:b/>
                <w:sz w:val="26"/>
                <w:szCs w:val="26"/>
              </w:rPr>
              <w:t>% исполнения</w:t>
            </w:r>
          </w:p>
        </w:tc>
      </w:tr>
      <w:tr w:rsidR="00B85C70" w:rsidRPr="00B85C70" w:rsidTr="00B85C70">
        <w:tc>
          <w:tcPr>
            <w:tcW w:w="534" w:type="dxa"/>
          </w:tcPr>
          <w:p w:rsidR="00B85C70" w:rsidRPr="00B85C70" w:rsidRDefault="00B85C70">
            <w:pPr>
              <w:rPr>
                <w:sz w:val="26"/>
                <w:szCs w:val="26"/>
              </w:rPr>
            </w:pPr>
            <w:r w:rsidRPr="00B85C70">
              <w:rPr>
                <w:sz w:val="26"/>
                <w:szCs w:val="26"/>
              </w:rPr>
              <w:t>1</w:t>
            </w:r>
          </w:p>
        </w:tc>
        <w:tc>
          <w:tcPr>
            <w:tcW w:w="3535" w:type="dxa"/>
          </w:tcPr>
          <w:p w:rsidR="00B85C70" w:rsidRPr="00B85C70" w:rsidRDefault="00B85C70">
            <w:pPr>
              <w:rPr>
                <w:sz w:val="26"/>
                <w:szCs w:val="26"/>
              </w:rPr>
            </w:pPr>
            <w:r w:rsidRPr="00B85C70">
              <w:rPr>
                <w:sz w:val="26"/>
                <w:szCs w:val="26"/>
              </w:rPr>
              <w:t>0106. 9990000810.100</w:t>
            </w:r>
          </w:p>
        </w:tc>
        <w:tc>
          <w:tcPr>
            <w:tcW w:w="2132" w:type="dxa"/>
            <w:vAlign w:val="center"/>
          </w:tcPr>
          <w:p w:rsidR="00B85C70" w:rsidRPr="00B85C70" w:rsidRDefault="0091318C" w:rsidP="00B85C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1 954 942,00</w:t>
            </w:r>
          </w:p>
        </w:tc>
        <w:tc>
          <w:tcPr>
            <w:tcW w:w="2030" w:type="dxa"/>
            <w:vAlign w:val="center"/>
          </w:tcPr>
          <w:p w:rsidR="00B85C70" w:rsidRPr="00B85C70" w:rsidRDefault="0091318C" w:rsidP="00B85C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1 953 915,47</w:t>
            </w:r>
          </w:p>
        </w:tc>
        <w:tc>
          <w:tcPr>
            <w:tcW w:w="1623" w:type="dxa"/>
            <w:vAlign w:val="center"/>
          </w:tcPr>
          <w:p w:rsidR="00B85C70" w:rsidRPr="00B85C70" w:rsidRDefault="0091318C" w:rsidP="00B85C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91318C" w:rsidRPr="00B85C70" w:rsidTr="00B85C70">
        <w:tc>
          <w:tcPr>
            <w:tcW w:w="534" w:type="dxa"/>
          </w:tcPr>
          <w:p w:rsidR="0091318C" w:rsidRPr="00B85C70" w:rsidRDefault="0091318C">
            <w:pPr>
              <w:rPr>
                <w:sz w:val="26"/>
                <w:szCs w:val="26"/>
              </w:rPr>
            </w:pPr>
            <w:r w:rsidRPr="00B85C70">
              <w:rPr>
                <w:sz w:val="26"/>
                <w:szCs w:val="26"/>
              </w:rPr>
              <w:t>2</w:t>
            </w:r>
          </w:p>
        </w:tc>
        <w:tc>
          <w:tcPr>
            <w:tcW w:w="3535" w:type="dxa"/>
          </w:tcPr>
          <w:p w:rsidR="0091318C" w:rsidRPr="00B85C70" w:rsidRDefault="0091318C" w:rsidP="00B85C70">
            <w:pPr>
              <w:rPr>
                <w:sz w:val="26"/>
                <w:szCs w:val="26"/>
              </w:rPr>
            </w:pPr>
            <w:r w:rsidRPr="00B85C70">
              <w:rPr>
                <w:sz w:val="26"/>
                <w:szCs w:val="26"/>
              </w:rPr>
              <w:t>0106. 9990000810.242</w:t>
            </w:r>
          </w:p>
        </w:tc>
        <w:tc>
          <w:tcPr>
            <w:tcW w:w="2132" w:type="dxa"/>
            <w:vAlign w:val="center"/>
          </w:tcPr>
          <w:p w:rsidR="0091318C" w:rsidRPr="00B85C70" w:rsidRDefault="0091318C" w:rsidP="00B85C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37 700,00</w:t>
            </w:r>
          </w:p>
        </w:tc>
        <w:tc>
          <w:tcPr>
            <w:tcW w:w="2030" w:type="dxa"/>
            <w:vAlign w:val="center"/>
          </w:tcPr>
          <w:p w:rsidR="0091318C" w:rsidRPr="00B85C70" w:rsidRDefault="0091318C" w:rsidP="00153AC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37 700,00</w:t>
            </w:r>
          </w:p>
        </w:tc>
        <w:tc>
          <w:tcPr>
            <w:tcW w:w="1623" w:type="dxa"/>
            <w:vAlign w:val="center"/>
          </w:tcPr>
          <w:p w:rsidR="0091318C" w:rsidRPr="00B85C70" w:rsidRDefault="0091318C" w:rsidP="00B85C70">
            <w:pPr>
              <w:jc w:val="right"/>
              <w:rPr>
                <w:sz w:val="26"/>
                <w:szCs w:val="26"/>
              </w:rPr>
            </w:pPr>
            <w:r w:rsidRPr="00B85C70">
              <w:rPr>
                <w:sz w:val="26"/>
                <w:szCs w:val="26"/>
              </w:rPr>
              <w:t>100,0</w:t>
            </w:r>
          </w:p>
        </w:tc>
      </w:tr>
      <w:tr w:rsidR="0091318C" w:rsidRPr="00B85C70" w:rsidTr="00B85C70">
        <w:tc>
          <w:tcPr>
            <w:tcW w:w="534" w:type="dxa"/>
          </w:tcPr>
          <w:p w:rsidR="0091318C" w:rsidRPr="00B85C70" w:rsidRDefault="0091318C">
            <w:pPr>
              <w:rPr>
                <w:sz w:val="26"/>
                <w:szCs w:val="26"/>
              </w:rPr>
            </w:pPr>
            <w:r w:rsidRPr="00B85C70">
              <w:rPr>
                <w:sz w:val="26"/>
                <w:szCs w:val="26"/>
              </w:rPr>
              <w:t>3</w:t>
            </w:r>
          </w:p>
        </w:tc>
        <w:tc>
          <w:tcPr>
            <w:tcW w:w="3535" w:type="dxa"/>
          </w:tcPr>
          <w:p w:rsidR="0091318C" w:rsidRPr="00B85C70" w:rsidRDefault="0091318C">
            <w:pPr>
              <w:rPr>
                <w:sz w:val="26"/>
                <w:szCs w:val="26"/>
              </w:rPr>
            </w:pPr>
            <w:r w:rsidRPr="00B85C70">
              <w:rPr>
                <w:sz w:val="26"/>
                <w:szCs w:val="26"/>
              </w:rPr>
              <w:t>0106. 9990000810.244</w:t>
            </w:r>
          </w:p>
        </w:tc>
        <w:tc>
          <w:tcPr>
            <w:tcW w:w="2132" w:type="dxa"/>
            <w:vAlign w:val="center"/>
          </w:tcPr>
          <w:p w:rsidR="0091318C" w:rsidRPr="00B85C70" w:rsidRDefault="0091318C" w:rsidP="00B85C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22 300,00</w:t>
            </w:r>
          </w:p>
        </w:tc>
        <w:tc>
          <w:tcPr>
            <w:tcW w:w="2030" w:type="dxa"/>
            <w:vAlign w:val="center"/>
          </w:tcPr>
          <w:p w:rsidR="0091318C" w:rsidRPr="00B85C70" w:rsidRDefault="0091318C" w:rsidP="00153AC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22 300,00</w:t>
            </w:r>
          </w:p>
        </w:tc>
        <w:tc>
          <w:tcPr>
            <w:tcW w:w="1623" w:type="dxa"/>
            <w:vAlign w:val="center"/>
          </w:tcPr>
          <w:p w:rsidR="0091318C" w:rsidRPr="00B85C70" w:rsidRDefault="0091318C" w:rsidP="00B85C70">
            <w:pPr>
              <w:jc w:val="right"/>
              <w:rPr>
                <w:sz w:val="26"/>
                <w:szCs w:val="26"/>
              </w:rPr>
            </w:pPr>
            <w:r w:rsidRPr="00B85C70">
              <w:rPr>
                <w:sz w:val="26"/>
                <w:szCs w:val="26"/>
              </w:rPr>
              <w:t>100,0</w:t>
            </w:r>
          </w:p>
        </w:tc>
      </w:tr>
      <w:tr w:rsidR="0091318C" w:rsidRPr="00B85C70" w:rsidTr="00B85C70">
        <w:tc>
          <w:tcPr>
            <w:tcW w:w="534" w:type="dxa"/>
          </w:tcPr>
          <w:p w:rsidR="0091318C" w:rsidRPr="00B85C70" w:rsidRDefault="0091318C">
            <w:pPr>
              <w:rPr>
                <w:sz w:val="26"/>
                <w:szCs w:val="26"/>
              </w:rPr>
            </w:pPr>
          </w:p>
        </w:tc>
        <w:tc>
          <w:tcPr>
            <w:tcW w:w="3535" w:type="dxa"/>
          </w:tcPr>
          <w:p w:rsidR="0091318C" w:rsidRPr="00B85C70" w:rsidRDefault="0091318C">
            <w:pPr>
              <w:rPr>
                <w:sz w:val="26"/>
                <w:szCs w:val="26"/>
              </w:rPr>
            </w:pPr>
            <w:r w:rsidRPr="00B85C70">
              <w:rPr>
                <w:sz w:val="26"/>
                <w:szCs w:val="26"/>
              </w:rPr>
              <w:t>Итого</w:t>
            </w:r>
          </w:p>
        </w:tc>
        <w:tc>
          <w:tcPr>
            <w:tcW w:w="2132" w:type="dxa"/>
            <w:vAlign w:val="center"/>
          </w:tcPr>
          <w:p w:rsidR="0091318C" w:rsidRPr="00B85C70" w:rsidRDefault="0091318C" w:rsidP="00B85C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2 014942,00</w:t>
            </w:r>
          </w:p>
        </w:tc>
        <w:tc>
          <w:tcPr>
            <w:tcW w:w="2030" w:type="dxa"/>
            <w:vAlign w:val="center"/>
          </w:tcPr>
          <w:p w:rsidR="0091318C" w:rsidRPr="00B85C70" w:rsidRDefault="0091318C" w:rsidP="00B85C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2 013 915,47</w:t>
            </w:r>
          </w:p>
        </w:tc>
        <w:tc>
          <w:tcPr>
            <w:tcW w:w="1623" w:type="dxa"/>
            <w:vAlign w:val="center"/>
          </w:tcPr>
          <w:p w:rsidR="0091318C" w:rsidRPr="00B85C70" w:rsidRDefault="0091318C" w:rsidP="00B85C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</w:tbl>
    <w:p w:rsidR="00B85C70" w:rsidRDefault="00B85C70"/>
    <w:sectPr w:rsidR="00B85C70" w:rsidSect="001D299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C6"/>
    <w:rsid w:val="001D2990"/>
    <w:rsid w:val="00401FBA"/>
    <w:rsid w:val="00445496"/>
    <w:rsid w:val="007A5DEB"/>
    <w:rsid w:val="008F454A"/>
    <w:rsid w:val="0091318C"/>
    <w:rsid w:val="009146AF"/>
    <w:rsid w:val="00B801FD"/>
    <w:rsid w:val="00B85C70"/>
    <w:rsid w:val="00C726C6"/>
    <w:rsid w:val="00C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9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hAnsi="Verdana" w:cs="Verdana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  <w:rPr>
      <w:rFonts w:ascii="Calibri" w:hAnsi="Calibri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/>
      <w:ind w:firstLine="709"/>
      <w:jc w:val="both"/>
    </w:p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rPr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801FD"/>
    <w:pPr>
      <w:ind w:left="240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/>
      <w:ind w:left="440"/>
    </w:pPr>
    <w:rPr>
      <w:rFonts w:ascii="Calibri" w:hAnsi="Calibri"/>
    </w:rPr>
  </w:style>
  <w:style w:type="paragraph" w:styleId="a6">
    <w:name w:val="footnote text"/>
    <w:basedOn w:val="a"/>
    <w:link w:val="a7"/>
    <w:uiPriority w:val="99"/>
    <w:rsid w:val="00B801FD"/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445496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table" w:styleId="afa">
    <w:name w:val="Table Grid"/>
    <w:basedOn w:val="a1"/>
    <w:uiPriority w:val="59"/>
    <w:rsid w:val="00B85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9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hAnsi="Verdana" w:cs="Verdana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  <w:rPr>
      <w:rFonts w:ascii="Calibri" w:hAnsi="Calibri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/>
      <w:ind w:firstLine="709"/>
      <w:jc w:val="both"/>
    </w:p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rPr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801FD"/>
    <w:pPr>
      <w:ind w:left="240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/>
      <w:ind w:left="440"/>
    </w:pPr>
    <w:rPr>
      <w:rFonts w:ascii="Calibri" w:hAnsi="Calibri"/>
    </w:rPr>
  </w:style>
  <w:style w:type="paragraph" w:styleId="a6">
    <w:name w:val="footnote text"/>
    <w:basedOn w:val="a"/>
    <w:link w:val="a7"/>
    <w:uiPriority w:val="99"/>
    <w:rsid w:val="00B801FD"/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445496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table" w:styleId="afa">
    <w:name w:val="Table Grid"/>
    <w:basedOn w:val="a1"/>
    <w:uiPriority w:val="59"/>
    <w:rsid w:val="00B85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User-MS</dc:creator>
  <cp:keywords/>
  <dc:description/>
  <cp:lastModifiedBy>User-MS</cp:lastModifiedBy>
  <cp:revision>5</cp:revision>
  <dcterms:created xsi:type="dcterms:W3CDTF">2023-01-27T11:48:00Z</dcterms:created>
  <dcterms:modified xsi:type="dcterms:W3CDTF">2023-01-27T14:36:00Z</dcterms:modified>
</cp:coreProperties>
</file>