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A6F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</w:t>
      </w:r>
    </w:p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A6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комплекса процессных мероприятий</w:t>
      </w:r>
    </w:p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6A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14B8">
        <w:rPr>
          <w:rFonts w:ascii="Times New Roman" w:eastAsia="Times New Roman" w:hAnsi="Times New Roman" w:cs="Times New Roman"/>
          <w:b/>
          <w:sz w:val="18"/>
          <w:szCs w:val="16"/>
          <w:lang w:eastAsia="ru-RU"/>
        </w:rPr>
        <w:t>«Обеспечение населения услугами физкультурно-оздоровительного характера»</w:t>
      </w:r>
    </w:p>
    <w:p w:rsidR="004C1004" w:rsidRPr="00B46A6F" w:rsidRDefault="004C1004" w:rsidP="004C10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004" w:rsidRPr="009C1B34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1B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Общие положения</w:t>
      </w:r>
    </w:p>
    <w:p w:rsidR="004C1004" w:rsidRPr="00B46A6F" w:rsidRDefault="004C1004" w:rsidP="004C100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451" w:type="dxa"/>
        <w:tblInd w:w="108" w:type="dxa"/>
        <w:tblLook w:val="01E0"/>
      </w:tblPr>
      <w:tblGrid>
        <w:gridCol w:w="7989"/>
        <w:gridCol w:w="7462"/>
      </w:tblGrid>
      <w:tr w:rsidR="004C1004" w:rsidRPr="00B46A6F" w:rsidTr="004C1004">
        <w:trPr>
          <w:trHeight w:val="668"/>
        </w:trPr>
        <w:tc>
          <w:tcPr>
            <w:tcW w:w="7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орган исполнительной власти субъекта Российской Федерации, местная администрация муниципального образования, муниципальный орган, организация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8940DB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Структурное подразделение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Нагорная Татьяна Сергеевна, временно-исполняющий обязанности начальника отдела</w:t>
            </w:r>
          </w:p>
        </w:tc>
      </w:tr>
      <w:tr w:rsidR="004C1004" w:rsidRPr="00B46A6F" w:rsidTr="004C1004">
        <w:trPr>
          <w:trHeight w:val="379"/>
        </w:trPr>
        <w:tc>
          <w:tcPr>
            <w:tcW w:w="7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4C100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Муниципальная программа:  «Развитие молодёжной политики, физической культуры и спорта</w:t>
            </w:r>
            <w:r w:rsid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в Красненском районе»</w:t>
            </w:r>
          </w:p>
        </w:tc>
      </w:tr>
    </w:tbl>
    <w:p w:rsidR="004C1004" w:rsidRPr="009C7FA4" w:rsidRDefault="004C1004" w:rsidP="004C100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C1004" w:rsidRPr="00B46A6F" w:rsidRDefault="004C1004" w:rsidP="004C1004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2. </w:t>
      </w:r>
      <w:r w:rsidRPr="009C7FA4">
        <w:rPr>
          <w:rFonts w:ascii="Times New Roman" w:eastAsia="Times New Roman" w:hAnsi="Times New Roman" w:cs="Times New Roman"/>
          <w:b/>
          <w:sz w:val="20"/>
          <w:szCs w:val="20"/>
        </w:rPr>
        <w:t>Показатели комплекса процессных мероприятий</w:t>
      </w:r>
    </w:p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1" w:type="dxa"/>
        <w:tblInd w:w="108" w:type="dxa"/>
        <w:tblLayout w:type="fixed"/>
        <w:tblLook w:val="01E0"/>
      </w:tblPr>
      <w:tblGrid>
        <w:gridCol w:w="752"/>
        <w:gridCol w:w="2607"/>
        <w:gridCol w:w="1098"/>
        <w:gridCol w:w="1116"/>
        <w:gridCol w:w="1144"/>
        <w:gridCol w:w="919"/>
        <w:gridCol w:w="828"/>
        <w:gridCol w:w="724"/>
        <w:gridCol w:w="910"/>
        <w:gridCol w:w="736"/>
        <w:gridCol w:w="899"/>
        <w:gridCol w:w="853"/>
        <w:gridCol w:w="829"/>
        <w:gridCol w:w="2036"/>
      </w:tblGrid>
      <w:tr w:rsidR="004C1004" w:rsidRPr="00B46A6F" w:rsidTr="004C1004">
        <w:trPr>
          <w:trHeight w:val="313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показателя/задачи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Признак возрастания/ убывания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4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показателей по годам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за достижение показателя</w:t>
            </w:r>
          </w:p>
        </w:tc>
      </w:tr>
      <w:tr w:rsidR="004C1004" w:rsidRPr="00B46A6F" w:rsidTr="004C1004">
        <w:trPr>
          <w:trHeight w:val="440"/>
        </w:trPr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1004" w:rsidRPr="00B46A6F" w:rsidTr="004C1004">
        <w:trPr>
          <w:trHeight w:val="307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4C1004" w:rsidRPr="00B46A6F" w:rsidTr="004C1004">
        <w:trPr>
          <w:trHeight w:val="480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6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A25EE0" w:rsidRDefault="004C1004" w:rsidP="00234CC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0720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A25E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Задача 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A25EE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F614B8">
              <w:rPr>
                <w:rFonts w:ascii="Times New Roman" w:hAnsi="Times New Roman"/>
                <w:b/>
                <w:sz w:val="18"/>
                <w:szCs w:val="18"/>
              </w:rPr>
              <w:t>Обеспечение населения Красненского района возможностью для занятий физической культурой и спортом в физкультурно-оздоровительном комплексе</w:t>
            </w:r>
          </w:p>
          <w:p w:rsidR="004C1004" w:rsidRPr="00E07209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4C1004" w:rsidRPr="00E07209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4C1004" w:rsidRPr="00B46A6F" w:rsidTr="004C1004">
        <w:trPr>
          <w:trHeight w:val="46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940DB" w:rsidRDefault="008940DB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hAnsi="Times New Roman"/>
                <w:sz w:val="18"/>
                <w:szCs w:val="18"/>
              </w:rPr>
              <w:t>Количество</w:t>
            </w:r>
            <w:r w:rsidR="004C1004" w:rsidRPr="008940DB">
              <w:rPr>
                <w:rFonts w:ascii="Times New Roman" w:hAnsi="Times New Roman"/>
                <w:sz w:val="18"/>
                <w:szCs w:val="18"/>
              </w:rPr>
              <w:t xml:space="preserve"> населения, пользующегося услугами, предоставляемыми учреждениями физкультурно-оздоровительной направленности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4C1004" w:rsidP="001370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6"/>
                <w:u w:color="000000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6"/>
                <w:u w:color="000000"/>
                <w:lang w:eastAsia="ru-RU"/>
              </w:rPr>
              <w:t>П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4C1004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6"/>
                <w:u w:color="000000"/>
                <w:lang w:eastAsia="ru-RU"/>
              </w:rPr>
              <w:t>КПМ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8940DB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человек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2670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4C1004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1370BD" w:rsidP="001370B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940DB" w:rsidRDefault="004C1004" w:rsidP="0013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8940D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</w:tr>
    </w:tbl>
    <w:p w:rsidR="004C1004" w:rsidRPr="009C7FA4" w:rsidRDefault="004C1004" w:rsidP="001370BD">
      <w:pPr>
        <w:spacing w:before="600" w:after="12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 xml:space="preserve">3. </w:t>
      </w:r>
      <w:r w:rsidRPr="009C7FA4"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 xml:space="preserve">Помесячный план достижения показателей комплекса процессных мероприятий в </w:t>
      </w:r>
      <w:r w:rsidRPr="009C7FA4">
        <w:rPr>
          <w:rFonts w:ascii="Times New Roman" w:eastAsia="Times New Roman" w:hAnsi="Times New Roman" w:cs="Times New Roman"/>
          <w:b/>
          <w:i/>
          <w:sz w:val="20"/>
          <w:szCs w:val="16"/>
          <w:lang w:eastAsia="ru-RU"/>
        </w:rPr>
        <w:t>2025</w:t>
      </w:r>
      <w:r w:rsidRPr="009C7FA4"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 xml:space="preserve"> году</w:t>
      </w: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64"/>
        <w:gridCol w:w="3958"/>
        <w:gridCol w:w="1096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3"/>
        <w:gridCol w:w="2403"/>
      </w:tblGrid>
      <w:tr w:rsidR="004C1004" w:rsidRPr="00B46A6F" w:rsidTr="004C1004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282" w:type="pct"/>
            <w:vMerge w:val="restart"/>
            <w:vAlign w:val="center"/>
          </w:tcPr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Показатели комплекса процессных мероприятий</w:t>
            </w:r>
          </w:p>
        </w:tc>
        <w:tc>
          <w:tcPr>
            <w:tcW w:w="355" w:type="pct"/>
            <w:vMerge w:val="restart"/>
            <w:vAlign w:val="center"/>
          </w:tcPr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показателя</w:t>
            </w:r>
          </w:p>
        </w:tc>
        <w:tc>
          <w:tcPr>
            <w:tcW w:w="443" w:type="pct"/>
            <w:vMerge w:val="restart"/>
            <w:vAlign w:val="center"/>
          </w:tcPr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959" w:type="pct"/>
            <w:gridSpan w:val="11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Плановые значения по месяцам</w:t>
            </w:r>
          </w:p>
        </w:tc>
        <w:tc>
          <w:tcPr>
            <w:tcW w:w="779" w:type="pct"/>
            <w:vMerge w:val="restart"/>
            <w:vAlign w:val="center"/>
          </w:tcPr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конец 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2025</w:t>
            </w:r>
            <w:r w:rsidRPr="00B46A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4C1004" w:rsidRPr="00B46A6F" w:rsidTr="00234CC9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vMerge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3" w:type="pct"/>
            <w:vMerge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178" w:type="pct"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ноя.</w:t>
            </w:r>
          </w:p>
        </w:tc>
        <w:tc>
          <w:tcPr>
            <w:tcW w:w="779" w:type="pct"/>
            <w:vMerge/>
            <w:vAlign w:val="center"/>
          </w:tcPr>
          <w:p w:rsidR="004C1004" w:rsidRPr="00B46A6F" w:rsidRDefault="004C100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1004" w:rsidRPr="00B46A6F" w:rsidTr="003C5944">
        <w:trPr>
          <w:trHeight w:val="386"/>
        </w:trPr>
        <w:tc>
          <w:tcPr>
            <w:tcW w:w="1" w:type="pct"/>
            <w:gridSpan w:val="16"/>
            <w:vAlign w:val="center"/>
          </w:tcPr>
          <w:p w:rsidR="004C1004" w:rsidRPr="0009093B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614B8">
              <w:rPr>
                <w:rFonts w:ascii="Times New Roman" w:hAnsi="Times New Roman"/>
                <w:b/>
                <w:sz w:val="18"/>
                <w:szCs w:val="18"/>
              </w:rPr>
              <w:t>Обеспечение населения Красненского района возможностью для занятий физической культурой и спортом в физкультурно-оздоровительном комплексе</w:t>
            </w:r>
          </w:p>
        </w:tc>
      </w:tr>
      <w:tr w:rsidR="004C1004" w:rsidRPr="00B46A6F" w:rsidTr="00234CC9">
        <w:trPr>
          <w:trHeight w:val="386"/>
        </w:trPr>
        <w:tc>
          <w:tcPr>
            <w:tcW w:w="183" w:type="pct"/>
            <w:vAlign w:val="center"/>
          </w:tcPr>
          <w:p w:rsidR="004C1004" w:rsidRPr="00B46A6F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282" w:type="pct"/>
            <w:vAlign w:val="center"/>
          </w:tcPr>
          <w:p w:rsidR="004C1004" w:rsidRPr="00E07209" w:rsidRDefault="008940DB" w:rsidP="00234CC9">
            <w:pPr>
              <w:spacing w:after="160" w:line="240" w:lineRule="atLeast"/>
              <w:ind w:left="259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6"/>
                <w:u w:color="000000"/>
                <w:lang w:eastAsia="ru-RU"/>
              </w:rPr>
            </w:pPr>
            <w:r w:rsidRPr="008940DB">
              <w:rPr>
                <w:rFonts w:ascii="Times New Roman" w:hAnsi="Times New Roman"/>
                <w:sz w:val="18"/>
                <w:szCs w:val="18"/>
              </w:rPr>
              <w:t xml:space="preserve">Количество населения, пользующегося услугами, предоставляемыми учреждениями физкультурно-оздоровительной </w:t>
            </w:r>
            <w:r w:rsidRPr="008940DB">
              <w:rPr>
                <w:rFonts w:ascii="Times New Roman" w:hAnsi="Times New Roman"/>
                <w:sz w:val="18"/>
                <w:szCs w:val="18"/>
              </w:rPr>
              <w:lastRenderedPageBreak/>
              <w:t>направленности</w:t>
            </w:r>
          </w:p>
        </w:tc>
        <w:tc>
          <w:tcPr>
            <w:tcW w:w="355" w:type="pct"/>
          </w:tcPr>
          <w:p w:rsidR="004C1004" w:rsidRPr="00E07209" w:rsidRDefault="004C1004" w:rsidP="004C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u w:color="000000"/>
                <w:lang w:eastAsia="ru-RU"/>
              </w:rPr>
              <w:lastRenderedPageBreak/>
              <w:t>К</w:t>
            </w:r>
            <w:r w:rsidRPr="00E07209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u w:color="00000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u w:color="000000"/>
                <w:lang w:eastAsia="ru-RU"/>
              </w:rPr>
              <w:t>М</w:t>
            </w:r>
          </w:p>
        </w:tc>
        <w:tc>
          <w:tcPr>
            <w:tcW w:w="443" w:type="pct"/>
          </w:tcPr>
          <w:p w:rsidR="004C1004" w:rsidRPr="00E07209" w:rsidRDefault="008940DB" w:rsidP="00894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человек</w:t>
            </w:r>
          </w:p>
        </w:tc>
        <w:tc>
          <w:tcPr>
            <w:tcW w:w="178" w:type="pct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E0720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24,7</w:t>
            </w: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E0720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24,8</w:t>
            </w: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E0720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24,9</w:t>
            </w: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4C1004" w:rsidRPr="00E07209" w:rsidRDefault="004C100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E0720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25,0</w:t>
            </w:r>
          </w:p>
        </w:tc>
      </w:tr>
    </w:tbl>
    <w:p w:rsidR="004C1004" w:rsidRPr="00B46A6F" w:rsidRDefault="004C1004" w:rsidP="004C10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004" w:rsidRPr="00B46A6F" w:rsidRDefault="004C1004" w:rsidP="004C10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004" w:rsidRPr="00B46A6F" w:rsidRDefault="004C1004" w:rsidP="004C10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004" w:rsidRPr="009C7FA4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7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Перечень мероприятий (результатов) комплекса процессных мероприятий</w:t>
      </w:r>
    </w:p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64" w:type="dxa"/>
        <w:tblInd w:w="-5" w:type="dxa"/>
        <w:tblLayout w:type="fixed"/>
        <w:tblLook w:val="01E0"/>
      </w:tblPr>
      <w:tblGrid>
        <w:gridCol w:w="432"/>
        <w:gridCol w:w="4220"/>
        <w:gridCol w:w="1152"/>
        <w:gridCol w:w="1673"/>
        <w:gridCol w:w="831"/>
        <w:gridCol w:w="823"/>
        <w:gridCol w:w="723"/>
        <w:gridCol w:w="1069"/>
        <w:gridCol w:w="1147"/>
        <w:gridCol w:w="1124"/>
        <w:gridCol w:w="959"/>
        <w:gridCol w:w="1411"/>
      </w:tblGrid>
      <w:tr w:rsidR="004C1004" w:rsidRPr="00B46A6F" w:rsidTr="004C1004">
        <w:trPr>
          <w:trHeight w:val="474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 (результата)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 мероприятий (результата)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ОКЕИ)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Базовое значение</w:t>
            </w:r>
          </w:p>
        </w:tc>
        <w:tc>
          <w:tcPr>
            <w:tcW w:w="6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мероприятия (результата) по годам</w:t>
            </w:r>
          </w:p>
        </w:tc>
      </w:tr>
      <w:tr w:rsidR="004C1004" w:rsidRPr="00B46A6F" w:rsidTr="004C1004">
        <w:trPr>
          <w:trHeight w:val="30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4C1004" w:rsidRPr="00B46A6F" w:rsidTr="004C1004">
        <w:trPr>
          <w:trHeight w:val="35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4C1004" w:rsidRPr="00B46A6F" w:rsidTr="004C1004">
        <w:trPr>
          <w:trHeight w:val="222"/>
        </w:trPr>
        <w:tc>
          <w:tcPr>
            <w:tcW w:w="155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14B8">
              <w:rPr>
                <w:rFonts w:ascii="Times New Roman" w:hAnsi="Times New Roman"/>
                <w:b/>
                <w:sz w:val="18"/>
                <w:szCs w:val="18"/>
              </w:rPr>
              <w:t>Обеспечение населения Красненского района возможностью для занятий физической культурой и спортом в физкультурно-оздоровительном комплексе</w:t>
            </w:r>
          </w:p>
        </w:tc>
      </w:tr>
      <w:tr w:rsidR="004C1004" w:rsidRPr="00B46A6F" w:rsidTr="004C1004">
        <w:trPr>
          <w:trHeight w:val="43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4C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(результат) «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деятельность  Муниципального автономного учреждения  «Физкультурно-оздоровительного комплекса», обеспечивающего 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населени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Красненского района 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услугами физкультурно-оздоровительного характера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услуг (выполнение работы)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1004" w:rsidRPr="00F614B8" w:rsidRDefault="004C1004" w:rsidP="00234CC9">
            <w:pPr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/>
                <w:sz w:val="16"/>
                <w:szCs w:val="18"/>
              </w:rPr>
              <w:t>1</w:t>
            </w:r>
          </w:p>
        </w:tc>
      </w:tr>
      <w:tr w:rsidR="004C1004" w:rsidRPr="00B46A6F" w:rsidTr="008C1544">
        <w:trPr>
          <w:trHeight w:val="437"/>
        </w:trPr>
        <w:tc>
          <w:tcPr>
            <w:tcW w:w="155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4C1004" w:rsidRDefault="004C1004" w:rsidP="004C1004">
            <w:pPr>
              <w:jc w:val="both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 w:rsidRPr="004C1004">
              <w:rPr>
                <w:rFonts w:ascii="Times New Roman" w:hAnsi="Times New Roman" w:cs="Times New Roman"/>
                <w:sz w:val="16"/>
              </w:rPr>
              <w:t>Осуществление материального обеспечения деятельности управления по государственному регулированию цен и тарифов Красненском районе, включая фонд оплаты труда, эксплуатацию и текущий ремонт административного здания, оплату коммунальных услуг и иных хозяйственных расходов,  осуществление закупок канцелярских принадлежностей, офисной мебели и иных закупок, а также уплату налогов, прочих сборов</w:t>
            </w:r>
          </w:p>
        </w:tc>
      </w:tr>
    </w:tbl>
    <w:p w:rsidR="004C1004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004" w:rsidRPr="009C7FA4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C1004" w:rsidRPr="009C7FA4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C7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Финансовое обеспечение комплекса процессных мероприятий</w:t>
      </w:r>
    </w:p>
    <w:p w:rsidR="004C1004" w:rsidRPr="00B46A6F" w:rsidRDefault="004C1004" w:rsidP="004C1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08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3"/>
        <w:gridCol w:w="1134"/>
        <w:gridCol w:w="1134"/>
        <w:gridCol w:w="1134"/>
        <w:gridCol w:w="1134"/>
        <w:gridCol w:w="1134"/>
        <w:gridCol w:w="1134"/>
        <w:gridCol w:w="801"/>
      </w:tblGrid>
      <w:tr w:rsidR="004C1004" w:rsidRPr="00B46A6F" w:rsidTr="004C1004">
        <w:trPr>
          <w:trHeight w:val="735"/>
        </w:trPr>
        <w:tc>
          <w:tcPr>
            <w:tcW w:w="7603" w:type="dxa"/>
            <w:vMerge w:val="restart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мероприятия (результата) / </w:t>
            </w: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источник финансового обеспечения</w:t>
            </w:r>
          </w:p>
        </w:tc>
        <w:tc>
          <w:tcPr>
            <w:tcW w:w="5670" w:type="dxa"/>
            <w:gridSpan w:val="5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финансового обеспечения</w:t>
            </w: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годам реализации, тыс. рублей</w:t>
            </w:r>
          </w:p>
        </w:tc>
        <w:tc>
          <w:tcPr>
            <w:tcW w:w="1935" w:type="dxa"/>
            <w:gridSpan w:val="2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1004" w:rsidRPr="00B46A6F" w:rsidTr="004C1004">
        <w:trPr>
          <w:trHeight w:val="547"/>
        </w:trPr>
        <w:tc>
          <w:tcPr>
            <w:tcW w:w="7603" w:type="dxa"/>
            <w:vMerge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134" w:type="dxa"/>
          </w:tcPr>
          <w:p w:rsidR="004C1004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01" w:type="dxa"/>
          </w:tcPr>
          <w:p w:rsidR="004C1004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</w:tr>
      <w:tr w:rsidR="004C1004" w:rsidRPr="00B46A6F" w:rsidTr="004C1004">
        <w:trPr>
          <w:trHeight w:val="303"/>
        </w:trPr>
        <w:tc>
          <w:tcPr>
            <w:tcW w:w="7603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01" w:type="dxa"/>
          </w:tcPr>
          <w:p w:rsidR="004C1004" w:rsidRPr="00B46A6F" w:rsidRDefault="004C100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370BD" w:rsidRPr="00B46A6F" w:rsidTr="00763E58">
        <w:trPr>
          <w:trHeight w:val="303"/>
        </w:trPr>
        <w:tc>
          <w:tcPr>
            <w:tcW w:w="7603" w:type="dxa"/>
            <w:vAlign w:val="center"/>
          </w:tcPr>
          <w:p w:rsidR="001370BD" w:rsidRPr="00DA61AC" w:rsidRDefault="001370BD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населения услугами физкультурно-оздоровительного характера», в том числе: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1370BD" w:rsidRPr="00B46A6F" w:rsidTr="00763E58">
        <w:trPr>
          <w:trHeight w:val="284"/>
        </w:trPr>
        <w:tc>
          <w:tcPr>
            <w:tcW w:w="7603" w:type="dxa"/>
            <w:vAlign w:val="center"/>
          </w:tcPr>
          <w:p w:rsidR="001370BD" w:rsidRPr="00682769" w:rsidRDefault="001370BD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682769" w:rsidRDefault="001370BD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lastRenderedPageBreak/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DA61AC" w:rsidRDefault="001370BD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DA61AC" w:rsidRDefault="001370BD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682769" w:rsidRDefault="001370BD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682769" w:rsidRDefault="001370BD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682769" w:rsidRDefault="001370BD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DA61AC" w:rsidRDefault="001370BD" w:rsidP="0013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8818,0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1134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8247,0</w:t>
            </w:r>
          </w:p>
        </w:tc>
        <w:tc>
          <w:tcPr>
            <w:tcW w:w="801" w:type="dxa"/>
            <w:vAlign w:val="bottom"/>
          </w:tcPr>
          <w:p w:rsidR="001370BD" w:rsidRPr="001370BD" w:rsidRDefault="001370BD" w:rsidP="001370B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58500,0</w:t>
            </w:r>
          </w:p>
        </w:tc>
      </w:tr>
      <w:tr w:rsidR="001370BD" w:rsidRPr="00B46A6F" w:rsidTr="0030411A">
        <w:trPr>
          <w:trHeight w:val="253"/>
        </w:trPr>
        <w:tc>
          <w:tcPr>
            <w:tcW w:w="7603" w:type="dxa"/>
            <w:vAlign w:val="center"/>
          </w:tcPr>
          <w:p w:rsidR="001370BD" w:rsidRPr="00DA61AC" w:rsidRDefault="001370BD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370BD" w:rsidRPr="001370BD" w:rsidRDefault="001370BD" w:rsidP="0013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1" w:type="dxa"/>
            <w:vAlign w:val="center"/>
          </w:tcPr>
          <w:p w:rsidR="001370BD" w:rsidRPr="001370BD" w:rsidRDefault="001370BD" w:rsidP="001370BD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0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4C1004" w:rsidRPr="008A44C8" w:rsidRDefault="004C1004" w:rsidP="004C1004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4C1004" w:rsidRPr="008A44C8" w:rsidRDefault="004C1004" w:rsidP="004C10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257" w:type="dxa"/>
        <w:tblInd w:w="302" w:type="dxa"/>
        <w:tblLook w:val="01E0"/>
      </w:tblPr>
      <w:tblGrid>
        <w:gridCol w:w="833"/>
        <w:gridCol w:w="4459"/>
        <w:gridCol w:w="1109"/>
        <w:gridCol w:w="4022"/>
        <w:gridCol w:w="1080"/>
        <w:gridCol w:w="2173"/>
        <w:gridCol w:w="1581"/>
      </w:tblGrid>
      <w:tr w:rsidR="004C1004" w:rsidRPr="008A44C8" w:rsidTr="001370BD">
        <w:trPr>
          <w:trHeight w:val="6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4C1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4C10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4C1004" w:rsidRPr="008A44C8" w:rsidTr="001370BD">
        <w:trPr>
          <w:trHeight w:val="2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4C1004" w:rsidRPr="008A44C8" w:rsidTr="001370BD">
        <w:trPr>
          <w:trHeight w:val="30"/>
        </w:trPr>
        <w:tc>
          <w:tcPr>
            <w:tcW w:w="15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4C1004" w:rsidRDefault="004C1004" w:rsidP="004C10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1004">
              <w:rPr>
                <w:rFonts w:ascii="Times New Roman" w:hAnsi="Times New Roman"/>
                <w:b/>
                <w:sz w:val="16"/>
                <w:szCs w:val="16"/>
              </w:rPr>
              <w:t>Задача «</w:t>
            </w:r>
            <w:r w:rsidRPr="004C10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Создание возможностей для успешной добровольческой деятельности, патриотического, гражданского, духовного воспитания молодых людей</w:t>
            </w:r>
            <w:r w:rsidRPr="004C1004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4C1004" w:rsidRPr="008A44C8" w:rsidTr="001370BD">
        <w:trPr>
          <w:trHeight w:val="3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46A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(результат) «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деятельность  МАУ ФОК, обеспечивающего 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населени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Красненского района </w:t>
            </w:r>
            <w:r w:rsidRPr="00F614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услугами физкультурно-оздоровительного характера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004" w:rsidRPr="008A44C8" w:rsidRDefault="004C1004" w:rsidP="00234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Борисова Г.Н.</w:t>
            </w:r>
          </w:p>
        </w:tc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04" w:rsidRPr="008A44C8" w:rsidRDefault="004C1004" w:rsidP="00234C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14CC0" w:rsidTr="001370BD">
        <w:tblPrEx>
          <w:tblLook w:val="0000"/>
        </w:tblPrEx>
        <w:trPr>
          <w:gridBefore w:val="4"/>
          <w:gridAfter w:val="1"/>
          <w:wBefore w:w="10423" w:type="dxa"/>
          <w:wAfter w:w="1581" w:type="dxa"/>
          <w:trHeight w:val="104"/>
        </w:trPr>
        <w:tc>
          <w:tcPr>
            <w:tcW w:w="3253" w:type="dxa"/>
            <w:gridSpan w:val="2"/>
          </w:tcPr>
          <w:p w:rsidR="00F14CC0" w:rsidRDefault="00F14CC0" w:rsidP="00BE045A">
            <w:pPr>
              <w:pStyle w:val="2"/>
              <w:tabs>
                <w:tab w:val="left" w:pos="12785"/>
              </w:tabs>
              <w:spacing w:before="0" w:after="0" w:line="276" w:lineRule="auto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  <w:lang w:eastAsia="ru-RU"/>
              </w:rPr>
            </w:pPr>
          </w:p>
          <w:p w:rsidR="00BE045A" w:rsidRDefault="00BE045A" w:rsidP="00BE045A">
            <w:pPr>
              <w:rPr>
                <w:lang w:eastAsia="ru-RU"/>
              </w:rPr>
            </w:pPr>
          </w:p>
          <w:p w:rsidR="00BE045A" w:rsidRDefault="00BE045A" w:rsidP="00BE045A">
            <w:pPr>
              <w:rPr>
                <w:lang w:eastAsia="ru-RU"/>
              </w:rPr>
            </w:pPr>
          </w:p>
          <w:p w:rsidR="00BE045A" w:rsidRPr="00BE045A" w:rsidRDefault="00BE045A" w:rsidP="00BE045A">
            <w:pPr>
              <w:rPr>
                <w:lang w:eastAsia="ru-RU"/>
              </w:rPr>
            </w:pPr>
          </w:p>
          <w:p w:rsidR="00F14CC0" w:rsidRPr="008D686C" w:rsidRDefault="00F14CC0" w:rsidP="00BE045A">
            <w:pPr>
              <w:spacing w:after="0"/>
              <w:jc w:val="center"/>
            </w:pPr>
          </w:p>
        </w:tc>
      </w:tr>
    </w:tbl>
    <w:p w:rsidR="00F14CC0" w:rsidRDefault="00F14CC0" w:rsidP="00F14CC0">
      <w:pPr>
        <w:pStyle w:val="2"/>
        <w:tabs>
          <w:tab w:val="left" w:pos="12785"/>
        </w:tabs>
        <w:spacing w:before="0" w:after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F14CC0" w:rsidRDefault="00F14CC0" w:rsidP="00F14CC0">
      <w:pPr>
        <w:pStyle w:val="2"/>
        <w:spacing w:before="0" w:after="0"/>
        <w:rPr>
          <w:sz w:val="20"/>
          <w:szCs w:val="20"/>
        </w:rPr>
      </w:pPr>
    </w:p>
    <w:p w:rsidR="00F14CC0" w:rsidRDefault="00F14CC0" w:rsidP="00F14CC0"/>
    <w:p w:rsidR="00BE045A" w:rsidRDefault="00BE045A" w:rsidP="00602A2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BE045A" w:rsidRPr="00602A2F" w:rsidRDefault="00BE045A" w:rsidP="00BE045A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4"/>
        </w:rPr>
      </w:pPr>
      <w:r w:rsidRPr="00602A2F">
        <w:rPr>
          <w:rFonts w:ascii="Times New Roman" w:hAnsi="Times New Roman"/>
          <w:b w:val="0"/>
          <w:i w:val="0"/>
          <w:sz w:val="20"/>
          <w:szCs w:val="24"/>
        </w:rPr>
        <w:t xml:space="preserve">Приложение </w:t>
      </w:r>
    </w:p>
    <w:p w:rsidR="00BE045A" w:rsidRPr="00602A2F" w:rsidRDefault="00BE045A" w:rsidP="00BE045A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4"/>
        </w:rPr>
      </w:pPr>
      <w:r w:rsidRPr="00602A2F">
        <w:rPr>
          <w:rFonts w:ascii="Times New Roman" w:hAnsi="Times New Roman"/>
          <w:b w:val="0"/>
          <w:i w:val="0"/>
          <w:sz w:val="20"/>
          <w:szCs w:val="24"/>
        </w:rPr>
        <w:t>к муниципальной программе</w:t>
      </w:r>
    </w:p>
    <w:p w:rsidR="00BE045A" w:rsidRPr="00602A2F" w:rsidRDefault="00BE045A" w:rsidP="00BE045A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4"/>
        </w:rPr>
      </w:pPr>
      <w:r w:rsidRPr="00602A2F">
        <w:rPr>
          <w:rFonts w:ascii="Times New Roman" w:hAnsi="Times New Roman"/>
          <w:b w:val="0"/>
          <w:i w:val="0"/>
          <w:sz w:val="20"/>
          <w:szCs w:val="24"/>
        </w:rPr>
        <w:t>Красненского района</w:t>
      </w:r>
    </w:p>
    <w:p w:rsidR="00BE045A" w:rsidRPr="00602A2F" w:rsidRDefault="00BE045A" w:rsidP="00BE045A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4"/>
        </w:rPr>
      </w:pPr>
      <w:r w:rsidRPr="00602A2F">
        <w:rPr>
          <w:rFonts w:ascii="Times New Roman" w:hAnsi="Times New Roman"/>
          <w:b w:val="0"/>
          <w:i w:val="0"/>
          <w:sz w:val="20"/>
          <w:szCs w:val="24"/>
        </w:rPr>
        <w:t xml:space="preserve">«Развитие молодежной политики, </w:t>
      </w:r>
    </w:p>
    <w:p w:rsidR="00BE045A" w:rsidRPr="00602A2F" w:rsidRDefault="00BE045A" w:rsidP="00BE045A">
      <w:pPr>
        <w:pStyle w:val="2"/>
        <w:spacing w:before="0" w:after="0"/>
        <w:jc w:val="right"/>
        <w:rPr>
          <w:rFonts w:ascii="Times New Roman" w:hAnsi="Times New Roman"/>
          <w:b w:val="0"/>
          <w:i w:val="0"/>
          <w:sz w:val="20"/>
          <w:szCs w:val="24"/>
        </w:rPr>
      </w:pPr>
      <w:r w:rsidRPr="00602A2F">
        <w:rPr>
          <w:rFonts w:ascii="Times New Roman" w:hAnsi="Times New Roman"/>
          <w:b w:val="0"/>
          <w:i w:val="0"/>
          <w:sz w:val="20"/>
          <w:szCs w:val="24"/>
        </w:rPr>
        <w:t>физической культуры и спорта Красненского района»</w:t>
      </w:r>
    </w:p>
    <w:p w:rsidR="00BE045A" w:rsidRPr="00602A2F" w:rsidRDefault="00BE045A" w:rsidP="00BE045A">
      <w:pPr>
        <w:pStyle w:val="2"/>
        <w:spacing w:before="0" w:after="0"/>
        <w:jc w:val="center"/>
        <w:rPr>
          <w:rFonts w:ascii="Times New Roman" w:hAnsi="Times New Roman"/>
          <w:i w:val="0"/>
          <w:sz w:val="20"/>
          <w:szCs w:val="24"/>
        </w:rPr>
      </w:pPr>
    </w:p>
    <w:p w:rsidR="00602A2F" w:rsidRDefault="00F14CC0" w:rsidP="00BE045A">
      <w:pPr>
        <w:pStyle w:val="2"/>
        <w:spacing w:before="0" w:after="0"/>
        <w:jc w:val="center"/>
        <w:rPr>
          <w:rFonts w:ascii="Times New Roman" w:hAnsi="Times New Roman"/>
          <w:i w:val="0"/>
          <w:sz w:val="20"/>
          <w:szCs w:val="24"/>
        </w:rPr>
      </w:pPr>
      <w:r w:rsidRPr="00602A2F">
        <w:rPr>
          <w:rFonts w:ascii="Times New Roman" w:hAnsi="Times New Roman"/>
          <w:i w:val="0"/>
          <w:sz w:val="20"/>
          <w:szCs w:val="24"/>
        </w:rPr>
        <w:t xml:space="preserve">Сведения о порядке сбора информации и методике расчета показателей муниципальной программы Красненского района                       </w:t>
      </w:r>
    </w:p>
    <w:p w:rsidR="00BE045A" w:rsidRPr="00602A2F" w:rsidRDefault="00BE045A" w:rsidP="00BE045A">
      <w:pPr>
        <w:pStyle w:val="2"/>
        <w:spacing w:before="0" w:after="0"/>
        <w:jc w:val="center"/>
        <w:rPr>
          <w:rFonts w:ascii="Times New Roman" w:hAnsi="Times New Roman"/>
          <w:i w:val="0"/>
          <w:sz w:val="20"/>
          <w:szCs w:val="24"/>
        </w:rPr>
      </w:pPr>
      <w:r w:rsidRPr="00602A2F">
        <w:rPr>
          <w:rFonts w:ascii="Times New Roman" w:hAnsi="Times New Roman"/>
          <w:i w:val="0"/>
          <w:sz w:val="20"/>
          <w:szCs w:val="24"/>
        </w:rPr>
        <w:t>«Развитие молодежной политики, физической культуры и спорта Красненского района»</w:t>
      </w:r>
    </w:p>
    <w:p w:rsidR="00F14CC0" w:rsidRPr="009D5575" w:rsidRDefault="00F14CC0" w:rsidP="00F14CC0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</w:p>
    <w:tbl>
      <w:tblPr>
        <w:tblW w:w="1587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425"/>
        <w:gridCol w:w="1702"/>
        <w:gridCol w:w="1134"/>
        <w:gridCol w:w="1417"/>
        <w:gridCol w:w="1559"/>
        <w:gridCol w:w="1843"/>
        <w:gridCol w:w="1418"/>
        <w:gridCol w:w="1417"/>
        <w:gridCol w:w="1559"/>
        <w:gridCol w:w="1560"/>
        <w:gridCol w:w="425"/>
        <w:gridCol w:w="1417"/>
      </w:tblGrid>
      <w:tr w:rsidR="00F14CC0" w:rsidRPr="00F54CE7" w:rsidTr="00031473">
        <w:trPr>
          <w:trHeight w:val="13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 xml:space="preserve">Единица измерения </w:t>
            </w:r>
          </w:p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(по ОКЕИ)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Метод сбора информации, индекс</w:t>
            </w:r>
            <w:r w:rsidRPr="00AE1267">
              <w:rPr>
                <w:rFonts w:ascii="Times New Roman" w:hAnsi="Times New Roman" w:cs="Times New Roman"/>
                <w:sz w:val="20"/>
              </w:rPr>
              <w:br/>
              <w:t>формы</w:t>
            </w:r>
            <w:r w:rsidRPr="00AE1267">
              <w:rPr>
                <w:rFonts w:ascii="Times New Roman" w:hAnsi="Times New Roman" w:cs="Times New Roman"/>
                <w:sz w:val="20"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Ответственный за сбор данных по показателю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Реквизиты акта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Срок представления годовой отчетной информации</w:t>
            </w:r>
          </w:p>
        </w:tc>
      </w:tr>
      <w:tr w:rsidR="00F14CC0" w:rsidRPr="00F54CE7" w:rsidTr="0003147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C0" w:rsidRPr="00AE1267" w:rsidRDefault="00F14CC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B02D6B" w:rsidRPr="00F54CE7" w:rsidTr="007A767A">
        <w:trPr>
          <w:trHeight w:val="6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6B" w:rsidRPr="00AE1267" w:rsidRDefault="00B02D6B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126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D6B" w:rsidRPr="00B02D6B" w:rsidRDefault="00B02D6B" w:rsidP="00031473">
            <w:pPr>
              <w:pStyle w:val="a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молодежи, охваченная мероприятиями молодёжной политики Красненского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6B" w:rsidRPr="00B02D6B" w:rsidRDefault="00595545" w:rsidP="00595545">
            <w:pPr>
              <w:pStyle w:val="a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r w:rsidR="00B02D6B"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6B" w:rsidRPr="00B02D6B" w:rsidRDefault="00B02D6B" w:rsidP="00B02D6B">
            <w:pPr>
              <w:pStyle w:val="a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Отражает долю молодежи, </w:t>
            </w:r>
            <w:r w:rsidRPr="00B02D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охваченной мероприятиями молодёжной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6B" w:rsidRPr="00B02D6B" w:rsidRDefault="00B02D6B" w:rsidP="00B02D6B">
            <w:pPr>
              <w:pStyle w:val="a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Ежегодно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6B" w:rsidRPr="00B02D6B" w:rsidRDefault="00B02D6B" w:rsidP="00B02D6B">
            <w:pPr>
              <w:pStyle w:val="a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6B" w:rsidRPr="00B02D6B" w:rsidRDefault="00B02D6B" w:rsidP="00F14CC0">
            <w:pPr>
              <w:pStyle w:val="a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Отдел по делам молодёжи, физической культуры и спорта администрации Красненского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6B" w:rsidRPr="00B02D6B" w:rsidRDefault="00B02D6B" w:rsidP="00031473">
            <w:pPr>
              <w:pStyle w:val="a3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6B" w:rsidRPr="00B02D6B" w:rsidRDefault="00B02D6B" w:rsidP="00031473">
            <w:pPr>
              <w:pStyle w:val="a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Ежегодно, на конец года</w:t>
            </w:r>
          </w:p>
        </w:tc>
      </w:tr>
      <w:tr w:rsidR="00353E30" w:rsidRPr="00AE1267" w:rsidTr="0003147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AE1267" w:rsidRDefault="00353E3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E30" w:rsidRPr="00B02D6B" w:rsidRDefault="00353E30" w:rsidP="005955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Доля населения района, систематически занимающихся физической культурой и спортом, в общей численности населения района в возрасте от 3 до 79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353E3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Theme="minorHAnsi" w:hAnsi="Times New Roman" w:cs="Times New Roman"/>
                <w:iCs/>
                <w:sz w:val="18"/>
                <w:szCs w:val="18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53E30" w:rsidRPr="00B02D6B" w:rsidRDefault="00353E30" w:rsidP="000314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30" w:rsidRPr="00B02D6B" w:rsidRDefault="00353E30" w:rsidP="00031473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Дз= Чз/Чн*100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Чз- численность занимающихся физической культурой и спортом  в соответствии с данными федерального статистического наблюдения по форме 1-ФК «Сведения о физической </w:t>
            </w: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культуре и спорте», 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iCs/>
                <w:sz w:val="18"/>
                <w:szCs w:val="18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30" w:rsidRPr="00B02D6B" w:rsidRDefault="00353E30" w:rsidP="000314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До 10 февраля года, следующего за отчетным</w:t>
            </w:r>
          </w:p>
        </w:tc>
      </w:tr>
      <w:tr w:rsidR="00AC7B36" w:rsidRPr="00AE1267" w:rsidTr="0003147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Default="00AC7B36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36" w:rsidRPr="00B02D6B" w:rsidRDefault="00AC7B36" w:rsidP="005955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 xml:space="preserve">Уровень обеспеченности граждан спортивными </w:t>
            </w:r>
          </w:p>
          <w:p w:rsidR="00AC7B36" w:rsidRPr="00B02D6B" w:rsidRDefault="00AC7B36" w:rsidP="005955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сооружениями, исходя из единовременной пропускной способности объектов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ЕПС=ЕПСфакт/ЕПСнорм*100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ЕПС факт – единовременная пропускная способность имеющихся спортивных сооружений,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36" w:rsidRPr="00B02D6B" w:rsidRDefault="00AC7B36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До 10 февраля года, следующего за отчетным</w:t>
            </w:r>
          </w:p>
        </w:tc>
      </w:tr>
      <w:tr w:rsidR="00183DD4" w:rsidRPr="00AE1267" w:rsidTr="00B12A81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Default="00183DD4" w:rsidP="000314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DD4" w:rsidRPr="00B02D6B" w:rsidRDefault="00183DD4" w:rsidP="006238C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Доля населения, систематически посещающего учреждения физкультурно-оздоровительной  направленности, от общего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595545" w:rsidP="006238C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83DD4" w:rsidRPr="00B02D6B">
              <w:rPr>
                <w:rFonts w:ascii="Times New Roman" w:hAnsi="Times New Roman" w:cs="Times New Roman"/>
                <w:sz w:val="18"/>
                <w:szCs w:val="18"/>
              </w:rPr>
              <w:t>роцент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183DD4" w:rsidP="00652F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Отражает количество услуг спортивно-оздоровительного характера, оказываемых МАУ ФОК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DD4" w:rsidRPr="00B02D6B" w:rsidRDefault="00183DD4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Ежегодно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183DD4" w:rsidP="00652F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183DD4" w:rsidP="000314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hAnsi="Times New Roman" w:cs="Times New Roman"/>
                <w:sz w:val="18"/>
                <w:szCs w:val="18"/>
              </w:rPr>
              <w:t>Отдел по делам молодёжи, физической культуры и спорта администрации муниципального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183DD4" w:rsidP="000314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D4" w:rsidRPr="00B02D6B" w:rsidRDefault="00183DD4" w:rsidP="000314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2D6B">
              <w:rPr>
                <w:rFonts w:ascii="Times New Roman" w:eastAsia="Calibri" w:hAnsi="Times New Roman" w:cs="Times New Roman"/>
                <w:sz w:val="18"/>
                <w:szCs w:val="18"/>
              </w:rPr>
              <w:t>До 10 февраля года, следующего за отчетным</w:t>
            </w:r>
          </w:p>
        </w:tc>
      </w:tr>
    </w:tbl>
    <w:p w:rsidR="00F14CC0" w:rsidRDefault="00F14CC0" w:rsidP="00F14CC0">
      <w:pPr>
        <w:jc w:val="center"/>
        <w:rPr>
          <w:bCs/>
          <w:sz w:val="16"/>
          <w:szCs w:val="16"/>
        </w:rPr>
      </w:pPr>
    </w:p>
    <w:p w:rsidR="00F14CC0" w:rsidRDefault="00F14CC0" w:rsidP="00F14CC0">
      <w:pPr>
        <w:jc w:val="center"/>
        <w:rPr>
          <w:bCs/>
          <w:sz w:val="16"/>
          <w:szCs w:val="16"/>
        </w:rPr>
      </w:pPr>
    </w:p>
    <w:p w:rsidR="00F14CC0" w:rsidRDefault="00F14CC0" w:rsidP="00F14CC0">
      <w:pPr>
        <w:jc w:val="center"/>
        <w:rPr>
          <w:bCs/>
          <w:sz w:val="16"/>
          <w:szCs w:val="16"/>
        </w:rPr>
      </w:pPr>
    </w:p>
    <w:sectPr w:rsidR="00F14CC0" w:rsidSect="004C10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796" w:rsidRDefault="00180796" w:rsidP="004C1004">
      <w:pPr>
        <w:spacing w:after="0" w:line="240" w:lineRule="auto"/>
      </w:pPr>
      <w:r>
        <w:separator/>
      </w:r>
    </w:p>
  </w:endnote>
  <w:endnote w:type="continuationSeparator" w:id="0">
    <w:p w:rsidR="00180796" w:rsidRDefault="00180796" w:rsidP="004C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796" w:rsidRDefault="00180796" w:rsidP="004C1004">
      <w:pPr>
        <w:spacing w:after="0" w:line="240" w:lineRule="auto"/>
      </w:pPr>
      <w:r>
        <w:separator/>
      </w:r>
    </w:p>
  </w:footnote>
  <w:footnote w:type="continuationSeparator" w:id="0">
    <w:p w:rsidR="00180796" w:rsidRDefault="00180796" w:rsidP="004C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130E1"/>
    <w:multiLevelType w:val="hybridMultilevel"/>
    <w:tmpl w:val="7A64E364"/>
    <w:lvl w:ilvl="0" w:tplc="54BE92F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004"/>
    <w:rsid w:val="001370BD"/>
    <w:rsid w:val="00180796"/>
    <w:rsid w:val="00183DD4"/>
    <w:rsid w:val="00353E30"/>
    <w:rsid w:val="004C1004"/>
    <w:rsid w:val="00595545"/>
    <w:rsid w:val="00602A2F"/>
    <w:rsid w:val="007B111F"/>
    <w:rsid w:val="008940DB"/>
    <w:rsid w:val="00975EE6"/>
    <w:rsid w:val="00AC7B36"/>
    <w:rsid w:val="00B02D6B"/>
    <w:rsid w:val="00B50E3B"/>
    <w:rsid w:val="00BE045A"/>
    <w:rsid w:val="00DE3BD7"/>
    <w:rsid w:val="00F00D86"/>
    <w:rsid w:val="00F1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004"/>
  </w:style>
  <w:style w:type="paragraph" w:styleId="2">
    <w:name w:val="heading 2"/>
    <w:basedOn w:val="a"/>
    <w:next w:val="a"/>
    <w:link w:val="20"/>
    <w:unhideWhenUsed/>
    <w:qFormat/>
    <w:rsid w:val="00F14CC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4C100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C1004"/>
    <w:rPr>
      <w:sz w:val="20"/>
      <w:szCs w:val="20"/>
    </w:rPr>
  </w:style>
  <w:style w:type="character" w:customStyle="1" w:styleId="1">
    <w:name w:val="Текст сноски Знак1"/>
    <w:basedOn w:val="a0"/>
    <w:link w:val="a3"/>
    <w:uiPriority w:val="99"/>
    <w:rsid w:val="004C1004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4C1004"/>
    <w:rPr>
      <w:vertAlign w:val="superscript"/>
    </w:rPr>
  </w:style>
  <w:style w:type="character" w:customStyle="1" w:styleId="20">
    <w:name w:val="Заголовок 2 Знак"/>
    <w:basedOn w:val="a0"/>
    <w:link w:val="2"/>
    <w:rsid w:val="00F14CC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14C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RSM</dc:creator>
  <cp:keywords/>
  <dc:description/>
  <cp:lastModifiedBy>RSM</cp:lastModifiedBy>
  <cp:revision>10</cp:revision>
  <dcterms:created xsi:type="dcterms:W3CDTF">2024-11-14T07:13:00Z</dcterms:created>
  <dcterms:modified xsi:type="dcterms:W3CDTF">2024-11-30T17:11:00Z</dcterms:modified>
</cp:coreProperties>
</file>