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6C" w:rsidRPr="0054066C" w:rsidRDefault="0054066C" w:rsidP="0054066C">
      <w:pPr>
        <w:pStyle w:val="a7"/>
        <w:jc w:val="right"/>
        <w:rPr>
          <w:rFonts w:ascii="Times New Roman" w:hAnsi="Times New Roman" w:cs="Times New Roman"/>
          <w:sz w:val="24"/>
        </w:rPr>
      </w:pPr>
      <w:r w:rsidRPr="0054066C">
        <w:rPr>
          <w:rFonts w:ascii="Times New Roman" w:hAnsi="Times New Roman" w:cs="Times New Roman"/>
          <w:sz w:val="24"/>
        </w:rPr>
        <w:t>Проект</w:t>
      </w:r>
    </w:p>
    <w:p w:rsidR="0054066C" w:rsidRPr="0054066C" w:rsidRDefault="0054066C" w:rsidP="0054066C">
      <w:pPr>
        <w:pStyle w:val="a7"/>
        <w:jc w:val="right"/>
        <w:rPr>
          <w:rFonts w:ascii="Times New Roman" w:hAnsi="Times New Roman" w:cs="Times New Roman"/>
          <w:sz w:val="20"/>
        </w:rPr>
      </w:pPr>
      <w:r w:rsidRPr="0054066C">
        <w:rPr>
          <w:rFonts w:ascii="Times New Roman" w:hAnsi="Times New Roman" w:cs="Times New Roman"/>
          <w:sz w:val="20"/>
        </w:rPr>
        <w:t xml:space="preserve">Вносится председателем </w:t>
      </w:r>
    </w:p>
    <w:p w:rsidR="0054066C" w:rsidRPr="0054066C" w:rsidRDefault="0054066C" w:rsidP="0054066C">
      <w:pPr>
        <w:pStyle w:val="a7"/>
        <w:jc w:val="right"/>
        <w:rPr>
          <w:rFonts w:ascii="Times New Roman" w:hAnsi="Times New Roman" w:cs="Times New Roman"/>
          <w:sz w:val="20"/>
        </w:rPr>
      </w:pPr>
      <w:r w:rsidRPr="0054066C">
        <w:rPr>
          <w:rFonts w:ascii="Times New Roman" w:hAnsi="Times New Roman" w:cs="Times New Roman"/>
          <w:sz w:val="20"/>
        </w:rPr>
        <w:t xml:space="preserve">Муниципального совета </w:t>
      </w:r>
    </w:p>
    <w:p w:rsidR="0054066C" w:rsidRPr="0054066C" w:rsidRDefault="0054066C" w:rsidP="0054066C">
      <w:pPr>
        <w:pStyle w:val="a7"/>
        <w:jc w:val="right"/>
        <w:rPr>
          <w:rFonts w:ascii="Times New Roman" w:hAnsi="Times New Roman" w:cs="Times New Roman"/>
        </w:rPr>
      </w:pPr>
      <w:r w:rsidRPr="0054066C">
        <w:rPr>
          <w:rFonts w:ascii="Times New Roman" w:hAnsi="Times New Roman" w:cs="Times New Roman"/>
          <w:sz w:val="20"/>
        </w:rPr>
        <w:t>Красненского района</w:t>
      </w:r>
    </w:p>
    <w:p w:rsidR="0054066C" w:rsidRDefault="0054066C" w:rsidP="00E4329D">
      <w:pPr>
        <w:keepNext/>
        <w:autoSpaceDE w:val="0"/>
        <w:autoSpaceDN w:val="0"/>
        <w:adjustRightInd w:val="0"/>
        <w:spacing w:after="0" w:line="240" w:lineRule="auto"/>
        <w:ind w:left="4" w:hanging="4"/>
        <w:jc w:val="center"/>
        <w:outlineLvl w:val="3"/>
        <w:rPr>
          <w:rFonts w:ascii="Arial" w:eastAsia="Times New Roman" w:hAnsi="Arial" w:cs="Arial"/>
          <w:bCs/>
          <w:caps/>
          <w:color w:val="000000"/>
          <w:sz w:val="32"/>
          <w:szCs w:val="40"/>
          <w:lang w:eastAsia="x-none"/>
        </w:rPr>
      </w:pPr>
    </w:p>
    <w:p w:rsidR="00E4329D" w:rsidRPr="0054066C" w:rsidRDefault="00E4329D" w:rsidP="00E4329D">
      <w:pPr>
        <w:keepNext/>
        <w:autoSpaceDE w:val="0"/>
        <w:autoSpaceDN w:val="0"/>
        <w:adjustRightInd w:val="0"/>
        <w:spacing w:after="0" w:line="240" w:lineRule="auto"/>
        <w:ind w:left="4" w:hanging="4"/>
        <w:jc w:val="center"/>
        <w:outlineLvl w:val="3"/>
        <w:rPr>
          <w:rFonts w:ascii="Arial" w:eastAsia="Times New Roman" w:hAnsi="Arial" w:cs="Arial"/>
          <w:bCs/>
          <w:caps/>
          <w:color w:val="000000"/>
          <w:sz w:val="28"/>
          <w:szCs w:val="40"/>
          <w:lang w:val="x-none" w:eastAsia="x-none"/>
        </w:rPr>
      </w:pPr>
      <w:r w:rsidRPr="0054066C">
        <w:rPr>
          <w:rFonts w:ascii="Arial" w:eastAsia="Times New Roman" w:hAnsi="Arial" w:cs="Arial"/>
          <w:bCs/>
          <w:caps/>
          <w:color w:val="000000"/>
          <w:sz w:val="28"/>
          <w:szCs w:val="40"/>
          <w:lang w:val="x-none" w:eastAsia="x-none"/>
        </w:rPr>
        <w:t>МУНИЦИПАЛЬНЫЙ СОВЕТ</w:t>
      </w:r>
    </w:p>
    <w:p w:rsidR="00E4329D" w:rsidRPr="0054066C" w:rsidRDefault="00E4329D" w:rsidP="00E4329D">
      <w:pPr>
        <w:spacing w:after="0" w:line="240" w:lineRule="auto"/>
        <w:ind w:left="4" w:hanging="4"/>
        <w:jc w:val="center"/>
        <w:rPr>
          <w:rFonts w:ascii="Arial" w:eastAsia="Times New Roman" w:hAnsi="Arial" w:cs="Arial"/>
          <w:caps/>
          <w:color w:val="000000"/>
          <w:sz w:val="28"/>
          <w:szCs w:val="40"/>
          <w:lang w:eastAsia="ru-RU"/>
        </w:rPr>
      </w:pPr>
      <w:r w:rsidRPr="0054066C">
        <w:rPr>
          <w:rFonts w:ascii="Arial" w:eastAsia="Times New Roman" w:hAnsi="Arial" w:cs="Arial"/>
          <w:caps/>
          <w:sz w:val="28"/>
          <w:szCs w:val="40"/>
          <w:lang w:eastAsia="ru-RU"/>
        </w:rPr>
        <w:t>муниципального района</w:t>
      </w:r>
    </w:p>
    <w:p w:rsidR="00E4329D" w:rsidRDefault="00E4329D" w:rsidP="00E4329D">
      <w:pPr>
        <w:spacing w:after="0" w:line="240" w:lineRule="auto"/>
        <w:ind w:left="4" w:hanging="4"/>
        <w:jc w:val="center"/>
        <w:rPr>
          <w:rFonts w:ascii="Arial" w:eastAsia="Times New Roman" w:hAnsi="Arial" w:cs="Arial"/>
          <w:caps/>
          <w:sz w:val="28"/>
          <w:szCs w:val="40"/>
          <w:lang w:eastAsia="ru-RU"/>
        </w:rPr>
      </w:pPr>
      <w:r w:rsidRPr="0054066C">
        <w:rPr>
          <w:rFonts w:ascii="Arial" w:eastAsia="Times New Roman" w:hAnsi="Arial" w:cs="Arial"/>
          <w:caps/>
          <w:sz w:val="28"/>
          <w:szCs w:val="40"/>
          <w:lang w:eastAsia="ru-RU"/>
        </w:rPr>
        <w:t>«красненский район»</w:t>
      </w:r>
    </w:p>
    <w:p w:rsidR="0054066C" w:rsidRPr="0054066C" w:rsidRDefault="0054066C" w:rsidP="00E4329D">
      <w:pPr>
        <w:spacing w:after="0" w:line="240" w:lineRule="auto"/>
        <w:ind w:left="4" w:hanging="4"/>
        <w:jc w:val="center"/>
        <w:rPr>
          <w:rFonts w:ascii="Arial" w:eastAsia="Times New Roman" w:hAnsi="Arial" w:cs="Arial"/>
          <w:caps/>
          <w:sz w:val="28"/>
          <w:szCs w:val="40"/>
          <w:lang w:eastAsia="ru-RU"/>
        </w:rPr>
      </w:pPr>
    </w:p>
    <w:p w:rsidR="00E4329D" w:rsidRPr="0054066C" w:rsidRDefault="0054066C" w:rsidP="00E4329D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Arial" w:eastAsia="Times New Roman" w:hAnsi="Arial" w:cs="Arial"/>
          <w:bCs/>
          <w:sz w:val="34"/>
          <w:szCs w:val="34"/>
          <w:lang w:eastAsia="ru-RU"/>
        </w:rPr>
      </w:pPr>
      <w:r>
        <w:rPr>
          <w:rFonts w:ascii="Arial" w:eastAsia="Times New Roman" w:hAnsi="Arial" w:cs="Arial"/>
          <w:bCs/>
          <w:sz w:val="34"/>
          <w:szCs w:val="34"/>
          <w:lang w:eastAsia="ru-RU"/>
        </w:rPr>
        <w:t>Р</w:t>
      </w:r>
      <w:r w:rsidR="00E4329D" w:rsidRPr="0054066C">
        <w:rPr>
          <w:rFonts w:ascii="Arial" w:eastAsia="Times New Roman" w:hAnsi="Arial" w:cs="Arial"/>
          <w:bCs/>
          <w:sz w:val="34"/>
          <w:szCs w:val="34"/>
          <w:lang w:eastAsia="ru-RU"/>
        </w:rPr>
        <w:t>ЕШЕНИЕ</w:t>
      </w:r>
    </w:p>
    <w:p w:rsidR="00E4329D" w:rsidRPr="00E4329D" w:rsidRDefault="00E4329D" w:rsidP="00E4329D">
      <w:pPr>
        <w:spacing w:after="0" w:line="240" w:lineRule="auto"/>
        <w:ind w:left="2" w:hanging="2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E4329D">
        <w:rPr>
          <w:rFonts w:ascii="Arial" w:eastAsia="Times New Roman" w:hAnsi="Arial" w:cs="Arial"/>
          <w:b/>
          <w:sz w:val="17"/>
          <w:szCs w:val="17"/>
          <w:lang w:eastAsia="ru-RU"/>
        </w:rPr>
        <w:t>с. Красное</w:t>
      </w:r>
    </w:p>
    <w:p w:rsidR="00E4329D" w:rsidRPr="00E4329D" w:rsidRDefault="00E4329D" w:rsidP="00E4329D">
      <w:pPr>
        <w:autoSpaceDE w:val="0"/>
        <w:autoSpaceDN w:val="0"/>
        <w:adjustRightInd w:val="0"/>
        <w:spacing w:after="0" w:line="240" w:lineRule="auto"/>
        <w:ind w:hanging="2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E4329D" w:rsidRPr="00E4329D" w:rsidRDefault="00E4329D" w:rsidP="00E4329D">
      <w:pPr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29D" w:rsidRPr="00E4329D" w:rsidRDefault="00E4329D" w:rsidP="00E4329D">
      <w:pPr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 года</w:t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43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</w:p>
    <w:p w:rsidR="00E4329D" w:rsidRPr="00E4329D" w:rsidRDefault="00E4329D" w:rsidP="00E43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E13" w:rsidRPr="002B6DBA" w:rsidRDefault="00341E13" w:rsidP="0034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3" w:rsidRPr="0054066C" w:rsidRDefault="00EE191E" w:rsidP="00EE19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6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выдвижении инициативы о преобразовании всех поселений, входящих в состав муниципального района «Красненск</w:t>
      </w:r>
      <w:r w:rsidR="00404C2F" w:rsidRPr="0054066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4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EE191E" w:rsidRDefault="00EE191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6C" w:rsidRDefault="0054066C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1E" w:rsidRPr="00EE191E" w:rsidRDefault="00EE191E" w:rsidP="00EE1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статьей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статьей 44 Устава муниципального района «Красненский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</w:t>
      </w:r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2F" w:rsidRP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публичных слушаний, общественных обсуждений на территории муниципального района «Красненский район» Белгородской области</w:t>
      </w:r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Красненского района </w:t>
      </w:r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E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января 2020 года № 147 и в целях преобразования путем объединения всех поселений, входящих в состав муниципального района «Красненский район Белгородской области», и наделении вновь образованного муниципального образования статусом муниципального округа, Муниципальный совет муниципального района «Красненский район»</w:t>
      </w:r>
      <w:r w:rsid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41E13" w:rsidRPr="002B6DBA" w:rsidRDefault="00341E13" w:rsidP="00A04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Выступить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инициативой о преобразовании,</w:t>
      </w:r>
      <w:r w:rsidR="00A04841" w:rsidRP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Большовского, Горкинского, Готовского, Камызинского, Красненского, Кругловского, Лесноуколовского, Новоуколовского, Расховецкого, Сетищенского сельских поселений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состав 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«Красненский район»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путем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и наделении вновь образованного муниципального образования статусом муниципаль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E13" w:rsidRDefault="00341E1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841" w:rsidRP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«Красненс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E13" w:rsidRDefault="00341E1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части 3.1-1 статьи 13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№ 131-ФЗ «Об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13" w:rsidRPr="002B6DBA" w:rsidRDefault="00341E1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назначить и провести публичные слушания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 «О преобразовании всех поселений, входящих в состав муниципального района «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Красненский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путем их объединения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 вновь образованного муниципального образования статусом муниципального округа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13" w:rsidRDefault="00341E1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решения, принятые в соответствии с частью 3.1.1 статьи 13 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совет м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04841"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Красненский район</w:t>
      </w:r>
      <w:r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04841"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Белгородской области</w:t>
      </w:r>
      <w:r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A6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5</w:t>
      </w:r>
      <w:r w:rsidR="00D8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341E13" w:rsidRDefault="00341E1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Красненский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года. </w:t>
      </w:r>
    </w:p>
    <w:p w:rsidR="00A04841" w:rsidRPr="00A04841" w:rsidRDefault="00B04ACE" w:rsidP="00B0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A04841" w:rsidRP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841" w:rsidRPr="00A0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841"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заседаний администрации района</w:t>
      </w:r>
      <w:r w:rsidR="0040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  <w:r w:rsidR="00A04841" w:rsidRPr="00A0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0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40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</w:t>
      </w:r>
      <w:proofErr w:type="gramEnd"/>
      <w:r w:rsidR="0040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Подгорная, дом 4 в 15:00 час.</w:t>
      </w:r>
    </w:p>
    <w:p w:rsidR="00341E13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проведению публичных слушаний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B04ACE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Борзенков</w:t>
      </w:r>
      <w:proofErr w:type="spellEnd"/>
      <w:r w:rsidRPr="00D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Михайлович - начальник юридического отдела аппарата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C52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5C52" w:rsidRPr="00D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Конищева Светлана Александровна – председатель Общественной палаты Красненского района;</w:t>
      </w:r>
    </w:p>
    <w:p w:rsidR="00B04ACE" w:rsidRPr="00D95C52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Петрищева Лариса Алексеевна – заместитель председателя Муниципального совета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Красненского района</w:t>
      </w:r>
      <w:r w:rsidRPr="00D95C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CE" w:rsidRPr="00B04ACE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Плешков Сергей Иванович - 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– начальник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строительства, транспорта и ЖКХ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C52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Потапова Татьяна Ивановна – заместитель главы администрации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- 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экономического развития и муниципальной собственности администрации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B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13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Ивановну – первого заместителя главы администрации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– руководителя аппарата главы администрации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E03" w:rsidRPr="00104A48" w:rsidRDefault="00B04ACE" w:rsidP="00B04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замечаний и предложений по вопросу, выносимому на публичные слушания, с 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по </w:t>
      </w:r>
      <w:r w:rsidR="00104A48" w:rsidRPr="00104A4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62E03" w:rsidRPr="001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в следующем виде:</w:t>
      </w:r>
    </w:p>
    <w:p w:rsidR="00341E13" w:rsidRPr="00190B52" w:rsidRDefault="00F62E0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proofErr w:type="gramEnd"/>
    </w:p>
    <w:p w:rsidR="00341E13" w:rsidRPr="00190B52" w:rsidRDefault="00F62E03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официального сайта органов местного самоуправления 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Красненского 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в информационно-телекоммуникационной сети «Интернет» (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https://kraadm.gosuslugi.ru)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раздел 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«Общественное голосование на портале </w:t>
      </w:r>
      <w:proofErr w:type="spellStart"/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подраздел 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«Опросы» 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и п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слушания»;</w:t>
      </w:r>
    </w:p>
    <w:p w:rsidR="00341E13" w:rsidRPr="000D5E17" w:rsidRDefault="00F62E03" w:rsidP="00B0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направления письма по адресу: </w:t>
      </w:r>
      <w:r w:rsidR="000D5E17" w:rsidRPr="000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 w:rsidR="000D5E17" w:rsidRPr="000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</w:t>
      </w:r>
      <w:proofErr w:type="gramEnd"/>
      <w:r w:rsidR="000D5E17" w:rsidRPr="000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Подгорная, дом 4.</w:t>
      </w:r>
      <w:r w:rsidR="000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e-</w:t>
      </w:r>
      <w:proofErr w:type="spellStart"/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5E17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admkra@kr.belregion.ru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«Публичные слушания»;</w:t>
      </w:r>
    </w:p>
    <w:p w:rsidR="00F62E03" w:rsidRPr="000D5E17" w:rsidRDefault="00F62E03" w:rsidP="000D5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E13"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письменной или устной форме в ходе проведения собрани</w:t>
      </w:r>
      <w:r w:rsidRP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слушаний.</w:t>
      </w:r>
    </w:p>
    <w:p w:rsidR="00341E13" w:rsidRPr="002B6DBA" w:rsidRDefault="00B04ACE" w:rsidP="0034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адрес </w:t>
      </w:r>
      <w:r w:rsidR="00404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земских собраний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муниципального района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D5E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E13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303683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683" w:rsidRP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 в порядке, предусмотренном Уставом 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303683" w:rsidRP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03683" w:rsidRP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683" w:rsidRP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разместить на официальном сайте администрации муниципального района «Красненский район» по адресу: 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https://kraadm.gosuslugi.ru.</w:t>
      </w:r>
    </w:p>
    <w:p w:rsidR="00341E13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</w:t>
      </w:r>
      <w:r w:rsidR="001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F7B48" w:rsidRP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постоянную комиссию</w:t>
      </w:r>
      <w:r w:rsid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B0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совета Красненского ра</w:t>
      </w:r>
      <w:r w:rsid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1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7B48" w:rsidRP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местного самоуправления, нормативно-правовой деятельности и общественной безопасности (Глотова С.В.)</w:t>
      </w:r>
      <w:r w:rsidR="00303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ACE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CE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CE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CE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4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B04ACE" w:rsidRDefault="00B04ACE" w:rsidP="003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Сорокина</w:t>
      </w:r>
    </w:p>
    <w:sectPr w:rsidR="00B04ACE" w:rsidSect="008D3D7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68" w:rsidRDefault="00F20068">
      <w:pPr>
        <w:spacing w:after="0" w:line="240" w:lineRule="auto"/>
      </w:pPr>
      <w:r>
        <w:separator/>
      </w:r>
    </w:p>
  </w:endnote>
  <w:endnote w:type="continuationSeparator" w:id="0">
    <w:p w:rsidR="00F20068" w:rsidRDefault="00F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68" w:rsidRDefault="00F20068">
      <w:pPr>
        <w:spacing w:after="0" w:line="240" w:lineRule="auto"/>
      </w:pPr>
      <w:r>
        <w:separator/>
      </w:r>
    </w:p>
  </w:footnote>
  <w:footnote w:type="continuationSeparator" w:id="0">
    <w:p w:rsidR="00F20068" w:rsidRDefault="00F2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695376"/>
      <w:docPartObj>
        <w:docPartGallery w:val="Page Numbers (Top of Page)"/>
        <w:docPartUnique/>
      </w:docPartObj>
    </w:sdtPr>
    <w:sdtEndPr/>
    <w:sdtContent>
      <w:p w:rsidR="008D3D7C" w:rsidRDefault="002D6C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70">
          <w:rPr>
            <w:noProof/>
          </w:rPr>
          <w:t>2</w:t>
        </w:r>
        <w:r>
          <w:fldChar w:fldCharType="end"/>
        </w:r>
      </w:p>
    </w:sdtContent>
  </w:sdt>
  <w:p w:rsidR="008D3D7C" w:rsidRDefault="00F20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3"/>
    <w:rsid w:val="00014E45"/>
    <w:rsid w:val="00094AB3"/>
    <w:rsid w:val="000A4BDE"/>
    <w:rsid w:val="000D5E17"/>
    <w:rsid w:val="00104A48"/>
    <w:rsid w:val="002A6B24"/>
    <w:rsid w:val="002D6CF1"/>
    <w:rsid w:val="00303683"/>
    <w:rsid w:val="00341E13"/>
    <w:rsid w:val="003B3159"/>
    <w:rsid w:val="00404C2F"/>
    <w:rsid w:val="004A18FD"/>
    <w:rsid w:val="0054066C"/>
    <w:rsid w:val="006F7636"/>
    <w:rsid w:val="007738BC"/>
    <w:rsid w:val="007F7B48"/>
    <w:rsid w:val="00832BE1"/>
    <w:rsid w:val="00870718"/>
    <w:rsid w:val="009E096D"/>
    <w:rsid w:val="00A04841"/>
    <w:rsid w:val="00B01770"/>
    <w:rsid w:val="00B04ACE"/>
    <w:rsid w:val="00C52C38"/>
    <w:rsid w:val="00CD7E7A"/>
    <w:rsid w:val="00D1763A"/>
    <w:rsid w:val="00D8632A"/>
    <w:rsid w:val="00D95C52"/>
    <w:rsid w:val="00DC3D94"/>
    <w:rsid w:val="00E4329D"/>
    <w:rsid w:val="00EE191E"/>
    <w:rsid w:val="00F20068"/>
    <w:rsid w:val="00F41374"/>
    <w:rsid w:val="00F62E03"/>
    <w:rsid w:val="00F65838"/>
    <w:rsid w:val="00F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40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40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Usser</cp:lastModifiedBy>
  <cp:revision>15</cp:revision>
  <cp:lastPrinted>2024-10-01T09:05:00Z</cp:lastPrinted>
  <dcterms:created xsi:type="dcterms:W3CDTF">2024-09-30T06:16:00Z</dcterms:created>
  <dcterms:modified xsi:type="dcterms:W3CDTF">2024-10-04T08:20:00Z</dcterms:modified>
</cp:coreProperties>
</file>