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A" w:rsidRDefault="00CD09BA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524CF4" wp14:editId="055EDB53">
                <wp:simplePos x="0" y="0"/>
                <wp:positionH relativeFrom="column">
                  <wp:posOffset>-45085</wp:posOffset>
                </wp:positionH>
                <wp:positionV relativeFrom="paragraph">
                  <wp:posOffset>-375285</wp:posOffset>
                </wp:positionV>
                <wp:extent cx="6196965" cy="2173605"/>
                <wp:effectExtent l="0" t="0" r="13335" b="17145"/>
                <wp:wrapTight wrapText="bothSides">
                  <wp:wrapPolygon edited="0">
                    <wp:start x="0" y="0"/>
                    <wp:lineTo x="0" y="21581"/>
                    <wp:lineTo x="21580" y="21581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BA" w:rsidRPr="00675DB3" w:rsidRDefault="00675DB3" w:rsidP="00675DB3">
                            <w:pPr>
                              <w:pStyle w:val="1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75DB3">
                              <w:rPr>
                                <w:noProof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5pt;margin-top:-29.55pt;width:487.95pt;height:1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    <v:textbox inset="1pt,1pt,1pt,1pt">
                  <w:txbxContent>
                    <w:p w:rsidR="00CD09BA" w:rsidRPr="00675DB3" w:rsidRDefault="00675DB3" w:rsidP="00675DB3">
                      <w:pPr>
                        <w:pStyle w:val="1"/>
                        <w:spacing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75DB3">
                        <w:rPr>
                          <w:noProof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D3FBA" w:rsidRDefault="00AD3FBA" w:rsidP="00AD3FBA">
      <w:pPr>
        <w:rPr>
          <w:b/>
          <w:bCs/>
          <w:sz w:val="28"/>
          <w:szCs w:val="28"/>
        </w:rPr>
      </w:pP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согласования,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заключения (подписания), изменения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расторжения соглашений о защите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поощрении капиталовложений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инвестиционных проектов,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реализуемых</w:t>
      </w:r>
      <w:proofErr w:type="gramEnd"/>
      <w:r>
        <w:rPr>
          <w:b/>
          <w:bCs/>
          <w:sz w:val="28"/>
          <w:szCs w:val="28"/>
        </w:rPr>
        <w:t xml:space="preserve"> (планируемых к реализации) </w:t>
      </w:r>
    </w:p>
    <w:p w:rsidR="001921F8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района </w:t>
      </w:r>
    </w:p>
    <w:p w:rsidR="008D5BE0" w:rsidRPr="00FA5FA4" w:rsidRDefault="008D5BE0" w:rsidP="001921F8">
      <w:pPr>
        <w:tabs>
          <w:tab w:val="left" w:pos="567"/>
          <w:tab w:val="left" w:pos="9498"/>
        </w:tabs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Красн</w:t>
      </w:r>
      <w:r w:rsidR="001921F8">
        <w:rPr>
          <w:b/>
          <w:bCs/>
          <w:sz w:val="28"/>
          <w:szCs w:val="28"/>
        </w:rPr>
        <w:t>енский</w:t>
      </w:r>
      <w:proofErr w:type="spellEnd"/>
      <w:r>
        <w:rPr>
          <w:b/>
          <w:bCs/>
          <w:sz w:val="28"/>
          <w:szCs w:val="28"/>
        </w:rPr>
        <w:t xml:space="preserve"> район» Белгородской области </w:t>
      </w:r>
    </w:p>
    <w:p w:rsidR="00823164" w:rsidRPr="00331389" w:rsidRDefault="00823164" w:rsidP="008158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5BE0" w:rsidRDefault="008D5BE0" w:rsidP="008D5BE0">
      <w:pPr>
        <w:jc w:val="both"/>
        <w:rPr>
          <w:rFonts w:eastAsiaTheme="minorHAnsi"/>
          <w:sz w:val="28"/>
          <w:szCs w:val="28"/>
          <w:lang w:eastAsia="en-US"/>
        </w:rPr>
      </w:pPr>
    </w:p>
    <w:p w:rsidR="008D5BE0" w:rsidRPr="008D5BE0" w:rsidRDefault="008D5BE0" w:rsidP="008D5BE0">
      <w:pPr>
        <w:ind w:firstLine="708"/>
        <w:jc w:val="both"/>
        <w:rPr>
          <w:sz w:val="28"/>
          <w:szCs w:val="28"/>
        </w:rPr>
      </w:pPr>
      <w:r w:rsidRPr="008D5BE0">
        <w:rPr>
          <w:sz w:val="28"/>
          <w:szCs w:val="28"/>
        </w:rPr>
        <w:t xml:space="preserve">В соответствии с Федеральным законом Российской Федерации                             от 6 октября 2003 г. № 131-ФЗ «Об общих принципах организации местного самоуправления в Российской Федерации», Федеральным законом от 1 апреля 2020 г. № 69-ФЗ «О защите и поощрении капиталовложений в Российской Федерации», распоряжением Правительства Белгородской области </w:t>
      </w:r>
      <w:r>
        <w:rPr>
          <w:sz w:val="28"/>
          <w:szCs w:val="28"/>
        </w:rPr>
        <w:t xml:space="preserve">                             </w:t>
      </w:r>
      <w:r w:rsidRPr="008D5BE0">
        <w:rPr>
          <w:sz w:val="28"/>
          <w:szCs w:val="28"/>
        </w:rPr>
        <w:t xml:space="preserve">от 15 ноября 2021 г. № 539-рп «Об утверждении перечня законов и иных нормативных правовых актов Белгородской области, которые применяются в учетом особенностей, установленных статьей 9 Федерального закона </w:t>
      </w:r>
      <w:r>
        <w:rPr>
          <w:sz w:val="28"/>
          <w:szCs w:val="28"/>
        </w:rPr>
        <w:t xml:space="preserve">                      </w:t>
      </w:r>
      <w:r w:rsidRPr="008D5BE0">
        <w:rPr>
          <w:sz w:val="28"/>
          <w:szCs w:val="28"/>
        </w:rPr>
        <w:t>от 1 апреля 2020 г. № 69-ФЗ «О защите и поощрении капиталовложений в Российской Федерации», Уставом муниципального района «</w:t>
      </w:r>
      <w:proofErr w:type="spellStart"/>
      <w:r w:rsidRPr="008D5BE0">
        <w:rPr>
          <w:sz w:val="28"/>
          <w:szCs w:val="28"/>
        </w:rPr>
        <w:t>Красн</w:t>
      </w:r>
      <w:r>
        <w:rPr>
          <w:sz w:val="28"/>
          <w:szCs w:val="28"/>
        </w:rPr>
        <w:t>енский</w:t>
      </w:r>
      <w:proofErr w:type="spellEnd"/>
      <w:r w:rsidRPr="008D5BE0">
        <w:rPr>
          <w:sz w:val="28"/>
          <w:szCs w:val="28"/>
        </w:rPr>
        <w:t xml:space="preserve"> район» Белгородской области администрация </w:t>
      </w:r>
      <w:proofErr w:type="spellStart"/>
      <w:r w:rsidRPr="008D5BE0">
        <w:rPr>
          <w:sz w:val="28"/>
          <w:szCs w:val="28"/>
        </w:rPr>
        <w:t>Красн</w:t>
      </w:r>
      <w:r>
        <w:rPr>
          <w:sz w:val="28"/>
          <w:szCs w:val="28"/>
        </w:rPr>
        <w:t>енского</w:t>
      </w:r>
      <w:proofErr w:type="spellEnd"/>
      <w:r w:rsidRPr="008D5BE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</w:t>
      </w:r>
      <w:proofErr w:type="gramStart"/>
      <w:r w:rsidRPr="008D5BE0">
        <w:rPr>
          <w:b/>
          <w:sz w:val="28"/>
          <w:szCs w:val="28"/>
        </w:rPr>
        <w:t>п</w:t>
      </w:r>
      <w:proofErr w:type="gramEnd"/>
      <w:r w:rsidRPr="008D5BE0">
        <w:rPr>
          <w:b/>
          <w:sz w:val="28"/>
          <w:szCs w:val="28"/>
        </w:rPr>
        <w:t xml:space="preserve"> о с т а н о в л я е </w:t>
      </w:r>
      <w:proofErr w:type="gramStart"/>
      <w:r w:rsidRPr="008D5BE0">
        <w:rPr>
          <w:b/>
          <w:sz w:val="28"/>
          <w:szCs w:val="28"/>
        </w:rPr>
        <w:t>т</w:t>
      </w:r>
      <w:proofErr w:type="gramEnd"/>
      <w:r w:rsidRPr="008D5BE0">
        <w:rPr>
          <w:b/>
          <w:sz w:val="28"/>
          <w:szCs w:val="28"/>
        </w:rPr>
        <w:t>:</w:t>
      </w:r>
    </w:p>
    <w:p w:rsidR="008D5BE0" w:rsidRPr="008D5BE0" w:rsidRDefault="008D5BE0" w:rsidP="008D5BE0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D5BE0">
        <w:rPr>
          <w:sz w:val="28"/>
          <w:szCs w:val="28"/>
        </w:rPr>
        <w:t>1.</w:t>
      </w:r>
      <w:r w:rsidRPr="008D5BE0">
        <w:rPr>
          <w:sz w:val="28"/>
          <w:szCs w:val="28"/>
        </w:rPr>
        <w:tab/>
        <w:t xml:space="preserve">Утвердить </w:t>
      </w:r>
      <w:r w:rsidRPr="008D5BE0">
        <w:rPr>
          <w:bCs/>
          <w:sz w:val="28"/>
          <w:szCs w:val="28"/>
        </w:rPr>
        <w:t>Порядок согласования, заключения (подписания), изменения и расторжения соглашений о защи</w:t>
      </w:r>
      <w:r>
        <w:rPr>
          <w:bCs/>
          <w:sz w:val="28"/>
          <w:szCs w:val="28"/>
        </w:rPr>
        <w:t xml:space="preserve">те и поощрении капиталовложений </w:t>
      </w:r>
      <w:r w:rsidRPr="008D5BE0">
        <w:rPr>
          <w:bCs/>
          <w:sz w:val="28"/>
          <w:szCs w:val="28"/>
        </w:rPr>
        <w:t>в отношении инвестиционных про</w:t>
      </w:r>
      <w:r>
        <w:rPr>
          <w:bCs/>
          <w:sz w:val="28"/>
          <w:szCs w:val="28"/>
        </w:rPr>
        <w:t xml:space="preserve">ектов, реализуемых (планируемых </w:t>
      </w:r>
      <w:r w:rsidRPr="008D5BE0">
        <w:rPr>
          <w:bCs/>
          <w:sz w:val="28"/>
          <w:szCs w:val="28"/>
        </w:rPr>
        <w:t>к реализации) на территории муниципального района «</w:t>
      </w:r>
      <w:proofErr w:type="spellStart"/>
      <w:r w:rsidRPr="008D5BE0">
        <w:rPr>
          <w:bCs/>
          <w:sz w:val="28"/>
          <w:szCs w:val="28"/>
        </w:rPr>
        <w:t>Красн</w:t>
      </w:r>
      <w:r>
        <w:rPr>
          <w:bCs/>
          <w:sz w:val="28"/>
          <w:szCs w:val="28"/>
        </w:rPr>
        <w:t>енский</w:t>
      </w:r>
      <w:proofErr w:type="spellEnd"/>
      <w:r w:rsidRPr="008D5BE0">
        <w:rPr>
          <w:bCs/>
          <w:sz w:val="28"/>
          <w:szCs w:val="28"/>
        </w:rPr>
        <w:t xml:space="preserve"> район» Белгородской области (прилагается).</w:t>
      </w:r>
    </w:p>
    <w:p w:rsidR="008D5BE0" w:rsidRPr="008D5BE0" w:rsidRDefault="008D5BE0" w:rsidP="008D5BE0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D5BE0">
        <w:rPr>
          <w:bCs/>
          <w:sz w:val="28"/>
          <w:szCs w:val="28"/>
        </w:rPr>
        <w:t>2.</w:t>
      </w:r>
      <w:r w:rsidRPr="008D5BE0">
        <w:rPr>
          <w:bCs/>
          <w:sz w:val="28"/>
          <w:szCs w:val="28"/>
        </w:rPr>
        <w:tab/>
        <w:t xml:space="preserve">Определить администрацию </w:t>
      </w:r>
      <w:proofErr w:type="spellStart"/>
      <w:r w:rsidRPr="008D5BE0">
        <w:rPr>
          <w:sz w:val="28"/>
          <w:szCs w:val="28"/>
        </w:rPr>
        <w:t>Красн</w:t>
      </w:r>
      <w:r>
        <w:rPr>
          <w:sz w:val="28"/>
          <w:szCs w:val="28"/>
        </w:rPr>
        <w:t>енского</w:t>
      </w:r>
      <w:proofErr w:type="spellEnd"/>
      <w:r w:rsidRPr="008D5BE0">
        <w:rPr>
          <w:bCs/>
          <w:sz w:val="28"/>
          <w:szCs w:val="28"/>
        </w:rPr>
        <w:t xml:space="preserve"> района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инвестиционных про</w:t>
      </w:r>
      <w:r>
        <w:rPr>
          <w:bCs/>
          <w:sz w:val="28"/>
          <w:szCs w:val="28"/>
        </w:rPr>
        <w:t xml:space="preserve">ектов, реализуемых (планируемых </w:t>
      </w:r>
      <w:r w:rsidRPr="008D5BE0">
        <w:rPr>
          <w:bCs/>
          <w:sz w:val="28"/>
          <w:szCs w:val="28"/>
        </w:rPr>
        <w:t>к реализации) на территории муниципального района «</w:t>
      </w:r>
      <w:proofErr w:type="spellStart"/>
      <w:r w:rsidRPr="008D5BE0">
        <w:rPr>
          <w:bCs/>
          <w:sz w:val="28"/>
          <w:szCs w:val="28"/>
        </w:rPr>
        <w:t>Красн</w:t>
      </w:r>
      <w:r>
        <w:rPr>
          <w:bCs/>
          <w:sz w:val="28"/>
          <w:szCs w:val="28"/>
        </w:rPr>
        <w:t>енский</w:t>
      </w:r>
      <w:proofErr w:type="spellEnd"/>
      <w:r w:rsidRPr="008D5BE0">
        <w:rPr>
          <w:bCs/>
          <w:sz w:val="28"/>
          <w:szCs w:val="28"/>
        </w:rPr>
        <w:t xml:space="preserve"> район» Белгородской области, от имени муниципального </w:t>
      </w:r>
      <w:r w:rsidRPr="008D5BE0">
        <w:rPr>
          <w:bCs/>
          <w:sz w:val="28"/>
          <w:szCs w:val="28"/>
        </w:rPr>
        <w:lastRenderedPageBreak/>
        <w:t>района «</w:t>
      </w:r>
      <w:proofErr w:type="spellStart"/>
      <w:r w:rsidRPr="008D5BE0">
        <w:rPr>
          <w:bCs/>
          <w:sz w:val="28"/>
          <w:szCs w:val="28"/>
        </w:rPr>
        <w:t>Красн</w:t>
      </w:r>
      <w:r>
        <w:rPr>
          <w:bCs/>
          <w:sz w:val="28"/>
          <w:szCs w:val="28"/>
        </w:rPr>
        <w:t>енский</w:t>
      </w:r>
      <w:proofErr w:type="spellEnd"/>
      <w:r w:rsidRPr="008D5BE0">
        <w:rPr>
          <w:bCs/>
          <w:sz w:val="28"/>
          <w:szCs w:val="28"/>
        </w:rPr>
        <w:t xml:space="preserve"> район» Белгородской области (далее – Уполномоченный орган местного самоуправления). </w:t>
      </w:r>
    </w:p>
    <w:p w:rsidR="002242C8" w:rsidRPr="008D5BE0" w:rsidRDefault="002242C8" w:rsidP="008D5BE0">
      <w:pPr>
        <w:pStyle w:val="a7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D5BE0">
        <w:rPr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Pr="008D5BE0">
        <w:rPr>
          <w:sz w:val="28"/>
          <w:szCs w:val="28"/>
        </w:rPr>
        <w:t>Красненского</w:t>
      </w:r>
      <w:proofErr w:type="spellEnd"/>
      <w:r w:rsidRPr="008D5BE0">
        <w:rPr>
          <w:sz w:val="28"/>
          <w:szCs w:val="28"/>
        </w:rPr>
        <w:t xml:space="preserve"> района, и разместить на официальном сайте администрации муниципального района по адресу: </w:t>
      </w:r>
      <w:proofErr w:type="spellStart"/>
      <w:r w:rsidRPr="008D5BE0">
        <w:rPr>
          <w:sz w:val="28"/>
          <w:szCs w:val="28"/>
          <w:lang w:val="en-US"/>
        </w:rPr>
        <w:t>krasnenskijkrasnenskij</w:t>
      </w:r>
      <w:proofErr w:type="spellEnd"/>
      <w:r w:rsidRPr="008D5BE0">
        <w:rPr>
          <w:sz w:val="28"/>
          <w:szCs w:val="28"/>
        </w:rPr>
        <w:t>-</w:t>
      </w:r>
      <w:r w:rsidRPr="008D5BE0">
        <w:rPr>
          <w:sz w:val="28"/>
          <w:szCs w:val="28"/>
          <w:lang w:val="en-US"/>
        </w:rPr>
        <w:t>r</w:t>
      </w:r>
      <w:r w:rsidRPr="008D5BE0">
        <w:rPr>
          <w:sz w:val="28"/>
          <w:szCs w:val="28"/>
        </w:rPr>
        <w:t>31.</w:t>
      </w:r>
      <w:proofErr w:type="spellStart"/>
      <w:r w:rsidRPr="008D5BE0">
        <w:rPr>
          <w:sz w:val="28"/>
          <w:szCs w:val="28"/>
          <w:lang w:val="en-US"/>
        </w:rPr>
        <w:t>gosweb</w:t>
      </w:r>
      <w:proofErr w:type="spellEnd"/>
      <w:r w:rsidRPr="008D5BE0">
        <w:rPr>
          <w:sz w:val="28"/>
          <w:szCs w:val="28"/>
        </w:rPr>
        <w:t>.</w:t>
      </w:r>
      <w:proofErr w:type="spellStart"/>
      <w:r w:rsidRPr="008D5BE0">
        <w:rPr>
          <w:sz w:val="28"/>
          <w:szCs w:val="28"/>
          <w:lang w:val="en-US"/>
        </w:rPr>
        <w:t>gosuslugi</w:t>
      </w:r>
      <w:proofErr w:type="spellEnd"/>
      <w:r w:rsidRPr="008D5BE0">
        <w:rPr>
          <w:sz w:val="28"/>
          <w:szCs w:val="28"/>
        </w:rPr>
        <w:t>.</w:t>
      </w:r>
      <w:proofErr w:type="spellStart"/>
      <w:r w:rsidRPr="008D5BE0">
        <w:rPr>
          <w:sz w:val="28"/>
          <w:szCs w:val="28"/>
          <w:lang w:val="en-US"/>
        </w:rPr>
        <w:t>ru</w:t>
      </w:r>
      <w:proofErr w:type="spellEnd"/>
      <w:r w:rsidRPr="008D5BE0">
        <w:rPr>
          <w:sz w:val="28"/>
          <w:szCs w:val="28"/>
        </w:rPr>
        <w:t>/.</w:t>
      </w:r>
    </w:p>
    <w:p w:rsidR="00A71634" w:rsidRPr="008D5BE0" w:rsidRDefault="00A71634" w:rsidP="008D5BE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D5BE0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9D6D92" w:rsidRPr="00A71634" w:rsidRDefault="00CE638E" w:rsidP="008D5BE0">
      <w:pPr>
        <w:pStyle w:val="a7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района Потапову Т.И.</w:t>
      </w:r>
    </w:p>
    <w:p w:rsidR="000D7D18" w:rsidRDefault="000D7D18" w:rsidP="008158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1F43" w:rsidRDefault="00661F43" w:rsidP="008158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0A1" w:rsidRPr="00331389" w:rsidRDefault="004870A1" w:rsidP="008158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58F7" w:rsidRPr="00331389" w:rsidRDefault="008158F7" w:rsidP="008158F7">
      <w:pPr>
        <w:jc w:val="both"/>
        <w:rPr>
          <w:rFonts w:eastAsiaTheme="minorEastAsia"/>
          <w:b/>
          <w:sz w:val="28"/>
          <w:szCs w:val="28"/>
        </w:rPr>
      </w:pPr>
      <w:r w:rsidRPr="00331389">
        <w:rPr>
          <w:rFonts w:eastAsiaTheme="minorEastAsia"/>
          <w:b/>
          <w:sz w:val="28"/>
          <w:szCs w:val="28"/>
        </w:rPr>
        <w:t>Глава администрации</w:t>
      </w:r>
    </w:p>
    <w:p w:rsidR="00331389" w:rsidRDefault="008158F7" w:rsidP="00331389">
      <w:pPr>
        <w:jc w:val="both"/>
        <w:rPr>
          <w:rFonts w:eastAsiaTheme="minorEastAsia"/>
          <w:b/>
          <w:sz w:val="28"/>
          <w:szCs w:val="28"/>
        </w:rPr>
      </w:pPr>
      <w:proofErr w:type="spellStart"/>
      <w:r w:rsidRPr="00331389">
        <w:rPr>
          <w:rFonts w:eastAsiaTheme="minorEastAsia"/>
          <w:b/>
          <w:sz w:val="28"/>
          <w:szCs w:val="28"/>
        </w:rPr>
        <w:t>Красненского</w:t>
      </w:r>
      <w:proofErr w:type="spellEnd"/>
      <w:r w:rsidRPr="00331389">
        <w:rPr>
          <w:rFonts w:eastAsiaTheme="minorEastAsia"/>
          <w:b/>
          <w:sz w:val="28"/>
          <w:szCs w:val="28"/>
        </w:rPr>
        <w:t xml:space="preserve"> района                             </w:t>
      </w:r>
      <w:r w:rsidR="00121CBB" w:rsidRPr="00331389">
        <w:rPr>
          <w:rFonts w:eastAsiaTheme="minorEastAsia"/>
          <w:b/>
          <w:sz w:val="28"/>
          <w:szCs w:val="28"/>
        </w:rPr>
        <w:t xml:space="preserve">                          </w:t>
      </w:r>
      <w:r w:rsidR="005701DA">
        <w:rPr>
          <w:rFonts w:eastAsiaTheme="minorEastAsia"/>
          <w:b/>
          <w:sz w:val="28"/>
          <w:szCs w:val="28"/>
        </w:rPr>
        <w:t xml:space="preserve"> </w:t>
      </w:r>
      <w:r w:rsidR="00B11B13">
        <w:rPr>
          <w:rFonts w:eastAsiaTheme="minorEastAsia"/>
          <w:b/>
          <w:sz w:val="28"/>
          <w:szCs w:val="28"/>
        </w:rPr>
        <w:t xml:space="preserve">   </w:t>
      </w:r>
      <w:r w:rsidR="00F14559" w:rsidRPr="00331389">
        <w:rPr>
          <w:rFonts w:eastAsiaTheme="minorEastAsia"/>
          <w:b/>
          <w:sz w:val="28"/>
          <w:szCs w:val="28"/>
        </w:rPr>
        <w:t>А.</w:t>
      </w:r>
      <w:r w:rsidRPr="00331389">
        <w:rPr>
          <w:rFonts w:eastAsiaTheme="minorEastAsia"/>
          <w:b/>
          <w:sz w:val="28"/>
          <w:szCs w:val="28"/>
        </w:rPr>
        <w:t xml:space="preserve">Ф. </w:t>
      </w:r>
      <w:proofErr w:type="spellStart"/>
      <w:r w:rsidRPr="00331389">
        <w:rPr>
          <w:rFonts w:eastAsiaTheme="minorEastAsia"/>
          <w:b/>
          <w:sz w:val="28"/>
          <w:szCs w:val="28"/>
        </w:rPr>
        <w:t>Полторабатько</w:t>
      </w:r>
      <w:proofErr w:type="spellEnd"/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B65ACC" w:rsidRDefault="00B65ACC" w:rsidP="00331389">
      <w:pPr>
        <w:jc w:val="both"/>
        <w:rPr>
          <w:rFonts w:eastAsiaTheme="minorEastAsia"/>
          <w:b/>
          <w:sz w:val="28"/>
          <w:szCs w:val="28"/>
        </w:rPr>
      </w:pPr>
    </w:p>
    <w:p w:rsidR="00B65ACC" w:rsidRDefault="00B65ACC" w:rsidP="00331389">
      <w:pPr>
        <w:jc w:val="both"/>
        <w:rPr>
          <w:rFonts w:eastAsiaTheme="minorEastAsia"/>
          <w:b/>
          <w:sz w:val="28"/>
          <w:szCs w:val="28"/>
        </w:rPr>
      </w:pPr>
    </w:p>
    <w:p w:rsidR="00B65ACC" w:rsidRDefault="00B65ACC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p w:rsidR="008D5BE0" w:rsidRPr="00331389" w:rsidRDefault="008D5BE0" w:rsidP="00331389">
      <w:pPr>
        <w:jc w:val="both"/>
        <w:rPr>
          <w:rFonts w:eastAsiaTheme="minorEastAsia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642D16" w:rsidTr="00642D16">
        <w:tc>
          <w:tcPr>
            <w:tcW w:w="4870" w:type="dxa"/>
          </w:tcPr>
          <w:p w:rsidR="00642D16" w:rsidRDefault="00642D16" w:rsidP="003F3E9E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:rsidR="00661F43" w:rsidRDefault="00661F43" w:rsidP="0064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642D16" w:rsidRDefault="00661F43" w:rsidP="00661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642D16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642D16">
              <w:rPr>
                <w:sz w:val="26"/>
                <w:szCs w:val="26"/>
              </w:rPr>
              <w:t xml:space="preserve"> администрации муниципального района</w:t>
            </w:r>
          </w:p>
          <w:p w:rsidR="00642D16" w:rsidRDefault="00642D16" w:rsidP="0064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Красненский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642D16" w:rsidRDefault="00642D16" w:rsidP="0064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 2024 г. № ____</w:t>
            </w:r>
          </w:p>
        </w:tc>
      </w:tr>
    </w:tbl>
    <w:p w:rsidR="00FE553E" w:rsidRDefault="00FE553E" w:rsidP="003F3E9E">
      <w:pPr>
        <w:rPr>
          <w:sz w:val="26"/>
          <w:szCs w:val="26"/>
        </w:rPr>
      </w:pPr>
    </w:p>
    <w:p w:rsidR="008D5BE0" w:rsidRDefault="008D5BE0" w:rsidP="008D5BE0">
      <w:pPr>
        <w:tabs>
          <w:tab w:val="left" w:pos="993"/>
        </w:tabs>
        <w:ind w:left="-142" w:firstLine="709"/>
        <w:jc w:val="center"/>
        <w:rPr>
          <w:b/>
          <w:sz w:val="28"/>
          <w:szCs w:val="28"/>
        </w:rPr>
      </w:pPr>
      <w:r w:rsidRPr="007F5D88">
        <w:rPr>
          <w:b/>
          <w:sz w:val="28"/>
          <w:szCs w:val="28"/>
        </w:rPr>
        <w:t>Порядок</w:t>
      </w:r>
    </w:p>
    <w:p w:rsidR="008D5BE0" w:rsidRPr="007F5D88" w:rsidRDefault="008D5BE0" w:rsidP="008D5BE0">
      <w:pPr>
        <w:tabs>
          <w:tab w:val="left" w:pos="993"/>
        </w:tabs>
        <w:ind w:left="-142" w:firstLine="709"/>
        <w:jc w:val="center"/>
        <w:rPr>
          <w:b/>
          <w:bCs/>
          <w:sz w:val="28"/>
          <w:szCs w:val="28"/>
        </w:rPr>
      </w:pPr>
      <w:r w:rsidRPr="007F5D88">
        <w:rPr>
          <w:b/>
          <w:sz w:val="28"/>
          <w:szCs w:val="28"/>
        </w:rPr>
        <w:t xml:space="preserve"> </w:t>
      </w:r>
      <w:r w:rsidRPr="007F5D88">
        <w:rPr>
          <w:b/>
          <w:bCs/>
          <w:sz w:val="28"/>
          <w:szCs w:val="28"/>
        </w:rPr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</w:t>
      </w:r>
      <w:r>
        <w:rPr>
          <w:b/>
          <w:bCs/>
          <w:sz w:val="28"/>
          <w:szCs w:val="28"/>
        </w:rPr>
        <w:t xml:space="preserve">                 </w:t>
      </w:r>
      <w:r w:rsidRPr="007F5D88">
        <w:rPr>
          <w:b/>
          <w:bCs/>
          <w:sz w:val="28"/>
          <w:szCs w:val="28"/>
        </w:rPr>
        <w:t>на территории муниципального района «</w:t>
      </w:r>
      <w:proofErr w:type="spellStart"/>
      <w:r>
        <w:rPr>
          <w:b/>
          <w:bCs/>
          <w:sz w:val="28"/>
          <w:szCs w:val="28"/>
        </w:rPr>
        <w:t>Красненский</w:t>
      </w:r>
      <w:proofErr w:type="spellEnd"/>
      <w:r w:rsidRPr="007F5D88">
        <w:rPr>
          <w:b/>
          <w:bCs/>
          <w:sz w:val="28"/>
          <w:szCs w:val="28"/>
        </w:rPr>
        <w:t xml:space="preserve"> район» Белгородской области</w:t>
      </w:r>
      <w:r>
        <w:rPr>
          <w:b/>
          <w:bCs/>
          <w:sz w:val="28"/>
          <w:szCs w:val="28"/>
        </w:rPr>
        <w:t xml:space="preserve"> </w:t>
      </w:r>
    </w:p>
    <w:p w:rsidR="008D5BE0" w:rsidRDefault="008D5BE0" w:rsidP="008D5BE0">
      <w:pPr>
        <w:tabs>
          <w:tab w:val="left" w:pos="993"/>
        </w:tabs>
        <w:ind w:right="140"/>
        <w:rPr>
          <w:b/>
          <w:bCs/>
          <w:sz w:val="28"/>
          <w:szCs w:val="28"/>
        </w:rPr>
      </w:pPr>
    </w:p>
    <w:p w:rsidR="008D5BE0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 w:rsidRPr="0041768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 w:rsidRPr="0041768E">
        <w:rPr>
          <w:color w:val="000000"/>
          <w:sz w:val="28"/>
          <w:szCs w:val="28"/>
        </w:rPr>
        <w:t xml:space="preserve">Порядок </w:t>
      </w:r>
      <w:r w:rsidRPr="0041768E">
        <w:rPr>
          <w:bCs/>
          <w:sz w:val="28"/>
          <w:szCs w:val="28"/>
        </w:rPr>
        <w:t xml:space="preserve">согласования, заключения (подписания), изменения </w:t>
      </w:r>
      <w:r>
        <w:rPr>
          <w:bCs/>
          <w:sz w:val="28"/>
          <w:szCs w:val="28"/>
        </w:rPr>
        <w:t xml:space="preserve">                             </w:t>
      </w:r>
      <w:r w:rsidRPr="0041768E">
        <w:rPr>
          <w:bCs/>
          <w:sz w:val="28"/>
          <w:szCs w:val="28"/>
        </w:rPr>
        <w:t xml:space="preserve">и расторжения соглашений о защите и поощрении капиталовложений </w:t>
      </w:r>
      <w:r>
        <w:rPr>
          <w:bCs/>
          <w:sz w:val="28"/>
          <w:szCs w:val="28"/>
        </w:rPr>
        <w:t xml:space="preserve">                              </w:t>
      </w:r>
      <w:r w:rsidRPr="0041768E">
        <w:rPr>
          <w:bCs/>
          <w:sz w:val="28"/>
          <w:szCs w:val="28"/>
        </w:rPr>
        <w:t xml:space="preserve">в отношении инвестиционных проектов, реализуемых (планируемых </w:t>
      </w:r>
      <w:r>
        <w:rPr>
          <w:bCs/>
          <w:sz w:val="28"/>
          <w:szCs w:val="28"/>
        </w:rPr>
        <w:t xml:space="preserve">                              </w:t>
      </w:r>
      <w:r w:rsidRPr="0041768E">
        <w:rPr>
          <w:bCs/>
          <w:sz w:val="28"/>
          <w:szCs w:val="28"/>
        </w:rPr>
        <w:t>к реализации) на территории муниципального района «</w:t>
      </w:r>
      <w:proofErr w:type="spellStart"/>
      <w:r>
        <w:rPr>
          <w:bCs/>
          <w:sz w:val="28"/>
          <w:szCs w:val="28"/>
        </w:rPr>
        <w:t>Красненский</w:t>
      </w:r>
      <w:proofErr w:type="spellEnd"/>
      <w:r w:rsidRPr="0041768E">
        <w:rPr>
          <w:bCs/>
          <w:sz w:val="28"/>
          <w:szCs w:val="28"/>
        </w:rPr>
        <w:t xml:space="preserve"> район» Белгородской области </w:t>
      </w:r>
      <w:r>
        <w:rPr>
          <w:bCs/>
          <w:sz w:val="28"/>
          <w:szCs w:val="28"/>
        </w:rPr>
        <w:t xml:space="preserve">(далее – настоящий Порядок) </w:t>
      </w:r>
      <w:r w:rsidRPr="0041768E">
        <w:rPr>
          <w:color w:val="000000"/>
          <w:sz w:val="28"/>
          <w:szCs w:val="28"/>
        </w:rPr>
        <w:t>регулирует вопросы согласования, заключения (подписания), изменения и расторжения соглашений</w:t>
      </w:r>
      <w:r>
        <w:rPr>
          <w:color w:val="000000"/>
          <w:sz w:val="28"/>
          <w:szCs w:val="28"/>
        </w:rPr>
        <w:t xml:space="preserve">            </w:t>
      </w:r>
      <w:r w:rsidRPr="0041768E">
        <w:rPr>
          <w:color w:val="000000"/>
          <w:sz w:val="28"/>
          <w:szCs w:val="28"/>
        </w:rPr>
        <w:t xml:space="preserve">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Красненский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proofErr w:type="gramEnd"/>
      <w:r>
        <w:rPr>
          <w:color w:val="000000"/>
          <w:sz w:val="28"/>
          <w:szCs w:val="28"/>
        </w:rPr>
        <w:t xml:space="preserve">» Белгородской области                      </w:t>
      </w:r>
      <w:r w:rsidRPr="0041768E">
        <w:rPr>
          <w:color w:val="000000"/>
          <w:sz w:val="28"/>
          <w:szCs w:val="28"/>
        </w:rPr>
        <w:t xml:space="preserve">(далее – Соглашение), и дополнительных соглашений к ним, принятия решения об изменении Соглашения и прекращении участия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Красненский</w:t>
      </w:r>
      <w:proofErr w:type="spellEnd"/>
      <w:r>
        <w:rPr>
          <w:color w:val="000000"/>
          <w:sz w:val="28"/>
          <w:szCs w:val="28"/>
        </w:rPr>
        <w:t xml:space="preserve"> район» Белгородской области</w:t>
      </w:r>
      <w:r w:rsidRPr="0041768E">
        <w:rPr>
          <w:color w:val="000000"/>
          <w:sz w:val="28"/>
          <w:szCs w:val="28"/>
        </w:rPr>
        <w:t xml:space="preserve"> в Соглашении.</w:t>
      </w:r>
    </w:p>
    <w:p w:rsidR="008D5BE0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41768E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41768E">
        <w:rPr>
          <w:color w:val="000000"/>
          <w:sz w:val="28"/>
          <w:szCs w:val="28"/>
        </w:rPr>
        <w:t xml:space="preserve">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</w:t>
      </w:r>
      <w:r>
        <w:rPr>
          <w:color w:val="000000"/>
          <w:sz w:val="28"/>
          <w:szCs w:val="28"/>
        </w:rPr>
        <w:t xml:space="preserve">                   </w:t>
      </w:r>
      <w:r w:rsidRPr="0041768E">
        <w:rPr>
          <w:color w:val="000000"/>
          <w:sz w:val="28"/>
          <w:szCs w:val="28"/>
        </w:rPr>
        <w:t xml:space="preserve">к ним документов и материалов организует их рассмотрение в соответствии </w:t>
      </w:r>
      <w:r>
        <w:rPr>
          <w:color w:val="000000"/>
          <w:sz w:val="28"/>
          <w:szCs w:val="28"/>
        </w:rPr>
        <w:t xml:space="preserve">                   </w:t>
      </w:r>
      <w:r w:rsidRPr="0041768E">
        <w:rPr>
          <w:color w:val="000000"/>
          <w:sz w:val="28"/>
          <w:szCs w:val="28"/>
        </w:rPr>
        <w:t>с настоящим Порядком.</w:t>
      </w:r>
    </w:p>
    <w:p w:rsidR="008D5BE0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F946B0">
        <w:rPr>
          <w:color w:val="000000"/>
          <w:sz w:val="28"/>
          <w:szCs w:val="28"/>
        </w:rPr>
        <w:t xml:space="preserve">Для организации подписания от имени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Красненский</w:t>
      </w:r>
      <w:proofErr w:type="spellEnd"/>
      <w:r>
        <w:rPr>
          <w:color w:val="000000"/>
          <w:sz w:val="28"/>
          <w:szCs w:val="28"/>
        </w:rPr>
        <w:t xml:space="preserve"> район» Белгородской области</w:t>
      </w:r>
      <w:r w:rsidRPr="00F946B0">
        <w:rPr>
          <w:color w:val="000000"/>
          <w:sz w:val="28"/>
          <w:szCs w:val="28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F946B0">
        <w:rPr>
          <w:color w:val="000000"/>
          <w:sz w:val="28"/>
          <w:szCs w:val="28"/>
        </w:rPr>
        <w:t xml:space="preserve"> в течение одного рабочего дня со дня получения документов, указанных в пункте 2 настоящего Порядка, направляет их</w:t>
      </w:r>
      <w:r>
        <w:rPr>
          <w:color w:val="000000"/>
          <w:sz w:val="28"/>
          <w:szCs w:val="28"/>
        </w:rPr>
        <w:t xml:space="preserve"> на рассмотрение и согласование:</w:t>
      </w:r>
    </w:p>
    <w:p w:rsidR="008D5BE0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</w:t>
      </w:r>
      <w:r w:rsidRPr="00F946B0">
        <w:rPr>
          <w:color w:val="000000"/>
          <w:sz w:val="28"/>
          <w:szCs w:val="28"/>
        </w:rPr>
        <w:t xml:space="preserve"> отдел </w:t>
      </w:r>
      <w:r>
        <w:rPr>
          <w:color w:val="000000"/>
          <w:sz w:val="28"/>
          <w:szCs w:val="28"/>
        </w:rPr>
        <w:t xml:space="preserve">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D5BE0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5DB3">
        <w:rPr>
          <w:color w:val="000000"/>
          <w:sz w:val="28"/>
          <w:szCs w:val="28"/>
        </w:rPr>
        <w:t xml:space="preserve">В структурное подразделение (управление), в том числе управление                   с правом юридического лица администрации </w:t>
      </w:r>
      <w:proofErr w:type="spellStart"/>
      <w:r w:rsidRPr="00675DB3">
        <w:rPr>
          <w:color w:val="000000"/>
          <w:sz w:val="28"/>
          <w:szCs w:val="28"/>
        </w:rPr>
        <w:t>Красненского</w:t>
      </w:r>
      <w:proofErr w:type="spellEnd"/>
      <w:r w:rsidRPr="00675DB3">
        <w:rPr>
          <w:color w:val="000000"/>
          <w:sz w:val="28"/>
          <w:szCs w:val="28"/>
        </w:rPr>
        <w:t xml:space="preserve"> района, </w:t>
      </w:r>
      <w:r w:rsidRPr="00675DB3">
        <w:rPr>
          <w:sz w:val="28"/>
          <w:szCs w:val="28"/>
        </w:rPr>
        <w:t>осуществляющее полномочия в сфере, в которой реализуется (планируется</w:t>
      </w:r>
      <w:r>
        <w:rPr>
          <w:sz w:val="28"/>
          <w:szCs w:val="28"/>
        </w:rPr>
        <w:t xml:space="preserve"> </w:t>
      </w:r>
      <w:r w:rsidRPr="00F946B0">
        <w:rPr>
          <w:sz w:val="28"/>
          <w:szCs w:val="28"/>
        </w:rPr>
        <w:t>к реализации) инвестиционный проект, инициатор которого выступает (планирует выступить</w:t>
      </w:r>
      <w:r>
        <w:rPr>
          <w:sz w:val="28"/>
          <w:szCs w:val="28"/>
        </w:rPr>
        <w:t>) стороной Соглашения.</w:t>
      </w:r>
    </w:p>
    <w:p w:rsidR="008D5BE0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юридический отдел аппарата главы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района. </w:t>
      </w:r>
    </w:p>
    <w:p w:rsidR="008D5BE0" w:rsidRPr="00B51B27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 w:rsidRPr="00B51B27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51B27">
        <w:rPr>
          <w:color w:val="000000"/>
          <w:sz w:val="28"/>
          <w:szCs w:val="28"/>
        </w:rPr>
        <w:t>Структурное подразделение (управление)</w:t>
      </w:r>
      <w:r>
        <w:rPr>
          <w:color w:val="000000"/>
          <w:sz w:val="28"/>
          <w:szCs w:val="28"/>
        </w:rPr>
        <w:t>,</w:t>
      </w:r>
      <w:r w:rsidRPr="00B51B27">
        <w:rPr>
          <w:color w:val="000000"/>
          <w:sz w:val="28"/>
          <w:szCs w:val="28"/>
        </w:rPr>
        <w:t xml:space="preserve"> в том числе управление </w:t>
      </w:r>
      <w:r>
        <w:rPr>
          <w:color w:val="000000"/>
          <w:sz w:val="28"/>
          <w:szCs w:val="28"/>
        </w:rPr>
        <w:t xml:space="preserve">                      </w:t>
      </w:r>
      <w:r w:rsidRPr="00B51B27">
        <w:rPr>
          <w:color w:val="000000"/>
          <w:sz w:val="28"/>
          <w:szCs w:val="28"/>
        </w:rPr>
        <w:t xml:space="preserve">с правом юридического лица, структурная единица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 w:rsidRPr="00B51B27">
        <w:rPr>
          <w:color w:val="000000"/>
          <w:sz w:val="28"/>
          <w:szCs w:val="28"/>
        </w:rPr>
        <w:t xml:space="preserve"> района, указанные в подпунктах 3.1.,3.2.,3.3 пункта 3 настоящего Порядка, в течение одного рабочего дня со дня поступления на рассмотрение документов, указанных в пункте 2 настоящего Порядка, проверяют </w:t>
      </w:r>
      <w:r>
        <w:rPr>
          <w:color w:val="000000"/>
          <w:sz w:val="28"/>
          <w:szCs w:val="28"/>
        </w:rPr>
        <w:t xml:space="preserve"> </w:t>
      </w:r>
      <w:r w:rsidRPr="00B51B27">
        <w:rPr>
          <w:color w:val="000000"/>
          <w:sz w:val="28"/>
          <w:szCs w:val="28"/>
        </w:rPr>
        <w:t>их на наличие следующих обстоятельств:</w:t>
      </w:r>
    </w:p>
    <w:p w:rsidR="008D5BE0" w:rsidRPr="00B51B27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proofErr w:type="gramStart"/>
      <w:r w:rsidRPr="00B51B27">
        <w:rPr>
          <w:color w:val="000000"/>
          <w:sz w:val="28"/>
          <w:szCs w:val="28"/>
        </w:rPr>
        <w:t xml:space="preserve">Документы, указанные в пункте 2 настоящего Порядка, </w:t>
      </w:r>
      <w:r>
        <w:rPr>
          <w:color w:val="000000"/>
          <w:sz w:val="28"/>
          <w:szCs w:val="28"/>
        </w:rPr>
        <w:t xml:space="preserve">                                 </w:t>
      </w:r>
      <w:r w:rsidRPr="00376C07">
        <w:rPr>
          <w:sz w:val="28"/>
          <w:szCs w:val="28"/>
        </w:rPr>
        <w:t>не</w:t>
      </w:r>
      <w:r w:rsidRPr="00D2201D">
        <w:rPr>
          <w:color w:val="FF0000"/>
          <w:sz w:val="28"/>
          <w:szCs w:val="28"/>
        </w:rPr>
        <w:t xml:space="preserve"> </w:t>
      </w:r>
      <w:r w:rsidRPr="00B51B27">
        <w:rPr>
          <w:color w:val="000000"/>
          <w:sz w:val="28"/>
          <w:szCs w:val="28"/>
        </w:rPr>
        <w:t xml:space="preserve">соответствуют требованиям, установленным статьей 7 Федерального закона </w:t>
      </w:r>
      <w:r w:rsidRPr="00B51B27">
        <w:rPr>
          <w:sz w:val="28"/>
          <w:szCs w:val="28"/>
        </w:rPr>
        <w:t xml:space="preserve">от 1 апреля 2020 г. № 69-ФЗ «О защите и поощрении капиталовложений </w:t>
      </w:r>
      <w:r>
        <w:rPr>
          <w:sz w:val="28"/>
          <w:szCs w:val="28"/>
        </w:rPr>
        <w:t xml:space="preserve">                                </w:t>
      </w:r>
      <w:r w:rsidRPr="00B51B27">
        <w:rPr>
          <w:sz w:val="28"/>
          <w:szCs w:val="28"/>
        </w:rPr>
        <w:t xml:space="preserve">в Российской Федерации» (далее – Федеральный закон) </w:t>
      </w:r>
      <w:r w:rsidRPr="00B51B27">
        <w:rPr>
          <w:color w:val="000000"/>
          <w:sz w:val="28"/>
          <w:szCs w:val="28"/>
        </w:rPr>
        <w:t>и требованиям, установленным нормативными правовыми актами Правительства Российской Федерации и (или) Правительства Белгородской области.</w:t>
      </w:r>
      <w:proofErr w:type="gramEnd"/>
    </w:p>
    <w:p w:rsidR="008D5BE0" w:rsidRPr="00B51B27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51B27">
        <w:rPr>
          <w:color w:val="000000"/>
          <w:sz w:val="28"/>
          <w:szCs w:val="28"/>
        </w:rPr>
        <w:t>Документы, указанные в пункте 2 настоящего Порядка,</w:t>
      </w:r>
      <w:r w:rsidRPr="00B51B27">
        <w:rPr>
          <w:sz w:val="28"/>
          <w:szCs w:val="28"/>
        </w:rPr>
        <w:t xml:space="preserve"> поданы </w:t>
      </w:r>
      <w:r>
        <w:rPr>
          <w:sz w:val="28"/>
          <w:szCs w:val="28"/>
        </w:rPr>
        <w:t xml:space="preserve">                             </w:t>
      </w:r>
      <w:r w:rsidRPr="00B51B27">
        <w:rPr>
          <w:sz w:val="28"/>
          <w:szCs w:val="28"/>
        </w:rPr>
        <w:t xml:space="preserve">с нарушением требований, установленных нормативными правовыми актами </w:t>
      </w:r>
      <w:r w:rsidRPr="00B51B27">
        <w:rPr>
          <w:color w:val="000000"/>
          <w:sz w:val="28"/>
          <w:szCs w:val="28"/>
        </w:rPr>
        <w:t>Правительства Российской Федерации и (или) Правительства Белгородской области.</w:t>
      </w:r>
    </w:p>
    <w:p w:rsidR="008D5BE0" w:rsidRPr="00B51B27" w:rsidRDefault="008D5BE0" w:rsidP="008D5BE0">
      <w:p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B51B27">
        <w:rPr>
          <w:sz w:val="28"/>
          <w:szCs w:val="28"/>
        </w:rPr>
        <w:t>Заявитель не является юридическим лицом Российской Федерации</w:t>
      </w:r>
      <w:r>
        <w:rPr>
          <w:sz w:val="28"/>
          <w:szCs w:val="28"/>
        </w:rPr>
        <w:t xml:space="preserve">             </w:t>
      </w:r>
      <w:r w:rsidRPr="00B51B27">
        <w:rPr>
          <w:sz w:val="28"/>
          <w:szCs w:val="28"/>
        </w:rPr>
        <w:t xml:space="preserve"> или является государственным (муниципальным)</w:t>
      </w:r>
      <w:r>
        <w:rPr>
          <w:sz w:val="28"/>
          <w:szCs w:val="28"/>
        </w:rPr>
        <w:t xml:space="preserve"> </w:t>
      </w:r>
      <w:r w:rsidRPr="00B51B27">
        <w:rPr>
          <w:sz w:val="28"/>
          <w:szCs w:val="28"/>
        </w:rPr>
        <w:t xml:space="preserve">учреждением, </w:t>
      </w:r>
      <w:r>
        <w:rPr>
          <w:sz w:val="28"/>
          <w:szCs w:val="28"/>
        </w:rPr>
        <w:t xml:space="preserve">                               </w:t>
      </w:r>
      <w:r w:rsidRPr="00B51B27">
        <w:rPr>
          <w:sz w:val="28"/>
          <w:szCs w:val="28"/>
        </w:rPr>
        <w:t>либо государственным (муниципальным) унитарным предприятием.</w:t>
      </w:r>
    </w:p>
    <w:p w:rsidR="008D5BE0" w:rsidRPr="00B51B27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 w:rsidRPr="00B51B27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51B27">
        <w:rPr>
          <w:color w:val="000000"/>
          <w:sz w:val="28"/>
          <w:szCs w:val="28"/>
        </w:rPr>
        <w:t>Инвестиционный проект не является</w:t>
      </w:r>
      <w:r>
        <w:rPr>
          <w:color w:val="000000"/>
          <w:sz w:val="28"/>
          <w:szCs w:val="28"/>
        </w:rPr>
        <w:t xml:space="preserve"> новым инвестиционным проектом </w:t>
      </w:r>
      <w:r w:rsidRPr="00B51B27">
        <w:rPr>
          <w:color w:val="000000"/>
          <w:sz w:val="28"/>
          <w:szCs w:val="28"/>
        </w:rPr>
        <w:t xml:space="preserve">(не соответствует условиям, предусмотренным пунктом 6 части </w:t>
      </w:r>
      <w:r>
        <w:rPr>
          <w:color w:val="000000"/>
          <w:sz w:val="28"/>
          <w:szCs w:val="28"/>
        </w:rPr>
        <w:t xml:space="preserve">                      </w:t>
      </w:r>
      <w:r w:rsidRPr="00B51B27">
        <w:rPr>
          <w:color w:val="000000"/>
          <w:sz w:val="28"/>
          <w:szCs w:val="28"/>
        </w:rPr>
        <w:t>1 статьи 2 Федерального закона).</w:t>
      </w:r>
    </w:p>
    <w:p w:rsidR="008D5BE0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 w:rsidRPr="00B51B27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51B27">
        <w:rPr>
          <w:sz w:val="28"/>
          <w:szCs w:val="28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8D5BE0" w:rsidRPr="001E7652" w:rsidRDefault="008D5BE0" w:rsidP="008D5BE0">
      <w:pPr>
        <w:tabs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1E7652">
        <w:rPr>
          <w:sz w:val="28"/>
          <w:szCs w:val="28"/>
        </w:rPr>
        <w:t xml:space="preserve">По результатам проверки документов, </w:t>
      </w:r>
      <w:r w:rsidRPr="001E7652">
        <w:rPr>
          <w:color w:val="000000"/>
          <w:sz w:val="28"/>
          <w:szCs w:val="28"/>
        </w:rPr>
        <w:t>указанных в пункте</w:t>
      </w:r>
      <w:r>
        <w:rPr>
          <w:color w:val="000000"/>
          <w:sz w:val="28"/>
          <w:szCs w:val="28"/>
        </w:rPr>
        <w:t xml:space="preserve">                     </w:t>
      </w:r>
      <w:r w:rsidRPr="001E765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1E7652">
        <w:rPr>
          <w:color w:val="000000"/>
          <w:sz w:val="28"/>
          <w:szCs w:val="28"/>
        </w:rPr>
        <w:t xml:space="preserve">настоящего Порядка, на наличие обстоятельств, указанных в пункте </w:t>
      </w:r>
      <w:r>
        <w:rPr>
          <w:color w:val="000000"/>
          <w:sz w:val="28"/>
          <w:szCs w:val="28"/>
        </w:rPr>
        <w:t xml:space="preserve">                          </w:t>
      </w:r>
      <w:r w:rsidRPr="001E7652">
        <w:rPr>
          <w:color w:val="000000"/>
          <w:sz w:val="28"/>
          <w:szCs w:val="28"/>
        </w:rPr>
        <w:t>4 настоящего Порядка,</w:t>
      </w:r>
      <w:r w:rsidRPr="001E7652">
        <w:rPr>
          <w:sz w:val="28"/>
          <w:szCs w:val="28"/>
        </w:rPr>
        <w:t xml:space="preserve"> структурное подразделение (управление)</w:t>
      </w:r>
      <w:r>
        <w:rPr>
          <w:sz w:val="28"/>
          <w:szCs w:val="28"/>
        </w:rPr>
        <w:t>,</w:t>
      </w:r>
      <w:r w:rsidRPr="001E7652">
        <w:rPr>
          <w:sz w:val="28"/>
          <w:szCs w:val="28"/>
        </w:rPr>
        <w:t xml:space="preserve"> в том числе управление с правом юридического лица, структурная единица администрации </w:t>
      </w:r>
      <w:proofErr w:type="spellStart"/>
      <w:r>
        <w:rPr>
          <w:color w:val="000000"/>
          <w:sz w:val="28"/>
          <w:szCs w:val="28"/>
        </w:rPr>
        <w:t>Красн</w:t>
      </w:r>
      <w:r w:rsidR="001921F8">
        <w:rPr>
          <w:color w:val="000000"/>
          <w:sz w:val="28"/>
          <w:szCs w:val="28"/>
        </w:rPr>
        <w:t>енского</w:t>
      </w:r>
      <w:proofErr w:type="spellEnd"/>
      <w:r w:rsidRPr="001E7652">
        <w:rPr>
          <w:sz w:val="28"/>
          <w:szCs w:val="28"/>
        </w:rPr>
        <w:t xml:space="preserve"> района</w:t>
      </w:r>
      <w:r w:rsidRPr="001E7652">
        <w:rPr>
          <w:color w:val="000000"/>
          <w:sz w:val="28"/>
          <w:szCs w:val="28"/>
        </w:rPr>
        <w:t>, указанные в пункте 3 настоящего Порядка, в течение одного рабочего дня направляют в Уполномоченный орган местного самоуправления письменное мнение (обоснование):</w:t>
      </w:r>
      <w:proofErr w:type="gramEnd"/>
    </w:p>
    <w:p w:rsidR="008D5BE0" w:rsidRPr="001E7652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E7652">
        <w:rPr>
          <w:color w:val="000000"/>
          <w:sz w:val="28"/>
          <w:szCs w:val="28"/>
        </w:rPr>
        <w:t>О возможности от имени муниципального района «</w:t>
      </w:r>
      <w:proofErr w:type="spellStart"/>
      <w:r>
        <w:rPr>
          <w:color w:val="000000"/>
          <w:sz w:val="28"/>
          <w:szCs w:val="28"/>
        </w:rPr>
        <w:t>Красн</w:t>
      </w:r>
      <w:r w:rsidR="001921F8">
        <w:rPr>
          <w:color w:val="000000"/>
          <w:sz w:val="28"/>
          <w:szCs w:val="28"/>
        </w:rPr>
        <w:t>енский</w:t>
      </w:r>
      <w:proofErr w:type="spellEnd"/>
      <w:r w:rsidRPr="001E7652">
        <w:rPr>
          <w:color w:val="000000"/>
          <w:sz w:val="28"/>
          <w:szCs w:val="28"/>
        </w:rPr>
        <w:t xml:space="preserve"> район» Белгородской области </w:t>
      </w:r>
      <w:r w:rsidRPr="001E7652">
        <w:rPr>
          <w:sz w:val="28"/>
          <w:szCs w:val="28"/>
        </w:rPr>
        <w:t xml:space="preserve">заключить Соглашение или дополнительное соглашение к нему в случае отсутствия обстоятельств, указанных в пункте </w:t>
      </w:r>
      <w:r>
        <w:rPr>
          <w:sz w:val="28"/>
          <w:szCs w:val="28"/>
        </w:rPr>
        <w:t xml:space="preserve">  </w:t>
      </w:r>
      <w:r w:rsidRPr="001E7652">
        <w:rPr>
          <w:sz w:val="28"/>
          <w:szCs w:val="28"/>
        </w:rPr>
        <w:t>4 настоящего Порядка.</w:t>
      </w:r>
    </w:p>
    <w:p w:rsidR="008D5BE0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E7652">
        <w:rPr>
          <w:color w:val="000000"/>
          <w:sz w:val="28"/>
          <w:szCs w:val="28"/>
        </w:rPr>
        <w:t>О возможности от имени муниципального района «</w:t>
      </w:r>
      <w:proofErr w:type="spellStart"/>
      <w:r>
        <w:rPr>
          <w:color w:val="000000"/>
          <w:sz w:val="28"/>
          <w:szCs w:val="28"/>
        </w:rPr>
        <w:t>Красн</w:t>
      </w:r>
      <w:r w:rsidR="001921F8">
        <w:rPr>
          <w:color w:val="000000"/>
          <w:sz w:val="28"/>
          <w:szCs w:val="28"/>
        </w:rPr>
        <w:t>енский</w:t>
      </w:r>
      <w:proofErr w:type="spellEnd"/>
      <w:r w:rsidRPr="001E7652">
        <w:rPr>
          <w:color w:val="000000"/>
          <w:sz w:val="28"/>
          <w:szCs w:val="28"/>
        </w:rPr>
        <w:t xml:space="preserve"> район» Белгородской области отказаться от заключения Соглашения</w:t>
      </w:r>
      <w:r>
        <w:rPr>
          <w:color w:val="000000"/>
          <w:sz w:val="28"/>
          <w:szCs w:val="28"/>
        </w:rPr>
        <w:t xml:space="preserve"> </w:t>
      </w:r>
      <w:r w:rsidRPr="001E7652">
        <w:rPr>
          <w:color w:val="000000"/>
          <w:sz w:val="28"/>
          <w:szCs w:val="28"/>
        </w:rPr>
        <w:t xml:space="preserve">или дополнительных соглашений к нему в случае наличия обстоятельств, </w:t>
      </w:r>
      <w:r w:rsidRPr="001E7652">
        <w:rPr>
          <w:sz w:val="28"/>
          <w:szCs w:val="28"/>
        </w:rPr>
        <w:t>указанных в пункте 4 настоящего Порядка</w:t>
      </w:r>
      <w:r w:rsidRPr="001E7652">
        <w:rPr>
          <w:color w:val="000000"/>
          <w:sz w:val="28"/>
          <w:szCs w:val="28"/>
        </w:rPr>
        <w:t>.</w:t>
      </w:r>
    </w:p>
    <w:p w:rsidR="008D5BE0" w:rsidRPr="0045716A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45716A">
        <w:rPr>
          <w:sz w:val="28"/>
          <w:szCs w:val="28"/>
        </w:rPr>
        <w:t>В течение трех рабочих дней со дня получения проекта Соглашения</w:t>
      </w:r>
      <w:r>
        <w:rPr>
          <w:sz w:val="28"/>
          <w:szCs w:val="28"/>
        </w:rPr>
        <w:t>,</w:t>
      </w:r>
      <w:r w:rsidRPr="0045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5716A">
        <w:rPr>
          <w:sz w:val="28"/>
          <w:szCs w:val="28"/>
        </w:rPr>
        <w:t>а также прилагаемых к нему документов и материалов</w:t>
      </w:r>
      <w:r>
        <w:rPr>
          <w:sz w:val="28"/>
          <w:szCs w:val="28"/>
        </w:rPr>
        <w:t xml:space="preserve"> </w:t>
      </w:r>
      <w:r w:rsidRPr="0045716A">
        <w:rPr>
          <w:sz w:val="28"/>
          <w:szCs w:val="28"/>
        </w:rPr>
        <w:t>Уполномоченный орган местного самоуправления:</w:t>
      </w:r>
    </w:p>
    <w:p w:rsidR="008D5BE0" w:rsidRPr="0045716A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45716A">
        <w:rPr>
          <w:sz w:val="28"/>
          <w:szCs w:val="28"/>
        </w:rPr>
        <w:t>Подписывает Соглашение в случае отсутствия</w:t>
      </w:r>
      <w:r>
        <w:rPr>
          <w:sz w:val="28"/>
          <w:szCs w:val="28"/>
        </w:rPr>
        <w:t xml:space="preserve"> обстоятельств, указанных </w:t>
      </w:r>
      <w:r w:rsidRPr="0045716A">
        <w:rPr>
          <w:sz w:val="28"/>
          <w:szCs w:val="28"/>
        </w:rPr>
        <w:t>в пункте 4 настоящего Порядка.</w:t>
      </w:r>
    </w:p>
    <w:p w:rsidR="008D5BE0" w:rsidRPr="0045716A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921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5716A">
        <w:rPr>
          <w:sz w:val="28"/>
          <w:szCs w:val="28"/>
        </w:rPr>
        <w:t>Не подписывает Соглашение в случае наличия</w:t>
      </w:r>
      <w:r>
        <w:rPr>
          <w:sz w:val="28"/>
          <w:szCs w:val="28"/>
        </w:rPr>
        <w:t xml:space="preserve"> обстоятельств, указанных </w:t>
      </w:r>
      <w:r w:rsidRPr="0045716A">
        <w:rPr>
          <w:sz w:val="28"/>
          <w:szCs w:val="28"/>
        </w:rPr>
        <w:t>в пункте 4 настоящего Порядка.</w:t>
      </w:r>
    </w:p>
    <w:p w:rsidR="008D5BE0" w:rsidRDefault="008D5BE0" w:rsidP="008D5BE0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45716A">
        <w:rPr>
          <w:sz w:val="28"/>
          <w:szCs w:val="28"/>
        </w:rPr>
        <w:t>Подготавливает официальное письмо, содержащее обоснование невозможности заключения Соглашения в соответствии с положениями Федерального закона и нормативных правовых актов Правительства Российской Ф</w:t>
      </w:r>
      <w:r>
        <w:rPr>
          <w:sz w:val="28"/>
          <w:szCs w:val="28"/>
        </w:rPr>
        <w:t xml:space="preserve">едерации </w:t>
      </w:r>
      <w:r w:rsidRPr="0045716A">
        <w:rPr>
          <w:sz w:val="28"/>
          <w:szCs w:val="28"/>
        </w:rPr>
        <w:t xml:space="preserve">и (или) Правительства Белгородской области, которые не соблюдены инициатором проекта, и направляет его </w:t>
      </w:r>
      <w:proofErr w:type="gramStart"/>
      <w:r w:rsidRPr="0045716A">
        <w:rPr>
          <w:sz w:val="28"/>
          <w:szCs w:val="28"/>
        </w:rPr>
        <w:t>в</w:t>
      </w:r>
      <w:proofErr w:type="gramEnd"/>
      <w:r w:rsidRPr="0045716A">
        <w:rPr>
          <w:sz w:val="28"/>
          <w:szCs w:val="28"/>
        </w:rPr>
        <w:t xml:space="preserve"> </w:t>
      </w:r>
      <w:proofErr w:type="gramStart"/>
      <w:r w:rsidRPr="0045716A">
        <w:rPr>
          <w:sz w:val="28"/>
          <w:szCs w:val="28"/>
        </w:rPr>
        <w:t>Уполномоченный</w:t>
      </w:r>
      <w:proofErr w:type="gramEnd"/>
      <w:r w:rsidRPr="0045716A">
        <w:rPr>
          <w:sz w:val="28"/>
          <w:szCs w:val="28"/>
        </w:rPr>
        <w:t xml:space="preserve"> орган государственной власти Белгородской области в сфере защиты и поощрении капиталовложений в Белгородской области.</w:t>
      </w:r>
    </w:p>
    <w:p w:rsidR="008D5BE0" w:rsidRPr="00A46598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A46598">
        <w:rPr>
          <w:sz w:val="28"/>
          <w:szCs w:val="28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 местного самоуправления:</w:t>
      </w:r>
    </w:p>
    <w:p w:rsidR="008D5BE0" w:rsidRPr="00A46598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46598">
        <w:rPr>
          <w:sz w:val="28"/>
          <w:szCs w:val="28"/>
        </w:rPr>
        <w:t>Подписывает дополнительное соглашение к Соглашению в случае отсутствуя</w:t>
      </w:r>
      <w:proofErr w:type="gramEnd"/>
      <w:r w:rsidRPr="00A46598">
        <w:rPr>
          <w:sz w:val="28"/>
          <w:szCs w:val="28"/>
        </w:rPr>
        <w:t xml:space="preserve"> обстоятельств, указанных в пункте 4 настоящего Порядка.</w:t>
      </w:r>
    </w:p>
    <w:p w:rsidR="008D5BE0" w:rsidRPr="00A46598" w:rsidRDefault="008D5BE0" w:rsidP="008D5BE0">
      <w:pPr>
        <w:tabs>
          <w:tab w:val="left" w:pos="993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6598">
        <w:rPr>
          <w:sz w:val="28"/>
          <w:szCs w:val="28"/>
        </w:rPr>
        <w:t>Отказывает в заключени</w:t>
      </w:r>
      <w:proofErr w:type="gramStart"/>
      <w:r w:rsidRPr="00A46598">
        <w:rPr>
          <w:sz w:val="28"/>
          <w:szCs w:val="28"/>
        </w:rPr>
        <w:t>и</w:t>
      </w:r>
      <w:proofErr w:type="gramEnd"/>
      <w:r w:rsidRPr="00A46598">
        <w:rPr>
          <w:sz w:val="28"/>
          <w:szCs w:val="28"/>
        </w:rPr>
        <w:t xml:space="preserve"> дополнительного соглашения </w:t>
      </w:r>
      <w:r>
        <w:rPr>
          <w:sz w:val="28"/>
          <w:szCs w:val="28"/>
        </w:rPr>
        <w:t xml:space="preserve">                                 </w:t>
      </w:r>
      <w:r w:rsidRPr="00A46598">
        <w:rPr>
          <w:sz w:val="28"/>
          <w:szCs w:val="28"/>
        </w:rPr>
        <w:t xml:space="preserve">к Соглашению в случае наличия обстоятельств, указанных в пункте </w:t>
      </w:r>
      <w:r>
        <w:rPr>
          <w:sz w:val="28"/>
          <w:szCs w:val="28"/>
        </w:rPr>
        <w:t xml:space="preserve">                              </w:t>
      </w:r>
      <w:r w:rsidRPr="00A46598">
        <w:rPr>
          <w:sz w:val="28"/>
          <w:szCs w:val="28"/>
        </w:rPr>
        <w:t>4 настоящего Порядка.</w:t>
      </w:r>
    </w:p>
    <w:p w:rsidR="008D5BE0" w:rsidRDefault="008D5BE0" w:rsidP="008D5BE0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A46598">
        <w:rPr>
          <w:sz w:val="28"/>
          <w:szCs w:val="28"/>
        </w:rPr>
        <w:t xml:space="preserve"> Письменно информирует о принятом решении (отказ в заключени</w:t>
      </w:r>
      <w:proofErr w:type="gramStart"/>
      <w:r w:rsidRPr="00A46598">
        <w:rPr>
          <w:sz w:val="28"/>
          <w:szCs w:val="28"/>
        </w:rPr>
        <w:t>и</w:t>
      </w:r>
      <w:proofErr w:type="gramEnd"/>
      <w:r w:rsidRPr="00A46598">
        <w:rPr>
          <w:sz w:val="28"/>
          <w:szCs w:val="28"/>
        </w:rPr>
        <w:t xml:space="preserve"> дополнительного соглашения к Соглашению) сторону, инициирующую внесение изменений в Соглашение, и Уполномоченный орган государственной власти Белгородской области в сфере защиты и поощрении капиталовложений </w:t>
      </w:r>
      <w:r>
        <w:rPr>
          <w:sz w:val="28"/>
          <w:szCs w:val="28"/>
        </w:rPr>
        <w:t xml:space="preserve">                           </w:t>
      </w:r>
      <w:r w:rsidRPr="00A46598">
        <w:rPr>
          <w:sz w:val="28"/>
          <w:szCs w:val="28"/>
        </w:rPr>
        <w:t>в Белгородской области.</w:t>
      </w:r>
    </w:p>
    <w:p w:rsidR="008D5BE0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F91618">
        <w:rPr>
          <w:sz w:val="28"/>
          <w:szCs w:val="28"/>
        </w:rPr>
        <w:t>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местного самоуправления подписывает дополнительное соглашение о прекращении действия Соглашения.</w:t>
      </w:r>
    </w:p>
    <w:p w:rsidR="008D5BE0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 w:rsidRPr="005F2FAB">
        <w:rPr>
          <w:sz w:val="28"/>
          <w:szCs w:val="28"/>
        </w:rPr>
        <w:t xml:space="preserve">В случае наличия возражений по результатам рассмотрения документов, указанных в пункте 7 настоящего Порядка, Уполномоченный орган местного самоуправления принимает решение об отказе в подписании дополнительного соглашения о прекращении действия Соглашения, о чем </w:t>
      </w:r>
      <w:r>
        <w:rPr>
          <w:sz w:val="28"/>
          <w:szCs w:val="28"/>
        </w:rPr>
        <w:t xml:space="preserve">                    </w:t>
      </w:r>
      <w:r w:rsidRPr="005F2FAB">
        <w:rPr>
          <w:sz w:val="28"/>
          <w:szCs w:val="28"/>
        </w:rPr>
        <w:t xml:space="preserve">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Белгородской области в сфере защиты и поощрении капиталовложений </w:t>
      </w:r>
      <w:r>
        <w:rPr>
          <w:sz w:val="28"/>
          <w:szCs w:val="28"/>
        </w:rPr>
        <w:t xml:space="preserve">              </w:t>
      </w:r>
      <w:r w:rsidRPr="005F2FAB">
        <w:rPr>
          <w:sz w:val="28"/>
          <w:szCs w:val="28"/>
        </w:rPr>
        <w:t>в Белгородской области.</w:t>
      </w:r>
      <w:proofErr w:type="gramEnd"/>
    </w:p>
    <w:p w:rsidR="008D5BE0" w:rsidRPr="00C12542" w:rsidRDefault="008D5BE0" w:rsidP="008D5BE0">
      <w:p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C12542">
        <w:rPr>
          <w:sz w:val="28"/>
          <w:szCs w:val="28"/>
        </w:rPr>
        <w:t>Информационное обеспечение процессов в рамках</w:t>
      </w:r>
      <w:r w:rsidRPr="00C12542">
        <w:rPr>
          <w:spacing w:val="2"/>
          <w:sz w:val="28"/>
          <w:szCs w:val="28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</w:t>
      </w:r>
      <w:r>
        <w:rPr>
          <w:spacing w:val="2"/>
          <w:sz w:val="28"/>
          <w:szCs w:val="28"/>
        </w:rPr>
        <w:t xml:space="preserve">                        </w:t>
      </w:r>
      <w:r w:rsidRPr="00C12542">
        <w:rPr>
          <w:spacing w:val="2"/>
          <w:sz w:val="28"/>
          <w:szCs w:val="28"/>
        </w:rPr>
        <w:t>на территории муниципального района «</w:t>
      </w:r>
      <w:proofErr w:type="spellStart"/>
      <w:r>
        <w:rPr>
          <w:spacing w:val="2"/>
          <w:sz w:val="28"/>
          <w:szCs w:val="28"/>
        </w:rPr>
        <w:t>Красн</w:t>
      </w:r>
      <w:r w:rsidR="001921F8">
        <w:rPr>
          <w:spacing w:val="2"/>
          <w:sz w:val="28"/>
          <w:szCs w:val="28"/>
        </w:rPr>
        <w:t>енский</w:t>
      </w:r>
      <w:proofErr w:type="spellEnd"/>
      <w:r w:rsidRPr="00C12542">
        <w:rPr>
          <w:spacing w:val="2"/>
          <w:sz w:val="28"/>
          <w:szCs w:val="28"/>
        </w:rPr>
        <w:t xml:space="preserve"> район» Белгородской области, от имени муниципального района «</w:t>
      </w:r>
      <w:proofErr w:type="spellStart"/>
      <w:r>
        <w:rPr>
          <w:spacing w:val="2"/>
          <w:sz w:val="28"/>
          <w:szCs w:val="28"/>
        </w:rPr>
        <w:t>Красн</w:t>
      </w:r>
      <w:r w:rsidR="001921F8">
        <w:rPr>
          <w:spacing w:val="2"/>
          <w:sz w:val="28"/>
          <w:szCs w:val="28"/>
        </w:rPr>
        <w:t>енский</w:t>
      </w:r>
      <w:proofErr w:type="spellEnd"/>
      <w:r w:rsidRPr="00C1254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</w:t>
      </w:r>
      <w:r w:rsidRPr="00C12542">
        <w:rPr>
          <w:spacing w:val="2"/>
          <w:sz w:val="28"/>
          <w:szCs w:val="28"/>
        </w:rPr>
        <w:lastRenderedPageBreak/>
        <w:t>район» Белгородской области о</w:t>
      </w:r>
      <w:r w:rsidRPr="00C12542">
        <w:rPr>
          <w:sz w:val="28"/>
          <w:szCs w:val="28"/>
        </w:rPr>
        <w:t xml:space="preserve">существляется с использованием государственной информационной системы «Капиталовложения» (далее – ГИС «Капиталовложения»). </w:t>
      </w:r>
    </w:p>
    <w:p w:rsidR="008D5BE0" w:rsidRPr="00C12542" w:rsidRDefault="008D5BE0" w:rsidP="008D5BE0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C12542">
        <w:rPr>
          <w:sz w:val="28"/>
          <w:szCs w:val="28"/>
        </w:rPr>
        <w:t xml:space="preserve">Эксплуатация ГИС «Капиталовложения» осуществляется в соответствии </w:t>
      </w:r>
      <w:r>
        <w:rPr>
          <w:sz w:val="28"/>
          <w:szCs w:val="28"/>
        </w:rPr>
        <w:t xml:space="preserve">               </w:t>
      </w:r>
      <w:r w:rsidRPr="00C12542">
        <w:rPr>
          <w:sz w:val="28"/>
          <w:szCs w:val="28"/>
        </w:rPr>
        <w:t>с законодательством Российской Федерации и законодательством Белгородской области.</w:t>
      </w: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324997" w:rsidRDefault="00324997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2242C8" w:rsidRDefault="002242C8" w:rsidP="00E33DFB">
      <w:pPr>
        <w:jc w:val="center"/>
        <w:rPr>
          <w:b/>
          <w:sz w:val="28"/>
          <w:szCs w:val="28"/>
        </w:rPr>
      </w:pPr>
    </w:p>
    <w:p w:rsidR="00324997" w:rsidRDefault="00324997" w:rsidP="008F3CE4">
      <w:pPr>
        <w:rPr>
          <w:b/>
          <w:sz w:val="28"/>
          <w:szCs w:val="28"/>
        </w:rPr>
      </w:pPr>
    </w:p>
    <w:p w:rsidR="00985D34" w:rsidRDefault="00985D34" w:rsidP="008F3CE4">
      <w:pPr>
        <w:rPr>
          <w:b/>
          <w:sz w:val="28"/>
          <w:szCs w:val="28"/>
        </w:rPr>
      </w:pPr>
    </w:p>
    <w:p w:rsidR="00985D34" w:rsidRDefault="00985D34" w:rsidP="008F3CE4">
      <w:pPr>
        <w:rPr>
          <w:b/>
          <w:sz w:val="28"/>
          <w:szCs w:val="28"/>
        </w:rPr>
      </w:pPr>
    </w:p>
    <w:p w:rsidR="00985D34" w:rsidRDefault="00985D34" w:rsidP="008F3CE4">
      <w:pPr>
        <w:rPr>
          <w:b/>
          <w:sz w:val="28"/>
          <w:szCs w:val="28"/>
        </w:rPr>
      </w:pPr>
    </w:p>
    <w:p w:rsidR="00985D34" w:rsidRDefault="00985D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A71634" w:rsidRDefault="00A71634" w:rsidP="008F3CE4">
      <w:pPr>
        <w:rPr>
          <w:b/>
          <w:sz w:val="28"/>
          <w:szCs w:val="28"/>
        </w:rPr>
      </w:pPr>
    </w:p>
    <w:p w:rsidR="001921F8" w:rsidRDefault="001921F8" w:rsidP="008F3CE4">
      <w:pPr>
        <w:rPr>
          <w:b/>
          <w:sz w:val="28"/>
          <w:szCs w:val="28"/>
        </w:rPr>
      </w:pPr>
    </w:p>
    <w:p w:rsidR="001921F8" w:rsidRDefault="001921F8" w:rsidP="008F3CE4">
      <w:pPr>
        <w:rPr>
          <w:b/>
          <w:sz w:val="28"/>
          <w:szCs w:val="28"/>
        </w:rPr>
      </w:pPr>
    </w:p>
    <w:p w:rsidR="001921F8" w:rsidRDefault="001921F8" w:rsidP="008F3CE4">
      <w:pPr>
        <w:rPr>
          <w:b/>
          <w:sz w:val="28"/>
          <w:szCs w:val="28"/>
        </w:rPr>
      </w:pPr>
    </w:p>
    <w:p w:rsidR="008F3CE4" w:rsidRDefault="008F3CE4" w:rsidP="008F3CE4">
      <w:pPr>
        <w:rPr>
          <w:b/>
          <w:sz w:val="28"/>
          <w:szCs w:val="28"/>
        </w:rPr>
      </w:pPr>
    </w:p>
    <w:p w:rsidR="00D96F5A" w:rsidRDefault="00D96F5A" w:rsidP="008F3CE4">
      <w:pPr>
        <w:rPr>
          <w:b/>
          <w:sz w:val="28"/>
          <w:szCs w:val="28"/>
        </w:rPr>
      </w:pPr>
      <w:bookmarkStart w:id="0" w:name="_GoBack"/>
      <w:bookmarkEnd w:id="0"/>
    </w:p>
    <w:sectPr w:rsidR="00D96F5A" w:rsidSect="005701D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BD4"/>
    <w:multiLevelType w:val="hybridMultilevel"/>
    <w:tmpl w:val="600E5406"/>
    <w:lvl w:ilvl="0" w:tplc="B470A3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C1927"/>
    <w:multiLevelType w:val="multilevel"/>
    <w:tmpl w:val="8354C4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C764D2"/>
    <w:multiLevelType w:val="hybridMultilevel"/>
    <w:tmpl w:val="65BC5306"/>
    <w:lvl w:ilvl="0" w:tplc="AA4E10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41CB3"/>
    <w:multiLevelType w:val="multilevel"/>
    <w:tmpl w:val="6A70D1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0105B82"/>
    <w:multiLevelType w:val="multilevel"/>
    <w:tmpl w:val="6A7EE2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81F170A"/>
    <w:multiLevelType w:val="hybridMultilevel"/>
    <w:tmpl w:val="FEA82A52"/>
    <w:lvl w:ilvl="0" w:tplc="E90AE37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14B7C"/>
    <w:rsid w:val="00034102"/>
    <w:rsid w:val="000719EF"/>
    <w:rsid w:val="000862A2"/>
    <w:rsid w:val="000D7D18"/>
    <w:rsid w:val="000E4EAD"/>
    <w:rsid w:val="00101B44"/>
    <w:rsid w:val="00121CBB"/>
    <w:rsid w:val="0013086F"/>
    <w:rsid w:val="00137B40"/>
    <w:rsid w:val="00142EC4"/>
    <w:rsid w:val="001734C4"/>
    <w:rsid w:val="00174B7B"/>
    <w:rsid w:val="001921F8"/>
    <w:rsid w:val="001E5F5C"/>
    <w:rsid w:val="002242C8"/>
    <w:rsid w:val="00230AA7"/>
    <w:rsid w:val="002A48B3"/>
    <w:rsid w:val="002F092C"/>
    <w:rsid w:val="002F15B9"/>
    <w:rsid w:val="002F6879"/>
    <w:rsid w:val="00323BAC"/>
    <w:rsid w:val="00324997"/>
    <w:rsid w:val="00331389"/>
    <w:rsid w:val="00373134"/>
    <w:rsid w:val="003C1AC7"/>
    <w:rsid w:val="003F3E9E"/>
    <w:rsid w:val="0041483D"/>
    <w:rsid w:val="0042572E"/>
    <w:rsid w:val="00426FA1"/>
    <w:rsid w:val="00427797"/>
    <w:rsid w:val="00434552"/>
    <w:rsid w:val="004419B4"/>
    <w:rsid w:val="0046013C"/>
    <w:rsid w:val="00461EAF"/>
    <w:rsid w:val="004870A1"/>
    <w:rsid w:val="00490B98"/>
    <w:rsid w:val="00492DD3"/>
    <w:rsid w:val="004C0382"/>
    <w:rsid w:val="004C60C5"/>
    <w:rsid w:val="004F345E"/>
    <w:rsid w:val="004F74E7"/>
    <w:rsid w:val="00547B9C"/>
    <w:rsid w:val="00557DFA"/>
    <w:rsid w:val="005701DA"/>
    <w:rsid w:val="005A5752"/>
    <w:rsid w:val="005B2A9D"/>
    <w:rsid w:val="005B3E1F"/>
    <w:rsid w:val="005F5B2C"/>
    <w:rsid w:val="006207F0"/>
    <w:rsid w:val="00625B28"/>
    <w:rsid w:val="00642D16"/>
    <w:rsid w:val="00661F43"/>
    <w:rsid w:val="0066717A"/>
    <w:rsid w:val="00671B14"/>
    <w:rsid w:val="00675DB3"/>
    <w:rsid w:val="006C32D4"/>
    <w:rsid w:val="007473E4"/>
    <w:rsid w:val="00757E74"/>
    <w:rsid w:val="00760F8F"/>
    <w:rsid w:val="0078126B"/>
    <w:rsid w:val="00797CDB"/>
    <w:rsid w:val="007B5512"/>
    <w:rsid w:val="007D4414"/>
    <w:rsid w:val="007D4470"/>
    <w:rsid w:val="008158F7"/>
    <w:rsid w:val="008212F4"/>
    <w:rsid w:val="00823164"/>
    <w:rsid w:val="00850F59"/>
    <w:rsid w:val="008668AD"/>
    <w:rsid w:val="0088741D"/>
    <w:rsid w:val="00891FC6"/>
    <w:rsid w:val="0089443A"/>
    <w:rsid w:val="008A0053"/>
    <w:rsid w:val="008B5715"/>
    <w:rsid w:val="008D5BE0"/>
    <w:rsid w:val="008E2593"/>
    <w:rsid w:val="008F3CE4"/>
    <w:rsid w:val="008F5DC4"/>
    <w:rsid w:val="009233D9"/>
    <w:rsid w:val="00930CE4"/>
    <w:rsid w:val="00937537"/>
    <w:rsid w:val="00945CF3"/>
    <w:rsid w:val="00956983"/>
    <w:rsid w:val="00965A30"/>
    <w:rsid w:val="00972136"/>
    <w:rsid w:val="00985D34"/>
    <w:rsid w:val="009D6D92"/>
    <w:rsid w:val="009E2C15"/>
    <w:rsid w:val="009F7276"/>
    <w:rsid w:val="00A0475D"/>
    <w:rsid w:val="00A10D4B"/>
    <w:rsid w:val="00A14B2E"/>
    <w:rsid w:val="00A22230"/>
    <w:rsid w:val="00A44402"/>
    <w:rsid w:val="00A57B62"/>
    <w:rsid w:val="00A71634"/>
    <w:rsid w:val="00AA04FE"/>
    <w:rsid w:val="00AB6356"/>
    <w:rsid w:val="00AD3FBA"/>
    <w:rsid w:val="00B11B13"/>
    <w:rsid w:val="00B12008"/>
    <w:rsid w:val="00B349B8"/>
    <w:rsid w:val="00B65ACC"/>
    <w:rsid w:val="00B96396"/>
    <w:rsid w:val="00BB7884"/>
    <w:rsid w:val="00C16DB3"/>
    <w:rsid w:val="00CC7EB1"/>
    <w:rsid w:val="00CD09BA"/>
    <w:rsid w:val="00CE638E"/>
    <w:rsid w:val="00D14757"/>
    <w:rsid w:val="00D96F5A"/>
    <w:rsid w:val="00DA209C"/>
    <w:rsid w:val="00E03C7D"/>
    <w:rsid w:val="00E33DFB"/>
    <w:rsid w:val="00E76119"/>
    <w:rsid w:val="00EB1F6C"/>
    <w:rsid w:val="00EB7644"/>
    <w:rsid w:val="00F07B59"/>
    <w:rsid w:val="00F136CE"/>
    <w:rsid w:val="00F14559"/>
    <w:rsid w:val="00F26985"/>
    <w:rsid w:val="00F55F02"/>
    <w:rsid w:val="00F73907"/>
    <w:rsid w:val="00F77463"/>
    <w:rsid w:val="00FB1647"/>
    <w:rsid w:val="00FB2951"/>
    <w:rsid w:val="00FD565C"/>
    <w:rsid w:val="00FE553E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77463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uiPriority w:val="1"/>
    <w:qFormat/>
    <w:rsid w:val="008158F7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642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D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77463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uiPriority w:val="1"/>
    <w:qFormat/>
    <w:rsid w:val="008158F7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642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D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28C2-2BFE-49C2-BB3E-EEEF51A3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Usser</cp:lastModifiedBy>
  <cp:revision>44</cp:revision>
  <cp:lastPrinted>2024-02-20T07:09:00Z</cp:lastPrinted>
  <dcterms:created xsi:type="dcterms:W3CDTF">2020-12-02T19:00:00Z</dcterms:created>
  <dcterms:modified xsi:type="dcterms:W3CDTF">2024-04-29T08:24:00Z</dcterms:modified>
</cp:coreProperties>
</file>