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3"/>
        <w:jc w:val="both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14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r>
        <w:rPr>
          <w:rFonts w:ascii="Times New Roman" w:hAnsi="Times New Roman" w:cs="Times New Roman"/>
          <w:sz w:val="28"/>
          <w:szCs w:val="28"/>
        </w:rPr>
        <w:t xml:space="preserve">Новоуколовского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бустройство детской игровой площадки для малышей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с. Новоуколово Красненского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</w:t>
      </w:r>
      <w:r/>
    </w:p>
    <w:p>
      <w:pPr>
        <w:pStyle w:val="623"/>
        <w:jc w:val="both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На территории Новоуколовского сельского поселения проживает 1212 человек, среди них детей дошкольного возраста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 до 7 лет проживает 105 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         На территории села Новоуколово отсутствует детская игровая площадка для самых маленьких, которая обеспечила бы активную занятость  детей, способствовала бы укреплению детского здоровья, ведь прогулки и активный отдых на свежем во</w:t>
      </w:r>
      <w:r>
        <w:rPr>
          <w:rFonts w:ascii="Times New Roman" w:hAnsi="Times New Roman" w:cs="Times New Roman"/>
          <w:sz w:val="28"/>
          <w:szCs w:val="28"/>
        </w:rPr>
        <w:t xml:space="preserve">здухе – это  необходимый компонент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Дети, для которых предназначена данная игровая зона, смогут проявить свою индивидуальность, принимая участие в ролевых играх, придумывая новые игры на обустроенной площадке.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Отсутствие детской игровой площадки для самых маленьких </w:t>
      </w:r>
      <w:r>
        <w:rPr>
          <w:rFonts w:ascii="Times New Roman" w:hAnsi="Times New Roman" w:cs="Times New Roman"/>
          <w:sz w:val="28"/>
          <w:szCs w:val="28"/>
        </w:rPr>
        <w:t xml:space="preserve">–э</w:t>
      </w:r>
      <w:r>
        <w:rPr>
          <w:rFonts w:ascii="Times New Roman" w:hAnsi="Times New Roman" w:cs="Times New Roman"/>
          <w:sz w:val="28"/>
          <w:szCs w:val="28"/>
        </w:rPr>
        <w:t xml:space="preserve">то недостаток условий для отдыха и развития маленького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села Новоуколово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>
        <w:rPr>
          <w:rFonts w:ascii="Times New Roman" w:hAnsi="Times New Roman" w:cs="Times New Roman"/>
          <w:sz w:val="28"/>
          <w:szCs w:val="28"/>
        </w:rPr>
        <w:t xml:space="preserve">2 322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240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25.04.2024 г. – 01.12</w:t>
      </w:r>
      <w:r>
        <w:rPr>
          <w:rFonts w:ascii="Times New Roman" w:hAnsi="Times New Roman" w:cs="Times New Roman"/>
          <w:sz w:val="28"/>
          <w:szCs w:val="28"/>
        </w:rPr>
        <w:t xml:space="preserve">.2</w:t>
      </w:r>
      <w:r>
        <w:rPr>
          <w:rFonts w:ascii="Times New Roman" w:hAnsi="Times New Roman" w:cs="Times New Roman"/>
          <w:sz w:val="28"/>
          <w:szCs w:val="28"/>
        </w:rPr>
        <w:t xml:space="preserve">024 г.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21"/>
        <w:ind w:left="0"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Новоуколовское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/>
    </w:p>
    <w:p>
      <w:pPr>
        <w:pStyle w:val="621"/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проекта:  </w:t>
      </w:r>
      <w:r>
        <w:rPr>
          <w:rFonts w:ascii="Times New Roman" w:hAnsi="Times New Roman" w:cs="Times New Roman"/>
          <w:sz w:val="28"/>
          <w:szCs w:val="28"/>
        </w:rPr>
        <w:t xml:space="preserve">Инициативна</w:t>
      </w:r>
      <w:r>
        <w:rPr>
          <w:rFonts w:ascii="Times New Roman" w:hAnsi="Times New Roman" w:cs="Times New Roman"/>
          <w:sz w:val="28"/>
          <w:szCs w:val="28"/>
        </w:rPr>
        <w:t xml:space="preserve">я группа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Новоуколовского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  <w:r/>
    </w:p>
    <w:p>
      <w:pPr>
        <w:pStyle w:val="621"/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>
        <w:trPr/>
        <w:tc>
          <w:tcPr>
            <w:shd w:val="clear" w:color="auto" w:fill="auto"/>
            <w:tcW w:w="9463" w:type="dxa"/>
            <w:textDirection w:val="lrTb"/>
            <w:noWrap w:val="false"/>
          </w:tcPr>
          <w:p>
            <w:pPr>
              <w:pStyle w:val="622"/>
              <w:ind w:firstLine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Лытнева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орзенкова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Алёна Валерьевна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3.Бучнева Инна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Косинова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Есина Светлана Алексеевна                            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                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7.Кузнецова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ентинвовна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Сухачева Юлия Константиновна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Шорстова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62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11.Щербинина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</w:r>
          </w:p>
          <w:p>
            <w:pPr>
              <w:pStyle w:val="621"/>
              <w:ind w:left="425" w:hanging="425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621"/>
              <w:ind w:left="425" w:hanging="425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spacing w:after="14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sz w:val="20"/>
          <w:szCs w:val="20"/>
          <w:lang w:val="en-US" w:eastAsia="en-US"/>
        </w:rPr>
      </w:r>
    </w:p>
    <w:p>
      <w:pPr>
        <w:jc w:val="both"/>
        <w:spacing w:after="14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</w:t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https://krasnenskijkrasnenskij-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  <w:t xml:space="preserve">r31.gosweb.gosuslugi.ru/</w:t>
      </w:r>
      <w:r>
        <w:rPr>
          <w:rFonts w:ascii="Times New Roman" w:hAnsi="Times New Roman" w:eastAsia="Calibri" w:cs="Times New Roman"/>
          <w:sz w:val="28"/>
          <w:szCs w:val="28"/>
          <w:lang w:val="en-US" w:eastAsia="en-US"/>
        </w:rPr>
      </w:r>
      <w:r>
        <w:rPr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Красное, ул. Подгорная, д.4; Администрация района admkra@kr.belregion.ru.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1"/>
        <w:ind w:left="0" w:firstLine="720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lfaen">
    <w:panose1 w:val="020B0502040504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7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hint="default" w:ascii="Times New Roman" w:hAnsi="Times New Roman" w:eastAsia="Sylfae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5"/>
    <w:link w:val="61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3"/>
    <w:next w:val="61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3"/>
    <w:next w:val="61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3"/>
    <w:next w:val="61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3"/>
    <w:next w:val="61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3"/>
    <w:next w:val="61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3"/>
    <w:next w:val="61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5"/>
    <w:link w:val="34"/>
    <w:uiPriority w:val="10"/>
    <w:rPr>
      <w:sz w:val="48"/>
      <w:szCs w:val="48"/>
    </w:rPr>
  </w:style>
  <w:style w:type="paragraph" w:styleId="36">
    <w:name w:val="Subtitle"/>
    <w:basedOn w:val="613"/>
    <w:next w:val="61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5"/>
    <w:link w:val="36"/>
    <w:uiPriority w:val="11"/>
    <w:rPr>
      <w:sz w:val="24"/>
      <w:szCs w:val="24"/>
    </w:rPr>
  </w:style>
  <w:style w:type="paragraph" w:styleId="38">
    <w:name w:val="Quote"/>
    <w:basedOn w:val="613"/>
    <w:next w:val="61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3"/>
    <w:next w:val="61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5"/>
    <w:link w:val="42"/>
    <w:uiPriority w:val="99"/>
  </w:style>
  <w:style w:type="paragraph" w:styleId="44">
    <w:name w:val="Footer"/>
    <w:basedOn w:val="61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5"/>
    <w:link w:val="44"/>
    <w:uiPriority w:val="99"/>
  </w:style>
  <w:style w:type="paragraph" w:styleId="46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5"/>
    <w:uiPriority w:val="99"/>
    <w:unhideWhenUsed/>
    <w:rPr>
      <w:vertAlign w:val="superscript"/>
    </w:rPr>
  </w:style>
  <w:style w:type="paragraph" w:styleId="178">
    <w:name w:val="endnote text"/>
    <w:basedOn w:val="61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5"/>
    <w:uiPriority w:val="99"/>
    <w:semiHidden/>
    <w:unhideWhenUsed/>
    <w:rPr>
      <w:vertAlign w:val="superscript"/>
    </w:rPr>
  </w:style>
  <w:style w:type="paragraph" w:styleId="181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</w:style>
  <w:style w:type="paragraph" w:styleId="614">
    <w:name w:val="Heading 1"/>
    <w:basedOn w:val="613"/>
    <w:next w:val="613"/>
    <w:link w:val="618"/>
    <w:qFormat/>
    <w:pPr>
      <w:jc w:val="center"/>
      <w:spacing w:before="108" w:after="108" w:line="240" w:lineRule="auto"/>
      <w:outlineLvl w:val="0"/>
    </w:pPr>
    <w:rPr>
      <w:rFonts w:ascii="Arial" w:hAnsi="Arial" w:eastAsia="Times New Roman" w:cs="Times New Roman"/>
      <w:b/>
      <w:bCs/>
      <w:color w:val="000080"/>
      <w:sz w:val="24"/>
      <w:szCs w:val="24"/>
    </w:r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character" w:styleId="618" w:customStyle="1">
    <w:name w:val="Заголовок 1 Знак"/>
    <w:basedOn w:val="615"/>
    <w:link w:val="614"/>
    <w:rPr>
      <w:rFonts w:ascii="Arial" w:hAnsi="Arial" w:eastAsia="Times New Roman" w:cs="Times New Roman"/>
      <w:b/>
      <w:bCs/>
      <w:color w:val="000080"/>
      <w:sz w:val="24"/>
      <w:szCs w:val="24"/>
    </w:rPr>
  </w:style>
  <w:style w:type="paragraph" w:styleId="619">
    <w:name w:val="Balloon Text"/>
    <w:basedOn w:val="613"/>
    <w:link w:val="6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0" w:customStyle="1">
    <w:name w:val="Текст выноски Знак"/>
    <w:basedOn w:val="615"/>
    <w:link w:val="619"/>
    <w:uiPriority w:val="99"/>
    <w:semiHidden/>
    <w:rPr>
      <w:rFonts w:ascii="Tahoma" w:hAnsi="Tahoma" w:cs="Tahoma"/>
      <w:sz w:val="16"/>
      <w:szCs w:val="16"/>
    </w:rPr>
  </w:style>
  <w:style w:type="paragraph" w:styleId="621">
    <w:name w:val="List Paragraph"/>
    <w:basedOn w:val="613"/>
    <w:uiPriority w:val="34"/>
    <w:qFormat/>
    <w:pPr>
      <w:contextualSpacing/>
      <w:ind w:left="720"/>
    </w:pPr>
  </w:style>
  <w:style w:type="paragraph" w:styleId="62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62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48</cp:revision>
  <dcterms:created xsi:type="dcterms:W3CDTF">2021-08-17T05:47:00Z</dcterms:created>
  <dcterms:modified xsi:type="dcterms:W3CDTF">2023-08-16T06:14:07Z</dcterms:modified>
</cp:coreProperties>
</file>