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63" w:rsidRPr="006562D1" w:rsidRDefault="006562D1" w:rsidP="006562D1">
      <w:pPr>
        <w:jc w:val="center"/>
        <w:rPr>
          <w:b/>
        </w:rPr>
      </w:pPr>
      <w:r w:rsidRPr="006562D1">
        <w:rPr>
          <w:b/>
        </w:rPr>
        <w:t xml:space="preserve">Отчет о ходе реализации Плана мероприятий по снижению рисков нарушения антимонопольного законодательства администрации </w:t>
      </w:r>
      <w:proofErr w:type="spellStart"/>
      <w:r w:rsidRPr="006562D1">
        <w:rPr>
          <w:b/>
        </w:rPr>
        <w:t>Красненского</w:t>
      </w:r>
      <w:proofErr w:type="spellEnd"/>
      <w:r w:rsidRPr="006562D1">
        <w:rPr>
          <w:b/>
        </w:rPr>
        <w:t xml:space="preserve"> района за 202</w:t>
      </w:r>
      <w:r w:rsidR="00DF1D9A">
        <w:rPr>
          <w:b/>
        </w:rPr>
        <w:t>3</w:t>
      </w:r>
      <w:r w:rsidRPr="006562D1">
        <w:rPr>
          <w:b/>
        </w:rPr>
        <w:t xml:space="preserve"> год</w:t>
      </w:r>
    </w:p>
    <w:p w:rsidR="006562D1" w:rsidRDefault="006562D1"/>
    <w:tbl>
      <w:tblPr>
        <w:tblStyle w:val="a3"/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4111"/>
        <w:gridCol w:w="1701"/>
        <w:gridCol w:w="3402"/>
        <w:gridCol w:w="2580"/>
      </w:tblGrid>
      <w:tr w:rsidR="006562D1" w:rsidRPr="00EB225E" w:rsidTr="00A42660">
        <w:trPr>
          <w:trHeight w:val="1054"/>
          <w:tblHeader/>
        </w:trPr>
        <w:tc>
          <w:tcPr>
            <w:tcW w:w="675" w:type="dxa"/>
            <w:shd w:val="clear" w:color="auto" w:fill="auto"/>
          </w:tcPr>
          <w:p w:rsidR="006562D1" w:rsidRPr="00135023" w:rsidRDefault="006562D1" w:rsidP="00A42660">
            <w:pPr>
              <w:spacing w:line="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5023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35023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135023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86" w:type="dxa"/>
            <w:shd w:val="clear" w:color="auto" w:fill="auto"/>
          </w:tcPr>
          <w:p w:rsidR="006562D1" w:rsidRPr="00135023" w:rsidRDefault="006562D1" w:rsidP="00A42660">
            <w:pPr>
              <w:spacing w:line="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5023">
              <w:rPr>
                <w:rFonts w:cs="Times New Roman"/>
                <w:b/>
                <w:sz w:val="24"/>
                <w:szCs w:val="24"/>
              </w:rPr>
              <w:t xml:space="preserve">Краткое описание </w:t>
            </w:r>
            <w:proofErr w:type="spellStart"/>
            <w:r w:rsidRPr="00135023">
              <w:rPr>
                <w:rFonts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cs="Times New Roman"/>
                <w:b/>
                <w:sz w:val="24"/>
                <w:szCs w:val="24"/>
              </w:rPr>
              <w:t>-риска</w:t>
            </w:r>
          </w:p>
        </w:tc>
        <w:tc>
          <w:tcPr>
            <w:tcW w:w="4111" w:type="dxa"/>
            <w:shd w:val="clear" w:color="auto" w:fill="auto"/>
          </w:tcPr>
          <w:p w:rsidR="006562D1" w:rsidRPr="00135023" w:rsidRDefault="006562D1" w:rsidP="00A42660">
            <w:pPr>
              <w:spacing w:line="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5023">
              <w:rPr>
                <w:rFonts w:cs="Times New Roman"/>
                <w:b/>
                <w:sz w:val="24"/>
                <w:szCs w:val="24"/>
              </w:rPr>
              <w:t xml:space="preserve">Наименование мероприятий по минимизации и устранению </w:t>
            </w:r>
            <w:proofErr w:type="spellStart"/>
            <w:r w:rsidRPr="00135023">
              <w:rPr>
                <w:rFonts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cs="Times New Roman"/>
                <w:b/>
                <w:sz w:val="24"/>
                <w:szCs w:val="24"/>
              </w:rPr>
              <w:t xml:space="preserve">-рисков </w:t>
            </w:r>
          </w:p>
        </w:tc>
        <w:tc>
          <w:tcPr>
            <w:tcW w:w="1701" w:type="dxa"/>
            <w:shd w:val="clear" w:color="auto" w:fill="auto"/>
          </w:tcPr>
          <w:p w:rsidR="006562D1" w:rsidRPr="00135023" w:rsidRDefault="006562D1" w:rsidP="00A42660">
            <w:pPr>
              <w:spacing w:line="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5023">
              <w:rPr>
                <w:rFonts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shd w:val="clear" w:color="auto" w:fill="auto"/>
          </w:tcPr>
          <w:p w:rsidR="006562D1" w:rsidRPr="00135023" w:rsidRDefault="006562D1" w:rsidP="00A42660">
            <w:pPr>
              <w:spacing w:line="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5023">
              <w:rPr>
                <w:rFonts w:cs="Times New Roman"/>
                <w:b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2580" w:type="dxa"/>
            <w:shd w:val="clear" w:color="auto" w:fill="auto"/>
          </w:tcPr>
          <w:p w:rsidR="006562D1" w:rsidRPr="00135023" w:rsidRDefault="006562D1" w:rsidP="00A42660">
            <w:pPr>
              <w:spacing w:line="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5023">
              <w:rPr>
                <w:rFonts w:cs="Times New Roman"/>
                <w:b/>
                <w:sz w:val="24"/>
                <w:szCs w:val="24"/>
              </w:rPr>
              <w:t xml:space="preserve">Структурное подразделение, ответственное за выполнение мероприятий </w:t>
            </w:r>
          </w:p>
        </w:tc>
      </w:tr>
      <w:tr w:rsidR="006562D1" w:rsidRPr="00EB225E" w:rsidTr="00A42660">
        <w:trPr>
          <w:trHeight w:val="234"/>
        </w:trPr>
        <w:tc>
          <w:tcPr>
            <w:tcW w:w="15055" w:type="dxa"/>
            <w:gridSpan w:val="6"/>
            <w:shd w:val="clear" w:color="auto" w:fill="auto"/>
            <w:vAlign w:val="center"/>
          </w:tcPr>
          <w:p w:rsidR="006562D1" w:rsidRPr="00135023" w:rsidRDefault="006562D1" w:rsidP="00A426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мероприятия по минимизации и устранению </w:t>
            </w:r>
            <w:proofErr w:type="spellStart"/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-рисков </w:t>
            </w:r>
          </w:p>
        </w:tc>
      </w:tr>
      <w:tr w:rsidR="006562D1" w:rsidRPr="00EB225E" w:rsidTr="00A42660">
        <w:trPr>
          <w:trHeight w:val="328"/>
        </w:trPr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Все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Анализ выявленных нарушений антимонопольного законодательства администрации района за предыдущие 3 года (при наличии предостережений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>редупреждений, штрафов, жалоб, возбужденных дел), составление перечня нарушений антимонопольного законодательства</w:t>
            </w: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До 25 января             202</w:t>
            </w:r>
            <w:r w:rsidR="00DF1D9A">
              <w:rPr>
                <w:rFonts w:cs="Times New Roman"/>
                <w:sz w:val="24"/>
                <w:szCs w:val="24"/>
              </w:rPr>
              <w:t>3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года</w:t>
            </w:r>
          </w:p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DF1D9A">
            <w:pPr>
              <w:ind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Администрацией района в 202</w:t>
            </w:r>
            <w:r w:rsidR="00DF1D9A">
              <w:rPr>
                <w:rFonts w:cs="Times New Roman"/>
                <w:sz w:val="24"/>
                <w:szCs w:val="24"/>
              </w:rPr>
              <w:t>1</w:t>
            </w:r>
            <w:r w:rsidRPr="00517DF7">
              <w:rPr>
                <w:rFonts w:cs="Times New Roman"/>
                <w:sz w:val="24"/>
                <w:szCs w:val="24"/>
              </w:rPr>
              <w:t>-202</w:t>
            </w:r>
            <w:r w:rsidR="00DF1D9A">
              <w:rPr>
                <w:rFonts w:cs="Times New Roman"/>
                <w:sz w:val="24"/>
                <w:szCs w:val="24"/>
              </w:rPr>
              <w:t>3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годах </w:t>
            </w:r>
            <w:bookmarkStart w:id="0" w:name="_GoBack"/>
            <w:bookmarkEnd w:id="0"/>
            <w:r w:rsidRPr="00517DF7">
              <w:rPr>
                <w:rFonts w:cs="Times New Roman"/>
                <w:sz w:val="24"/>
                <w:szCs w:val="24"/>
              </w:rPr>
              <w:t>предостережений, предупреждений, штрафов, жалоб, возбужденных дел не выявлено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Юридический отдел аппарата главы администрации района</w:t>
            </w:r>
          </w:p>
          <w:p w:rsidR="006562D1" w:rsidRPr="00517DF7" w:rsidRDefault="006562D1" w:rsidP="00A42660">
            <w:pPr>
              <w:ind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right="99"/>
              <w:rPr>
                <w:rFonts w:cs="Times New Roman"/>
                <w:sz w:val="24"/>
                <w:szCs w:val="24"/>
              </w:rPr>
            </w:pP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1.2</w:t>
            </w:r>
          </w:p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Все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55" w:right="171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Проведение внутреннего расследования, связанного с функционированием антимонопольного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комплаенса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в администрации района (в случае нарушения антимонопольного законодательства)</w:t>
            </w: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В течение 202</w:t>
            </w:r>
            <w:r w:rsidR="00DF1D9A">
              <w:rPr>
                <w:rFonts w:cs="Times New Roman"/>
                <w:sz w:val="24"/>
                <w:szCs w:val="24"/>
              </w:rPr>
              <w:t>3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года</w:t>
            </w:r>
          </w:p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  <w:highlight w:val="green"/>
              </w:rPr>
            </w:pPr>
          </w:p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  <w:highlight w:val="green"/>
              </w:rPr>
            </w:pPr>
          </w:p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DF1D9A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За 202</w:t>
            </w:r>
            <w:r w:rsidR="00DF1D9A">
              <w:rPr>
                <w:rFonts w:cs="Times New Roman"/>
                <w:sz w:val="24"/>
                <w:szCs w:val="24"/>
              </w:rPr>
              <w:t>3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 нарушений  антимонопольного законодательства администрацией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района не допускалось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Юридический отдел аппарата главы администрации района.</w:t>
            </w: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Все структурные подразделения администрации района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Все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55" w:right="171"/>
              <w:rPr>
                <w:rFonts w:cs="Times New Roman"/>
                <w:sz w:val="24"/>
                <w:szCs w:val="24"/>
              </w:rPr>
            </w:pPr>
            <w:proofErr w:type="gramStart"/>
            <w:r w:rsidRPr="00517DF7">
              <w:rPr>
                <w:rFonts w:cs="Times New Roman"/>
                <w:sz w:val="24"/>
                <w:szCs w:val="24"/>
              </w:rPr>
              <w:t xml:space="preserve">Ознакомление под роспись руководителей и иных сотрудников администрации района с муниципальными нормативными правовыми (муниципальными правовыми) актами, регулирующими вопросы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функционирования антимонопольного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комплаенса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администрации района (Положение об организации системы внутреннего обеспечения соответствия требованиям антимонопольного законодательства деятельности органов местного самоуправления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района утвержденное постановлением администрации района от 25.06.2019 года №53 (далее – Положение об антимонопольном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комплаенсе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), распоряжения администрации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района от 29.08.2019 года №723-р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 xml:space="preserve"> «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 xml:space="preserve">Об утверждении перечня ключевых показателей эффективности функционирования системы внутреннего обеспечения  соответствия требованиям антимонопольного законодательства деятельности органов местного самоуправления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района и методики их расчета», от 29.08.2019 года № 722-р «Об утверждении методических рекомендаций по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осуществлению анализа нормативных правовых актов и их проектов на предмет выявления рисков нарушения антимонопольного законодательства в деятельности органов местного самоуправления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района», от22.08.2019 года №706-р «Об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>определении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 xml:space="preserve"> подразделений, ответственных за функционирование системы внутреннего обеспечения соответствия требованиям антимонопольного законодательства деятельности администрации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До 1 сентября 202</w:t>
            </w:r>
            <w:r w:rsidR="00DF1D9A">
              <w:rPr>
                <w:rFonts w:cs="Times New Roman"/>
                <w:sz w:val="24"/>
                <w:szCs w:val="24"/>
              </w:rPr>
              <w:t>3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года</w:t>
            </w: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100% руководителей и специалистов администрации района ознакомлены с муниципальными нормативно правовыми актами, регулирующими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вопросы функционирования антимонопольного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комплаенса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Отдел муниципальной службы и кадров аппарата главы администрации района</w:t>
            </w: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Все структурные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подразделения администрации района</w:t>
            </w: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Все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Ознакомление под роспись руководителей и иных сотрудников администрации района с антимонопольными запретами и требованиями, содержащимися в статьях 15, 16, 17, 18, 19, 20 Федерального закона от 26 июля 2006 года №135-ФЗ «О защите конкуренции», мерах ответственности за нарушение антимонопольного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До 1 октября 202</w:t>
            </w:r>
            <w:r w:rsidR="00DF1D9A">
              <w:rPr>
                <w:rFonts w:cs="Times New Roman"/>
                <w:sz w:val="24"/>
                <w:szCs w:val="24"/>
              </w:rPr>
              <w:t>3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года</w:t>
            </w: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DF1D9A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100% руководителей и специалистов администрации района ознакомлены с антимонопольными запретами и требованиями, содержащимися в статьях 15, 16, 17, 18, 19, 20 Федерального закона от 26 июля 2006 года №135-ФЗ «О защите конкуренции», мерах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ответственности за нарушение антимонопольного законодательства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Отдел муниципальной службы и кадров аппарата главы администрации района.</w:t>
            </w: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Все структурные подразделения администрации района</w:t>
            </w: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right="99"/>
              <w:rPr>
                <w:rFonts w:cs="Times New Roman"/>
                <w:sz w:val="24"/>
                <w:szCs w:val="24"/>
              </w:rPr>
            </w:pP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Все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Организация участия сотрудников администрации района в обучающих мероприятиях (семинарах) по основам антимонопольного законодательства, организации и функционирования антимонопольного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В течение 202</w:t>
            </w:r>
            <w:r w:rsidR="00DF1D9A">
              <w:rPr>
                <w:rFonts w:cs="Times New Roman"/>
                <w:sz w:val="24"/>
                <w:szCs w:val="24"/>
              </w:rPr>
              <w:t>3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года</w:t>
            </w: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9B475F">
            <w:pPr>
              <w:ind w:left="55" w:right="99"/>
              <w:rPr>
                <w:rFonts w:cs="Times New Roman"/>
                <w:sz w:val="24"/>
                <w:szCs w:val="24"/>
                <w:highlight w:val="green"/>
              </w:rPr>
            </w:pPr>
            <w:r w:rsidRPr="00517DF7">
              <w:rPr>
                <w:rFonts w:cs="Times New Roman"/>
                <w:sz w:val="24"/>
                <w:szCs w:val="24"/>
              </w:rPr>
              <w:t>В 202</w:t>
            </w:r>
            <w:r w:rsidR="00DF1D9A">
              <w:rPr>
                <w:rFonts w:cs="Times New Roman"/>
                <w:sz w:val="24"/>
                <w:szCs w:val="24"/>
              </w:rPr>
              <w:t>3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году </w:t>
            </w:r>
            <w:r w:rsidR="009B475F" w:rsidRPr="009B475F">
              <w:rPr>
                <w:rFonts w:cs="Times New Roman"/>
                <w:sz w:val="24"/>
                <w:szCs w:val="24"/>
              </w:rPr>
              <w:t>4</w:t>
            </w:r>
            <w:r w:rsidR="009B475F">
              <w:rPr>
                <w:rFonts w:cs="Times New Roman"/>
                <w:sz w:val="24"/>
                <w:szCs w:val="24"/>
              </w:rPr>
              <w:t xml:space="preserve">2 сотрудника </w:t>
            </w:r>
            <w:r w:rsidRPr="00D30859">
              <w:rPr>
                <w:rFonts w:cs="Times New Roman"/>
                <w:sz w:val="24"/>
                <w:szCs w:val="24"/>
              </w:rPr>
              <w:t xml:space="preserve">администрации района или </w:t>
            </w:r>
            <w:r w:rsidR="009B475F">
              <w:rPr>
                <w:rFonts w:cs="Times New Roman"/>
                <w:sz w:val="24"/>
                <w:szCs w:val="24"/>
              </w:rPr>
              <w:t>100</w:t>
            </w:r>
            <w:r w:rsidRPr="00D30859">
              <w:rPr>
                <w:rFonts w:cs="Times New Roman"/>
                <w:sz w:val="24"/>
                <w:szCs w:val="24"/>
              </w:rPr>
              <w:t xml:space="preserve">% </w:t>
            </w:r>
            <w:r w:rsidRPr="00517DF7">
              <w:rPr>
                <w:rFonts w:cs="Times New Roman"/>
                <w:sz w:val="24"/>
                <w:szCs w:val="24"/>
              </w:rPr>
              <w:t xml:space="preserve">прошли 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>обучение по вопросам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 xml:space="preserve"> реализации конкурентной политики и внедрения антимонопольного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Аппарат главы администрации района;</w:t>
            </w: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управление экономического развития и муниципальной собственности администрации района;</w:t>
            </w: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  <w:highlight w:val="green"/>
              </w:rPr>
            </w:pPr>
            <w:r w:rsidRPr="00517DF7">
              <w:rPr>
                <w:rFonts w:cs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1.6.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Все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Сбор сведений о правоприменительной практике антимонопольного законодательства (обзоры рассмотрения жалоб, судебной практики), подготовка аналитической справки об изменениях и основных аспектах </w:t>
            </w: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правоприменительной практики в администрации района</w:t>
            </w: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78615A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В течение 202</w:t>
            </w:r>
            <w:r w:rsidR="0078615A">
              <w:rPr>
                <w:rFonts w:cs="Times New Roman"/>
                <w:sz w:val="24"/>
                <w:szCs w:val="24"/>
              </w:rPr>
              <w:t>3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78615A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В практике применения администрацией района антимонопольного законодательства в 202</w:t>
            </w:r>
            <w:r w:rsidR="0078615A">
              <w:rPr>
                <w:rFonts w:cs="Times New Roman"/>
                <w:sz w:val="24"/>
                <w:szCs w:val="24"/>
              </w:rPr>
              <w:t>3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году нарушений не выявлено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Отдел планирования, экономического анализа хозяйственной деятельности предприятий района и охраны труда управления экономического развития и муниципальной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собственности 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Все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Консультирование сотрудников администрации района по вопросам, связанным с соблюдением антимонопольного законодательства и применением антимонопольного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комплаенса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в администрации района</w:t>
            </w: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78615A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В течение 202</w:t>
            </w:r>
            <w:r w:rsidR="0078615A">
              <w:rPr>
                <w:rFonts w:cs="Times New Roman"/>
                <w:sz w:val="24"/>
                <w:szCs w:val="24"/>
              </w:rPr>
              <w:t xml:space="preserve">3 </w:t>
            </w:r>
            <w:r w:rsidRPr="00517DF7">
              <w:rPr>
                <w:rFonts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right="241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Консультирование сотрудников администрации района по вопросам, связанным с соблюдением антимонопольного законодательства и применением антимонопольного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комплаенса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осуществляется Уполномоченным подразделением, ответственным за функционирование системы внутреннего обеспечения соответствия требованиям антимонопольного законодательства деятельности администрации района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55" w:right="241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Отдел планирования, экономического анализа хозяйственной деятельности предприятий района и охраны труда управления экономического развития и муниципальной собственности администрации района;</w:t>
            </w:r>
          </w:p>
          <w:p w:rsidR="006562D1" w:rsidRPr="00517DF7" w:rsidRDefault="006562D1" w:rsidP="00A42660">
            <w:pPr>
              <w:ind w:left="55" w:right="241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Юридический отдел аппарата главы администрации района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1.8.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Все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Подготовка ежегодного доклада об 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>антимонопольном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комплаенсе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78615A">
            <w:pPr>
              <w:ind w:left="55" w:right="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До 10 февраля 202</w:t>
            </w:r>
            <w:r w:rsidR="0078615A">
              <w:rPr>
                <w:rFonts w:cs="Times New Roman"/>
                <w:sz w:val="24"/>
                <w:szCs w:val="24"/>
              </w:rPr>
              <w:t>4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402" w:type="dxa"/>
            <w:shd w:val="clear" w:color="auto" w:fill="auto"/>
          </w:tcPr>
          <w:p w:rsidR="006562D1" w:rsidRPr="00517DF7" w:rsidRDefault="007B19E7" w:rsidP="007B19E7">
            <w:pPr>
              <w:ind w:left="55" w:right="2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настоящее время ведется подготовка Доклада об </w:t>
            </w:r>
            <w:proofErr w:type="gramStart"/>
            <w:r>
              <w:rPr>
                <w:rFonts w:cs="Times New Roman"/>
                <w:sz w:val="24"/>
                <w:szCs w:val="24"/>
              </w:rPr>
              <w:t>антимонопольном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комплаенсе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 итогам 2023 года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55" w:right="241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Отдел планирования, экономического анализа хозяйственной деятельности предприятий района и охраны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труда управления экономического развития и муниципальной собственности администрации района;</w:t>
            </w:r>
          </w:p>
          <w:p w:rsidR="006562D1" w:rsidRPr="00517DF7" w:rsidRDefault="006562D1" w:rsidP="00A42660">
            <w:pPr>
              <w:ind w:left="55" w:right="241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6562D1" w:rsidRPr="00EB225E" w:rsidTr="00A42660">
        <w:trPr>
          <w:trHeight w:val="234"/>
        </w:trPr>
        <w:tc>
          <w:tcPr>
            <w:tcW w:w="15055" w:type="dxa"/>
            <w:gridSpan w:val="6"/>
            <w:shd w:val="clear" w:color="auto" w:fill="auto"/>
          </w:tcPr>
          <w:p w:rsidR="006562D1" w:rsidRPr="00517DF7" w:rsidRDefault="006562D1" w:rsidP="00A426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Мероприятия в разрезе </w:t>
            </w:r>
            <w:proofErr w:type="spellStart"/>
            <w:r w:rsidRPr="00517DF7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517DF7">
              <w:rPr>
                <w:rFonts w:ascii="Times New Roman" w:hAnsi="Times New Roman" w:cs="Times New Roman"/>
                <w:b/>
                <w:sz w:val="24"/>
                <w:szCs w:val="24"/>
              </w:rPr>
              <w:t>-рисков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55" w:right="131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Риск наличия в действующих муниципальных нормативных правовых актах администрации района положений, которые приводят и (или) могут привести к недопущению, ограничению или устранению конкуренции на рынках товаров, работ, услуг района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55" w:right="147"/>
              <w:rPr>
                <w:rFonts w:cs="Times New Roman"/>
                <w:sz w:val="24"/>
                <w:szCs w:val="24"/>
              </w:rPr>
            </w:pPr>
            <w:proofErr w:type="gramStart"/>
            <w:r w:rsidRPr="00517DF7">
              <w:rPr>
                <w:rFonts w:cs="Times New Roman"/>
                <w:sz w:val="24"/>
                <w:szCs w:val="24"/>
              </w:rPr>
              <w:t>Проведение анализа действующих муниципальных нормативных правовых актов администрации района на предмет выявления рисков нарушения антимонопольного законодательства при участии организаций и граждан (публичные консультации посредством</w:t>
            </w:r>
            <w:proofErr w:type="gramEnd"/>
          </w:p>
          <w:p w:rsidR="006562D1" w:rsidRPr="00517DF7" w:rsidRDefault="006562D1" w:rsidP="00A42660">
            <w:pPr>
              <w:ind w:left="55" w:right="147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официального сайта ОМСУ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района)</w:t>
            </w:r>
          </w:p>
          <w:p w:rsidR="006562D1" w:rsidRPr="00517DF7" w:rsidRDefault="006562D1" w:rsidP="00A42660">
            <w:pPr>
              <w:ind w:left="55" w:right="147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47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47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4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78615A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До 1 октября 202</w:t>
            </w:r>
            <w:r w:rsidR="0078615A">
              <w:rPr>
                <w:rFonts w:cs="Times New Roman"/>
                <w:sz w:val="24"/>
                <w:szCs w:val="24"/>
              </w:rPr>
              <w:t>3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Анализ действующих муниципальных нормативно правовых актов администрации района на предмет выявления рисков нарушения антимонопольного законодательства при участии организаций и граждан (публичные консультации посредством официального сайта ОМСУ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района) проведен в полном объеме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Юридический отдел  аппарата главы администрации района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55" w:right="131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Риск наличия в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проектах муниципальных нормативных правовых актах администрации района положений, которые приводят и (или) могут привести к недопущению, ограничению или устранению конкуренции на рынках товаров, работ, услуг района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55" w:right="147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Проведение экспертизы и анализа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проектов муниципальных нормативных правовых актов администрации района на предмет выявления рисков нарушения антимонопольного законодательства при участии организаций и граждан (публичные консультации посредством официального сайта ОМСУ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78615A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В течение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202</w:t>
            </w:r>
            <w:r w:rsidR="0078615A">
              <w:rPr>
                <w:rFonts w:cs="Times New Roman"/>
                <w:sz w:val="24"/>
                <w:szCs w:val="24"/>
              </w:rPr>
              <w:t>3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78615A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Анализ проектов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муниципальных нормативно правовых актов администрации района на предмет выявления рисков нарушения антимонопольного законодательства при участии организаций и граждан (публичные консультации посредством официального сайта ОМСУ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района) осуществляется на постоянной основе. В 202</w:t>
            </w:r>
            <w:r w:rsidR="0078615A">
              <w:rPr>
                <w:rFonts w:cs="Times New Roman"/>
                <w:sz w:val="24"/>
                <w:szCs w:val="24"/>
              </w:rPr>
              <w:t>3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году нарушений антимонопольного законодательства в деятельности администрации района не выявлено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Юридический отдел 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аппарата главы администрации района;</w:t>
            </w: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структурные подразделения администрации района, разработчики НПА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586" w:type="dxa"/>
            <w:shd w:val="clear" w:color="auto" w:fill="auto"/>
            <w:vAlign w:val="bottom"/>
          </w:tcPr>
          <w:p w:rsidR="006562D1" w:rsidRPr="00517DF7" w:rsidRDefault="006562D1" w:rsidP="00A42660">
            <w:pPr>
              <w:ind w:left="142" w:right="153"/>
              <w:jc w:val="both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Риск нарушения (несоблюдения) антимонопольного законодательства при предоставлении муниципальных услуг, установление и (или) взимание не предусмотренных 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lastRenderedPageBreak/>
              <w:t>действующим</w:t>
            </w:r>
            <w:proofErr w:type="gramEnd"/>
          </w:p>
          <w:p w:rsidR="006562D1" w:rsidRPr="00517DF7" w:rsidRDefault="006562D1" w:rsidP="00A42660">
            <w:pPr>
              <w:ind w:left="142" w:right="153"/>
              <w:jc w:val="both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законодательством платежей при предоставлении муниципальных услуг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jc w:val="both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Анализ практики применения действующих муниципальных нормативных правовых актов, определяющих порядок и условия предоставления муниципальных услуг на предмет соответствия антимонопольному законодательству</w:t>
            </w: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jc w:val="both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До 25 июля 202</w:t>
            </w:r>
            <w:r w:rsidR="0078615A">
              <w:rPr>
                <w:rFonts w:cs="Times New Roman"/>
                <w:sz w:val="24"/>
                <w:szCs w:val="24"/>
              </w:rPr>
              <w:t>3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года (за 1 полугодие) </w:t>
            </w:r>
          </w:p>
          <w:p w:rsidR="006562D1" w:rsidRPr="00517DF7" w:rsidRDefault="006562D1" w:rsidP="0078615A">
            <w:pPr>
              <w:ind w:left="142" w:right="153"/>
              <w:jc w:val="both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До 20 января 202</w:t>
            </w:r>
            <w:r w:rsidR="0078615A">
              <w:rPr>
                <w:rFonts w:cs="Times New Roman"/>
                <w:sz w:val="24"/>
                <w:szCs w:val="24"/>
              </w:rPr>
              <w:t>4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года (за 202</w:t>
            </w:r>
            <w:r w:rsidR="0078615A">
              <w:rPr>
                <w:rFonts w:cs="Times New Roman"/>
                <w:sz w:val="24"/>
                <w:szCs w:val="24"/>
              </w:rPr>
              <w:t>3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jc w:val="both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Анализ практики применения действующих муниципальных нормативно 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 xml:space="preserve">правовых актов, определяющих порядок и условия предоставления муниципальных услуг на предмет соответствия антимонопольному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законодательству проведен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 xml:space="preserve"> в полном объеме. Нарушений не выявлено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Структурные подразделения администрации района, предоставляющие соответствующие муниципальные услуги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ind w:left="-108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Риск нарушения (несоблюдения) антимонопольного законодательства при выполнении функций муниципального контроля,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антиконкурентные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действия (бездействие)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Анализ практики применения действующих муниципальных нормативных правовых актов, определяющих порядок выполнения функций муниципального контроля на предмет соответствия антимонопольному законодательству</w:t>
            </w: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78615A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До 25 июля 202</w:t>
            </w:r>
            <w:r w:rsidR="0078615A">
              <w:rPr>
                <w:rFonts w:cs="Times New Roman"/>
                <w:sz w:val="24"/>
                <w:szCs w:val="24"/>
              </w:rPr>
              <w:t>3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года (за 1 полугодие) До 20 января 202</w:t>
            </w:r>
            <w:r w:rsidR="0078615A">
              <w:rPr>
                <w:rFonts w:cs="Times New Roman"/>
                <w:sz w:val="24"/>
                <w:szCs w:val="24"/>
              </w:rPr>
              <w:t>4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года (за 202</w:t>
            </w:r>
            <w:r w:rsidR="0078615A">
              <w:rPr>
                <w:rFonts w:cs="Times New Roman"/>
                <w:sz w:val="24"/>
                <w:szCs w:val="24"/>
              </w:rPr>
              <w:t xml:space="preserve">3 </w:t>
            </w:r>
            <w:r w:rsidRPr="00517DF7">
              <w:rPr>
                <w:rFonts w:cs="Times New Roman"/>
                <w:sz w:val="24"/>
                <w:szCs w:val="24"/>
              </w:rPr>
              <w:t>год)</w:t>
            </w: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Анализ практики применения действующих муниципальных нормативно 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>правовых актов, определяющих порядок выполнения функций муниципального контроля на предмет соответствия антимонопольному законодательству осуществлен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 xml:space="preserve"> в полном объеме. Нарушений не выявлено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Структурные 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>подразделения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 xml:space="preserve"> осуществляющие муниципальный контроль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ind w:left="-108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2.5.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Риск нарушения антимонопольных требований к торгам, запросу котировок цен на товары, закупочных процедур при проведении закупок товаров, работ,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услуг для муниципальных нужд,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антиконкурентные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соглашения. 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 xml:space="preserve">Создание преимущественных условий для участия в закупочных процедурах, ограничение доступа к участию в закупочных процедурах, установление требований к товарам, работам, услугам или хозяйствующим субъектам, не предусмотренных действующим законодательством, отсутствие надлежащей экспертизы документации закупочных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процедур, нарушение порядка и сроков размещения документации о закупочных процедурах, нарушение порядка определения победителя закупочных процедур, осуществление закупок малого объема без использования электронного ресурса (продукта) «Электронный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маркет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proofErr w:type="gramStart"/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Изучение нормативной правовой базы в сфере закупок (Федеральный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нужд», Федеральный закон от 18 июля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2011 г. № 223-ФЗ «О закупках товаров, работ, услуг отдельными видами юридических лиц», в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>. областная и муниципальная нормативные правовые базы)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78615A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В течение 202</w:t>
            </w:r>
            <w:r w:rsidR="0078615A">
              <w:rPr>
                <w:rFonts w:cs="Times New Roman"/>
                <w:sz w:val="24"/>
                <w:szCs w:val="24"/>
              </w:rPr>
              <w:t>3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Основные положения Федерального закона от 5 апреля 2013 г. №44-ФЗ «О контрактной системе в сфере закупок товаров, работ, услуг для обеспечения государственных и муниципальных нужд»,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Федерального закона от 18 июля 2011 г. №223-ФЗ «О закупках товаров, работ, услуг отдельными видами юридических лиц» доведены до сведений сотрудников участвующих в закупочных процедурах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Управление экономического развития и муниципальной собственности администрации района; управление финансов и бюджетной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политики администрации района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ind w:left="-108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Риск нарушения антимонопольного законодательства при заключении договоров аренды, договоров безвозмездного пользования муниципальным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имуществом района, иных договоров, предусматривающих переход прав владения и (или) пользования в отношении муниципального имущества района (передача имущества без торгов, нарушение порядка проведения торгов,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пролонгирование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договора без конкурентных процедур)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Проведение согласования заключения договоров, а также анализ практики заключения договоров, предусматривающих переход прав владения и (или) пользования в отношении муниципального имущества района с учетом положений антимонопольного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78615A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В течение 202</w:t>
            </w:r>
            <w:r w:rsidR="0078615A">
              <w:rPr>
                <w:rFonts w:cs="Times New Roman"/>
                <w:sz w:val="24"/>
                <w:szCs w:val="24"/>
              </w:rPr>
              <w:t>3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Проведен анализ практики заключения договоров, предусматривающих переход прав владения и (или) пользования в отношении муниципального имущества района. Нарушений положений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антимонопольного законодательства не выявлено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Управление экономического развития и муниципальной собственности администрации района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ind w:left="-108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Риск совмещения функций администрации района и</w:t>
            </w: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функций организаций (учреждений), закрепленных в подведомственную подчиненность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администрации района, а также наделения указанных организаций (учреждений) функциями администрации района, за исключением функций, предусмотренных действующим законодательство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Анализ учредительных документов организаций (учреждений), закрепленных в подведомственную подчиненность администрации района</w:t>
            </w: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78615A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В течение 202</w:t>
            </w:r>
            <w:r w:rsidR="0078615A">
              <w:rPr>
                <w:rFonts w:cs="Times New Roman"/>
                <w:sz w:val="24"/>
                <w:szCs w:val="24"/>
              </w:rPr>
              <w:t>3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Проведен анализ учредительных документов организаций (учреждений), закрепленных в подведомственную подчиненность администрации района. Нарушений не выявлено</w:t>
            </w:r>
          </w:p>
          <w:p w:rsidR="006562D1" w:rsidRPr="00517DF7" w:rsidRDefault="006562D1" w:rsidP="00A42660">
            <w:pPr>
              <w:ind w:right="15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Структурные подразделения администрации района, в ведомственном подчинении которых находятся организации (учреждения)</w:t>
            </w: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Юридический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отдел  аппарата главы администрации района</w:t>
            </w: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right="153"/>
              <w:rPr>
                <w:rFonts w:cs="Times New Roman"/>
                <w:sz w:val="24"/>
                <w:szCs w:val="24"/>
              </w:rPr>
            </w:pPr>
          </w:p>
        </w:tc>
      </w:tr>
    </w:tbl>
    <w:p w:rsidR="006562D1" w:rsidRDefault="006562D1"/>
    <w:sectPr w:rsidR="006562D1" w:rsidSect="006562D1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93A"/>
    <w:multiLevelType w:val="hybridMultilevel"/>
    <w:tmpl w:val="F552F438"/>
    <w:lvl w:ilvl="0" w:tplc="4A16B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15"/>
    <w:rsid w:val="00316681"/>
    <w:rsid w:val="006562D1"/>
    <w:rsid w:val="0078615A"/>
    <w:rsid w:val="007B19E7"/>
    <w:rsid w:val="00836874"/>
    <w:rsid w:val="00892B63"/>
    <w:rsid w:val="009B475F"/>
    <w:rsid w:val="00C00015"/>
    <w:rsid w:val="00DC4ED9"/>
    <w:rsid w:val="00D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2D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2D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7</cp:revision>
  <dcterms:created xsi:type="dcterms:W3CDTF">2023-02-09T14:35:00Z</dcterms:created>
  <dcterms:modified xsi:type="dcterms:W3CDTF">2024-01-22T15:34:00Z</dcterms:modified>
</cp:coreProperties>
</file>