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49" w:rsidRDefault="00624DDC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95430" cy="612000"/>
                <wp:effectExtent l="0" t="0" r="0" b="0"/>
                <wp:docPr id="1" name="Рисунок 3" descr="Герб На Д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5373314" name="Picture 3" descr="Герб На ДОк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495429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01pt;height:48.19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045B49" w:rsidRDefault="00624DDC">
      <w:pPr>
        <w:spacing w:before="120" w:after="120"/>
        <w:jc w:val="center"/>
        <w:rPr>
          <w:rFonts w:ascii="Times New Roman" w:hAnsi="Times New Roman" w:cs="Times New Roman"/>
          <w:b/>
          <w:caps/>
          <w:spacing w:val="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</w:rPr>
        <w:t>Белгородская область</w:t>
      </w:r>
    </w:p>
    <w:p w:rsidR="00045B49" w:rsidRDefault="00624DDC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</w:rPr>
        <w:t>администрация муниципального района</w:t>
      </w:r>
    </w:p>
    <w:p w:rsidR="00045B49" w:rsidRDefault="00624DDC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</w:rPr>
        <w:t>«красненский район»</w:t>
      </w:r>
    </w:p>
    <w:p w:rsidR="00045B49" w:rsidRDefault="00624DDC">
      <w:pPr>
        <w:spacing w:before="120"/>
        <w:jc w:val="center"/>
        <w:rPr>
          <w:rFonts w:ascii="Times New Roman" w:hAnsi="Times New Roman" w:cs="Times New Roman"/>
          <w:caps/>
          <w:spacing w:val="60"/>
          <w:sz w:val="32"/>
          <w:szCs w:val="32"/>
        </w:rPr>
      </w:pPr>
      <w:r>
        <w:rPr>
          <w:rFonts w:ascii="Times New Roman" w:eastAsia="Times New Roman" w:hAnsi="Times New Roman" w:cs="Times New Roman"/>
          <w:caps/>
          <w:spacing w:val="60"/>
          <w:sz w:val="32"/>
          <w:szCs w:val="32"/>
        </w:rPr>
        <w:t>ПОсТАНОВЛение</w:t>
      </w:r>
    </w:p>
    <w:p w:rsidR="00045B49" w:rsidRDefault="00624DDC">
      <w:pPr>
        <w:spacing w:before="120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с. Красное</w:t>
      </w:r>
    </w:p>
    <w:p w:rsidR="00045B49" w:rsidRDefault="00624DD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«_____»___________________20_____г.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>
        <w:rPr>
          <w:rFonts w:ascii="Arial" w:hAnsi="Arial" w:cs="Arial"/>
          <w:b/>
          <w:sz w:val="18"/>
          <w:szCs w:val="18"/>
        </w:rPr>
        <w:tab/>
        <w:t xml:space="preserve">            №___________</w:t>
      </w:r>
    </w:p>
    <w:p w:rsidR="00045B49" w:rsidRDefault="0004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внесении изменений в постановление  администрации  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от 27 декабря 2024 года № 133</w:t>
      </w: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045B49" w:rsidRDefault="00624DD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45B49" w:rsidRDefault="00624DD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045B49" w:rsidRDefault="00624DD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45B49" w:rsidRDefault="0004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49" w:rsidRDefault="0062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№ 128 от 31 января 2025 года  «О внесении изменений в решение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 декабря 202</w:t>
      </w:r>
      <w:r>
        <w:rPr>
          <w:rFonts w:ascii="Times New Roman" w:hAnsi="Times New Roman" w:cs="Times New Roman"/>
          <w:sz w:val="28"/>
          <w:szCs w:val="28"/>
        </w:rPr>
        <w:t>4 года №120 «О бюджете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2025  и на плановый период 2026-2027 годов» и в целях актуализации и повышения эффективности 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«Формирование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27 декабря 2024 года  №133,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B49" w:rsidRDefault="0062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Внести в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 27 декабря 2024 года №133 «Об утверждении муниципальной программы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45B49" w:rsidRDefault="0062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1.1  Муниципальную программу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(далее – Программа), утвержденную в пункте 1, вышеназванного постановления изложить в редакции согласно при</w:t>
      </w:r>
      <w:r>
        <w:rPr>
          <w:rFonts w:ascii="Times New Roman" w:hAnsi="Times New Roman" w:cs="Times New Roman"/>
          <w:sz w:val="28"/>
          <w:szCs w:val="28"/>
        </w:rPr>
        <w:t>ложению к настоящему постановлению.</w:t>
      </w: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624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Управлению финансов и бюджетной политики администрации района (Фомина И.Н.) производить финансирование мероприятий муниципальной программы с учетом настоящего Постановления.</w:t>
      </w:r>
    </w:p>
    <w:p w:rsidR="00045B49" w:rsidRDefault="00624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опубликовать в порядке, предусмотренном Уставом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«Интернет» по адресу: krasnenskijkrasnenskij-r31.gosweb.gosuslug</w:t>
      </w:r>
      <w:r>
        <w:rPr>
          <w:rFonts w:ascii="Times New Roman" w:eastAsia="Times New Roman" w:hAnsi="Times New Roman" w:cs="Times New Roman"/>
          <w:sz w:val="28"/>
          <w:szCs w:val="28"/>
        </w:rPr>
        <w:t>i.ru.</w:t>
      </w:r>
    </w:p>
    <w:p w:rsidR="00045B49" w:rsidRDefault="00624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со дня его опубликования.</w:t>
      </w:r>
    </w:p>
    <w:p w:rsidR="00045B49" w:rsidRDefault="00624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- начальника управления строительства, транспорта и жилищно - коммунального хозяйства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Плешкова С.И.</w:t>
      </w: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62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   </w:t>
      </w:r>
    </w:p>
    <w:p w:rsidR="00045B49" w:rsidRDefault="0062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B49">
          <w:headerReference w:type="default" r:id="rId13"/>
          <w:headerReference w:type="first" r:id="rId14"/>
          <w:pgSz w:w="11906" w:h="16838"/>
          <w:pgMar w:top="567" w:right="567" w:bottom="113" w:left="1701" w:header="709" w:footer="709" w:gutter="0"/>
          <w:pgNumType w:start="0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А. Ф.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Полторабатько</w:t>
      </w:r>
      <w:proofErr w:type="spellEnd"/>
    </w:p>
    <w:p w:rsidR="00045B49" w:rsidRDefault="00045B49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045B49">
        <w:tc>
          <w:tcPr>
            <w:tcW w:w="5240" w:type="dxa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78" w:type="dxa"/>
          </w:tcPr>
          <w:p w:rsidR="00045B49" w:rsidRDefault="00624D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Приложение </w:t>
            </w:r>
          </w:p>
          <w:p w:rsidR="00045B49" w:rsidRDefault="00624D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</w:t>
            </w:r>
          </w:p>
          <w:p w:rsidR="00045B49" w:rsidRDefault="00624D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Утверждена</w:t>
            </w:r>
          </w:p>
          <w:p w:rsidR="00045B49" w:rsidRDefault="00624D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постановлением администрации</w:t>
            </w:r>
          </w:p>
          <w:p w:rsidR="00045B49" w:rsidRDefault="00624D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045B49" w:rsidRDefault="00624D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район» Белгородской области</w:t>
            </w:r>
          </w:p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от __________ 2025 г. №____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</w:t>
            </w:r>
          </w:p>
        </w:tc>
      </w:tr>
    </w:tbl>
    <w:p w:rsidR="00045B49" w:rsidRDefault="0004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(далее – муниципальная программа)</w:t>
      </w:r>
    </w:p>
    <w:p w:rsidR="00045B49" w:rsidRDefault="00045B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 Стратегические приоритеты муниципальной программы </w:t>
      </w:r>
    </w:p>
    <w:p w:rsidR="00045B49" w:rsidRDefault="0004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B49" w:rsidRDefault="00624DDC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 Оценка текущего состояния в сфере формирования современной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045B49" w:rsidRDefault="00045B49">
      <w:pPr>
        <w:pStyle w:val="af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45B49" w:rsidRPr="00624DDC" w:rsidRDefault="00624DDC">
      <w:pPr>
        <w:pStyle w:val="210"/>
        <w:shd w:val="clear" w:color="auto" w:fill="auto"/>
        <w:spacing w:before="0" w:line="312" w:lineRule="exact"/>
        <w:ind w:firstLine="740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По состоянию на 1 января 2024 года общая численность </w:t>
      </w:r>
      <w:proofErr w:type="gramStart"/>
      <w:r>
        <w:rPr>
          <w:rFonts w:eastAsia="Times New Roman"/>
          <w:sz w:val="28"/>
          <w:szCs w:val="28"/>
          <w:lang w:val="ru-RU"/>
        </w:rPr>
        <w:t xml:space="preserve">населения, проживающего на территории </w:t>
      </w:r>
      <w:proofErr w:type="spellStart"/>
      <w:r>
        <w:rPr>
          <w:rFonts w:eastAsia="Times New Roman"/>
          <w:sz w:val="28"/>
          <w:szCs w:val="28"/>
          <w:lang w:val="ru-RU"/>
        </w:rPr>
        <w:t>Красненского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района составляет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10 965 человек.</w:t>
      </w:r>
    </w:p>
    <w:p w:rsidR="00045B49" w:rsidRPr="00624DDC" w:rsidRDefault="00624DDC">
      <w:pPr>
        <w:pStyle w:val="210"/>
        <w:shd w:val="clear" w:color="auto" w:fill="auto"/>
        <w:spacing w:before="0" w:line="312" w:lineRule="exact"/>
        <w:ind w:firstLine="740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В состав  </w:t>
      </w:r>
      <w:proofErr w:type="spellStart"/>
      <w:r>
        <w:rPr>
          <w:rFonts w:eastAsia="Times New Roman"/>
          <w:sz w:val="28"/>
          <w:szCs w:val="28"/>
          <w:lang w:val="ru-RU"/>
        </w:rPr>
        <w:t>Красненского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района входят 10 сельских поселений.</w:t>
      </w:r>
    </w:p>
    <w:p w:rsidR="00045B49" w:rsidRPr="00624DDC" w:rsidRDefault="00624DDC">
      <w:pPr>
        <w:pStyle w:val="210"/>
        <w:shd w:val="clear" w:color="auto" w:fill="auto"/>
        <w:spacing w:before="0" w:line="312" w:lineRule="exact"/>
        <w:ind w:firstLine="740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Вместе с тем, только в 2 населенных пунктах поселений </w:t>
      </w:r>
      <w:proofErr w:type="spellStart"/>
      <w:r>
        <w:rPr>
          <w:rFonts w:eastAsia="Times New Roman"/>
          <w:sz w:val="28"/>
          <w:szCs w:val="28"/>
          <w:lang w:val="ru-RU"/>
        </w:rPr>
        <w:t>Красненского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района численность населения превышает 1 000 человек.</w:t>
      </w:r>
    </w:p>
    <w:p w:rsidR="00045B49" w:rsidRDefault="00624DDC">
      <w:pPr>
        <w:pStyle w:val="210"/>
        <w:shd w:val="clear" w:color="auto" w:fill="auto"/>
        <w:spacing w:before="0" w:line="312" w:lineRule="exact"/>
        <w:ind w:firstLine="740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 xml:space="preserve">На территории  </w:t>
      </w:r>
      <w:proofErr w:type="spellStart"/>
      <w:r>
        <w:rPr>
          <w:rFonts w:eastAsia="Times New Roman"/>
          <w:sz w:val="28"/>
          <w:szCs w:val="28"/>
          <w:lang w:val="ru-RU"/>
        </w:rPr>
        <w:t>Красненского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района  расположено 5 многоквартирных домов, ограничивающих 5 дворовых территорий, общей площадью </w:t>
      </w:r>
      <w:r>
        <w:rPr>
          <w:rFonts w:eastAsia="Times New Roman"/>
          <w:sz w:val="28"/>
          <w:szCs w:val="28"/>
        </w:rPr>
        <w:t xml:space="preserve">1000 </w:t>
      </w:r>
      <w:proofErr w:type="spellStart"/>
      <w:r>
        <w:rPr>
          <w:rFonts w:eastAsia="Times New Roman"/>
          <w:sz w:val="28"/>
          <w:szCs w:val="28"/>
        </w:rPr>
        <w:t>кв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метров</w:t>
      </w:r>
      <w:proofErr w:type="spellEnd"/>
      <w:r>
        <w:rPr>
          <w:rFonts w:eastAsia="Times New Roman"/>
          <w:sz w:val="28"/>
          <w:szCs w:val="28"/>
        </w:rPr>
        <w:t xml:space="preserve"> и 7 </w:t>
      </w:r>
      <w:proofErr w:type="spellStart"/>
      <w:r>
        <w:rPr>
          <w:rFonts w:eastAsia="Times New Roman"/>
          <w:sz w:val="28"/>
          <w:szCs w:val="28"/>
        </w:rPr>
        <w:t>общественных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территорий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общей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площадью</w:t>
      </w:r>
      <w:proofErr w:type="spellEnd"/>
      <w:r>
        <w:rPr>
          <w:rFonts w:eastAsia="Times New Roman"/>
          <w:sz w:val="28"/>
          <w:szCs w:val="28"/>
        </w:rPr>
        <w:t xml:space="preserve"> 4000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кв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метров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доля благоустроенных дворовых территорий многоквартирных домов составляет 95 процентов от общего количества дворовых территорий, в то же время доля дворовых территорий, на которых созданы условия доступности, безопасности,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формативности и комфортности для инвалидов и иных маломобильных групп, составляет 90 процентов. 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благоустроенных общественных пространств составляет 43 процента от общего количества общественных территорий.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2024 года количеств</w:t>
      </w:r>
      <w:r>
        <w:rPr>
          <w:rFonts w:ascii="Times New Roman" w:hAnsi="Times New Roman" w:cs="Times New Roman"/>
          <w:sz w:val="28"/>
          <w:szCs w:val="28"/>
        </w:rPr>
        <w:t xml:space="preserve">о благоустроенных территорий различного функционального назначения составило 3 единицы, количество благоустроенных дворовых территорий – 2 единицы; 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составило 3038 единиц. </w:t>
      </w:r>
    </w:p>
    <w:p w:rsidR="00045B49" w:rsidRDefault="0062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района» было реализовано одно мероприятие по благоустройству общественной территории </w:t>
      </w:r>
      <w:r>
        <w:rPr>
          <w:rFonts w:ascii="Times New Roman" w:eastAsia="Times New Roman" w:hAnsi="Times New Roman"/>
          <w:sz w:val="28"/>
          <w:szCs w:val="28"/>
        </w:rPr>
        <w:t>Парк «Территория детства»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</w:t>
      </w:r>
      <w:r>
        <w:rPr>
          <w:rFonts w:ascii="Times New Roman" w:hAnsi="Times New Roman" w:cs="Times New Roman"/>
          <w:sz w:val="28"/>
          <w:szCs w:val="28"/>
        </w:rPr>
        <w:t>ая.</w:t>
      </w:r>
    </w:p>
    <w:p w:rsidR="00045B49" w:rsidRDefault="00624D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Обновленная структура парка «Территории детства» позволило более комфортно и с пользой  провести  время взрослым и детям, заняться спортом, поиграть и отдохнуть.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благоустройстве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обусловлена износом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благоустройства, их составляющих в результате длительной эксплуатации.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с учетом индекса качества городской среды, повысить уровень благоустройства территорий населенных пунктов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 численностью населения свыше 1 000 человек и улучшить качество жизни населения,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участие граждан и заинтересованных организаций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>самоуправления района.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ерриторий). Общественные пространства играют огромную роль в жизни всех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без исключения населенных пунктов. Именно эти зоны, в первую очередь, формируют городскую среду, ее привлекательность для людей.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дворовой территорией понимается совокупность терри</w:t>
      </w:r>
      <w:r>
        <w:rPr>
          <w:rFonts w:ascii="Times New Roman" w:eastAsia="Times New Roman" w:hAnsi="Times New Roman" w:cs="Times New Roman"/>
          <w:sz w:val="28"/>
          <w:szCs w:val="28"/>
        </w:rPr>
        <w:t>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</w:t>
      </w:r>
      <w:r>
        <w:rPr>
          <w:rFonts w:ascii="Times New Roman" w:eastAsia="Times New Roman" w:hAnsi="Times New Roman" w:cs="Times New Roman"/>
          <w:sz w:val="28"/>
          <w:szCs w:val="28"/>
        </w:rPr>
        <w:t>ьными дорогами, включая автомобильные дороги, образующие проезды к территориям, прилегающим к многоквартирным домам.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Благоустроенной считается дворовая территория, имеющая освещение, малые архитектурные формы (лавочки и урны), дворовые проезды в нормативно</w:t>
      </w:r>
      <w:r>
        <w:rPr>
          <w:rFonts w:ascii="Times New Roman" w:eastAsia="Times New Roman" w:hAnsi="Times New Roman" w:cs="Times New Roman"/>
          <w:sz w:val="28"/>
          <w:szCs w:val="28"/>
        </w:rPr>
        <w:t>м состоянии, а также не менее одного расположенного в зоне пешеходной доступности оборудованного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расстояние,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преодолеваемое пешком, например, не более чем за 15 минут, что эквивалентно протяженности не более 1000 метров, таким образом, территория считается благоустроенной, если в радиусе 1000 м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оборудованное место для проведения досуга и отдыха разными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группами населения.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хозяйства понимается совокупность мероприятий,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решений, инноваци</w:t>
      </w:r>
      <w:r>
        <w:rPr>
          <w:rFonts w:ascii="Times New Roman" w:eastAsia="Times New Roman" w:hAnsi="Times New Roman" w:cs="Times New Roman"/>
          <w:sz w:val="28"/>
          <w:szCs w:val="28"/>
        </w:rPr>
        <w:t>онных инженерных разработок, организационно-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методических подходов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правовых моделей с целью создания комфортных условий проживания населения.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платформой по голосованию за объекты благоустройства понимается информационная система, предназначенная для 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роведения голосования граждан в возрасте от 14 лет по отбору общественных территорий, подлежащих благоустройству в рамках реализации государственных программ и муниципальных программ, использование которой согласовано с Министерством строительства и жилищн</w:t>
      </w:r>
      <w:r>
        <w:rPr>
          <w:rFonts w:ascii="Times New Roman" w:eastAsia="Times New Roman" w:hAnsi="Times New Roman" w:cs="Times New Roman"/>
          <w:sz w:val="28"/>
          <w:szCs w:val="28"/>
        </w:rPr>
        <w:t>о-коммунального хозяйства Российской Федерации.</w:t>
      </w:r>
    </w:p>
    <w:p w:rsidR="00045B49" w:rsidRDefault="00624DD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ремонт дворовых проездов, обеспечение освещения дворовых территорий, установку скамеек, урн, иные виды работ.</w:t>
      </w:r>
    </w:p>
    <w:p w:rsidR="00045B49" w:rsidRDefault="00624DD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видов работ по благоустройству дворовых территорий многоквартирных домов включает оборудование детских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спортивных площадок, автомобильных парковок, озеленение территорий, иные виды работ (в случае принятия такого решения заинтересованными лицами)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B49" w:rsidRDefault="00624DD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Инициативное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</w:t>
      </w:r>
    </w:p>
    <w:p w:rsidR="00045B49" w:rsidRDefault="00624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обеспечив</w:t>
      </w:r>
      <w:r>
        <w:rPr>
          <w:rFonts w:ascii="Times New Roman" w:eastAsia="Times New Roman" w:hAnsi="Times New Roman" w:cs="Times New Roman"/>
          <w:sz w:val="28"/>
          <w:szCs w:val="28"/>
        </w:rPr>
        <w:t>ается выбор приоритетов расходования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я решения вопросов местного значения.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 инициативного бюджетирования населения, юридических лиц и индивидуальных предпринимателей - следующий шаг в привлечении средств населен</w:t>
      </w:r>
      <w:r>
        <w:rPr>
          <w:rFonts w:ascii="Times New Roman" w:eastAsia="Times New Roman" w:hAnsi="Times New Roman" w:cs="Times New Roman"/>
          <w:sz w:val="28"/>
          <w:szCs w:val="28"/>
        </w:rPr>
        <w:t>ия, юридических лиц и индивидуальных предпринимателей на решение вопросов местного значения.</w:t>
      </w:r>
    </w:p>
    <w:p w:rsidR="00045B49" w:rsidRDefault="00624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2021-2024 годы в рамках инициативного бюджетирования реализовано 24 мероприятия, в том числе в 2023 году на территории района реализовано </w:t>
      </w:r>
      <w:r>
        <w:rPr>
          <w:rFonts w:ascii="Times New Roman" w:eastAsia="Times New Roman" w:hAnsi="Times New Roman" w:cs="Times New Roman"/>
          <w:sz w:val="28"/>
          <w:szCs w:val="28"/>
        </w:rPr>
        <w:t>шесть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етом запросов жителей района по направлению благоустройство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нас</w:t>
      </w:r>
      <w:r>
        <w:rPr>
          <w:rFonts w:ascii="Times New Roman" w:hAnsi="Times New Roman" w:cs="Times New Roman"/>
          <w:sz w:val="28"/>
          <w:szCs w:val="28"/>
        </w:rPr>
        <w:t xml:space="preserve">еленных пунктов: с. Красное, с. Горки,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Лесное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5B49" w:rsidRDefault="00624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данных мероприятий позволило повысить уровень жизни  жителей района.</w:t>
      </w:r>
    </w:p>
    <w:p w:rsidR="00045B49" w:rsidRDefault="00624DD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</w:t>
      </w:r>
      <w:r>
        <w:rPr>
          <w:rFonts w:ascii="Times New Roman" w:eastAsia="Times New Roman" w:hAnsi="Times New Roman" w:cs="Times New Roman"/>
          <w:sz w:val="28"/>
          <w:szCs w:val="28"/>
        </w:rPr>
        <w:t>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надежного и высокоэффективного наружного освещения населенных пунктов Белгород</w:t>
      </w:r>
      <w:r>
        <w:rPr>
          <w:rFonts w:ascii="Times New Roman" w:hAnsi="Times New Roman"/>
          <w:sz w:val="28"/>
          <w:szCs w:val="28"/>
        </w:rPr>
        <w:t xml:space="preserve">ской области является одним </w:t>
      </w:r>
      <w:proofErr w:type="gramStart"/>
      <w:r>
        <w:rPr>
          <w:rFonts w:ascii="Times New Roman" w:hAnsi="Times New Roman"/>
          <w:sz w:val="28"/>
          <w:szCs w:val="28"/>
        </w:rPr>
        <w:t>из приоритетных направлений государственной политики в части реализации отдельных полномочий в организации мероприятий по благоустройству населенных пунктов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развития систем наружного ос</w:t>
      </w:r>
      <w:r>
        <w:rPr>
          <w:rFonts w:ascii="Times New Roman" w:hAnsi="Times New Roman"/>
          <w:sz w:val="28"/>
          <w:szCs w:val="28"/>
        </w:rPr>
        <w:t xml:space="preserve">вещения имеют выраженную социальную направленность, обусловленную необходимостью создания полноценных условий жизни для жителей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большое значение придается приведению к нормативным значениям освещенности улиц</w:t>
      </w:r>
      <w:r>
        <w:rPr>
          <w:rFonts w:ascii="Times New Roman" w:hAnsi="Times New Roman"/>
          <w:sz w:val="28"/>
          <w:szCs w:val="28"/>
        </w:rPr>
        <w:t>, магистралей, площадей, внутриквартальных проездов, жилых районов, а также созданию комфортных условий проживания граждан, обеспечению безопасности дорожного движения в дневное, вечернее и ночное время.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Оптимальная освещенность создает хорошее настроение </w:t>
      </w:r>
      <w:r>
        <w:rPr>
          <w:rFonts w:ascii="Times New Roman" w:hAnsi="Times New Roman"/>
          <w:sz w:val="28"/>
          <w:szCs w:val="28"/>
        </w:rPr>
        <w:t>и способствует улучшению условий работы и отдыха людей. Качественное и высокоэффективное наружное освещение служит показателем стабильности, способствует снижению количества проявлений криминогенного характера, повышает интенсивность грузопассажирских пере</w:t>
      </w:r>
      <w:r>
        <w:rPr>
          <w:rFonts w:ascii="Times New Roman" w:hAnsi="Times New Roman"/>
          <w:sz w:val="28"/>
          <w:szCs w:val="28"/>
        </w:rPr>
        <w:t>возок, является видимым проявлением эффективности работы органов местного самоуправления.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состояние и качественное функционирование систем наружного освещения имеют важное социальное значение, необходимо проведение в возможно короткие сроки к</w:t>
      </w:r>
      <w:r>
        <w:rPr>
          <w:rFonts w:ascii="Times New Roman" w:hAnsi="Times New Roman"/>
          <w:sz w:val="28"/>
          <w:szCs w:val="28"/>
        </w:rPr>
        <w:t>омплекса мероприятий, направленных на восстановление, дальнейшее развитие и модернизацию этих систем.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Наружное освещение является одним из элементов благоустройства населенных пунктов. Федеральный закон от 6 октября 2003 года № 131-ФЗ «Об общих принципах о</w:t>
      </w:r>
      <w:r>
        <w:rPr>
          <w:rFonts w:ascii="Times New Roman" w:hAnsi="Times New Roman"/>
          <w:sz w:val="28"/>
          <w:szCs w:val="28"/>
        </w:rPr>
        <w:t>рганизации местного самоуправления в Российской Федерации» относит организацию наружного освещения улиц к вопросам местного значения.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Повышение надежности и эффективности установок наружного освещения, а также снижение эксплуатационных затрат, экономное ис</w:t>
      </w:r>
      <w:r>
        <w:rPr>
          <w:rFonts w:ascii="Times New Roman" w:hAnsi="Times New Roman"/>
          <w:sz w:val="28"/>
          <w:szCs w:val="28"/>
        </w:rPr>
        <w:t>пользование электроэнергии и средств, выделяемых на содержание систем наружного освещения невозможно без комплексного программно-целевого подхода и соответствующей финансовой поддержки как на муниципальном, так и на областном уровнях.</w:t>
      </w:r>
      <w:proofErr w:type="gramEnd"/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Улицы, дороги, площад</w:t>
      </w:r>
      <w:r>
        <w:rPr>
          <w:rFonts w:ascii="Times New Roman" w:hAnsi="Times New Roman"/>
          <w:sz w:val="28"/>
          <w:szCs w:val="28"/>
        </w:rPr>
        <w:t>и,  пешеходные аллеи, общественные и рекреационные территории, территории жилых домов, территории промышленных и коммунальных предприятий, а также арки входов, дорожные знаки и указатели, элементы городской информации должны освещаться в темное время суток</w:t>
      </w:r>
      <w:r>
        <w:rPr>
          <w:rFonts w:ascii="Times New Roman" w:hAnsi="Times New Roman"/>
          <w:sz w:val="28"/>
          <w:szCs w:val="28"/>
        </w:rPr>
        <w:t xml:space="preserve"> в соответствии с общим режимом.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Главные улицы, площади, места массового пребывания людей, путепроводы, мосты и кольцевые транспортные развязки должны </w:t>
      </w:r>
      <w:proofErr w:type="spellStart"/>
      <w:r>
        <w:rPr>
          <w:rFonts w:ascii="Times New Roman" w:hAnsi="Times New Roman"/>
          <w:sz w:val="28"/>
          <w:szCs w:val="28"/>
        </w:rPr>
        <w:t>свещаться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ночным режимом работы наружного освещения.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действующих светильников, рабо</w:t>
      </w:r>
      <w:r>
        <w:rPr>
          <w:rFonts w:ascii="Times New Roman" w:hAnsi="Times New Roman"/>
          <w:sz w:val="28"/>
          <w:szCs w:val="28"/>
        </w:rPr>
        <w:t>тающих в вечернем и ночном режимах, должна составлять не менее 95 процентов. При этом не допускается расположение неработающих светильников подряд, один за другим.</w:t>
      </w:r>
    </w:p>
    <w:p w:rsidR="00045B49" w:rsidRDefault="00624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Реализация государственных полномочий в части соблюдения и защиты прав на достойное погребен</w:t>
      </w:r>
      <w:r>
        <w:rPr>
          <w:rFonts w:ascii="Times New Roman" w:hAnsi="Times New Roman"/>
          <w:sz w:val="28"/>
          <w:szCs w:val="28"/>
        </w:rPr>
        <w:t>ие умершего гражданина и оказание услуг по его погребению в случае отсутствия родственников или лиц, взявших на себя организацию похорон, направлена на финансовое обеспечение государственных гарантий по вопросам предоставления ритуальных услуг по погребени</w:t>
      </w:r>
      <w:r>
        <w:rPr>
          <w:rFonts w:ascii="Times New Roman" w:hAnsi="Times New Roman"/>
          <w:sz w:val="28"/>
          <w:szCs w:val="28"/>
        </w:rPr>
        <w:t>ю в случае отсутствия родственников или лиц, взявших на себя организацию похорон, путем предоставления субвенций из областного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 в рамках правоотношений, которые регулируются Федеральным законом от 12 января 1996 года № 8-ФЗ  «О погребении и похоронн</w:t>
      </w:r>
      <w:r>
        <w:rPr>
          <w:rFonts w:ascii="Times New Roman" w:hAnsi="Times New Roman"/>
          <w:sz w:val="28"/>
          <w:szCs w:val="28"/>
        </w:rPr>
        <w:t>ом деле».</w:t>
      </w:r>
    </w:p>
    <w:p w:rsidR="00045B49" w:rsidRDefault="0004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B49" w:rsidRDefault="00624DDC">
      <w:pPr>
        <w:pStyle w:val="af1"/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 Приоритеты и цели государственной политики</w:t>
      </w:r>
    </w:p>
    <w:p w:rsidR="00045B49" w:rsidRDefault="00624DDC">
      <w:pPr>
        <w:pStyle w:val="af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045B49" w:rsidRDefault="00045B49">
      <w:pPr>
        <w:pStyle w:val="af1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Приоритеты и цели государственной политики в сфере реализации муниципальной программы определены следующими нормативными правовыми актами: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Указ Президе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 Российской Федерации от 7 мая 2012 года № 600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«О мерах по обеспечению граждан Российской Федерации доступным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комфортным жильем и повышению качества жилищно-коммунальных услуг»;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Указ Президента Российской Федерации от 7 мая 2018 года № 204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 нац</w:t>
      </w:r>
      <w:r>
        <w:rPr>
          <w:rFonts w:ascii="Times New Roman" w:eastAsia="Times New Roman" w:hAnsi="Times New Roman" w:cs="Times New Roman"/>
          <w:sz w:val="28"/>
          <w:szCs w:val="28"/>
        </w:rPr>
        <w:t>иональных целях и стратегических задачах развития Российской Федерации на период до 2024 года»;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Указ Президента Российской Федерации от 7 мая 2024 года № 309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«О национальных целях развития Российской Федерации на период до 2030 года и на перспективу до </w:t>
      </w:r>
      <w:r>
        <w:rPr>
          <w:rFonts w:ascii="Times New Roman" w:eastAsia="Times New Roman" w:hAnsi="Times New Roman" w:cs="Times New Roman"/>
          <w:sz w:val="28"/>
          <w:szCs w:val="28"/>
        </w:rPr>
        <w:t>2036 года» (далее – Указ № 309);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 1 октября 2021 года № </w:t>
      </w:r>
      <w:r>
        <w:rPr>
          <w:rFonts w:ascii="Times New Roman" w:eastAsia="Times New Roman" w:hAnsi="Times New Roman" w:cs="Times New Roman"/>
          <w:sz w:val="28"/>
          <w:szCs w:val="28"/>
        </w:rPr>
        <w:t>2765-р;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Стратегия социально-экономического развития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период до 2030 года, утвержденная постановлением Правительства Белгородской области от 11 июля 2023 года № 371-пп;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Государственная программа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 года № 1710.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Белгородской области от 28 дека</w:t>
      </w:r>
      <w:r>
        <w:rPr>
          <w:rFonts w:ascii="Times New Roman" w:hAnsi="Times New Roman" w:cs="Times New Roman"/>
          <w:sz w:val="28"/>
          <w:szCs w:val="28"/>
        </w:rPr>
        <w:t>бря 2023 года №815-пп «Об утверждении государственной программы Белгородской области Формирование современной городской среды на территории Белгородской области».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приоритетами государственной политики являются также формирование комфортной городс</w:t>
      </w:r>
      <w:r>
        <w:rPr>
          <w:rFonts w:ascii="Times New Roman" w:eastAsia="Times New Roman" w:hAnsi="Times New Roman" w:cs="Times New Roman"/>
          <w:sz w:val="28"/>
          <w:szCs w:val="28"/>
        </w:rPr>
        <w:t>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государственной политики в жилищно-коммунальной сфере, а также достижение показателей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будет способствовать достижению  цели Программы - Повышение к 2030 году качества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 уровню 2023 года на 49 процентов. 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задачей федерального проекта «Формирование комфортной городской сред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ы» является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среды, а общественно значимым результатом является повышение комфортности городской среды, в </w:t>
      </w:r>
      <w:r>
        <w:rPr>
          <w:rFonts w:ascii="Times New Roman" w:eastAsia="Times New Roman" w:hAnsi="Times New Roman" w:cs="Times New Roman"/>
          <w:sz w:val="28"/>
          <w:szCs w:val="28"/>
        </w:rPr>
        <w:t>том числе общественных пространств.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муниципальной программы оказывает влияние на социально-экономическое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достижения показателей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рамках муниципальной программы реализуются также мероприятия по благоустройству общественных территорий (площадей, парков и др.) и иные мероприятия, предусмотренные муниципальной программой формирования современной городской среды.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</w:t>
      </w:r>
      <w:r>
        <w:rPr>
          <w:rFonts w:ascii="Times New Roman" w:eastAsia="Times New Roman" w:hAnsi="Times New Roman" w:cs="Times New Roman"/>
          <w:sz w:val="28"/>
          <w:szCs w:val="28"/>
        </w:rPr>
        <w:t>емя восприятие населением условий жизнедеятельности неразрывно связано с уровнем благоустройства дворовых и общественных территорий.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Благоустройство и озеленение является важнейшей сферой деятельности муниципального хозяйства. Именно в этой сфере создаются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 условия для населения, которые обеспечивают высокий уровень жизни: для здоровой, комфортной, удобной жизни как отдельного человека по месту проживания, так и всех жителей района. Выполнение комплекса мероприятий данного направления способствует значите</w:t>
      </w:r>
      <w:r>
        <w:rPr>
          <w:rFonts w:ascii="Times New Roman" w:eastAsia="Times New Roman" w:hAnsi="Times New Roman" w:cs="Times New Roman"/>
          <w:sz w:val="28"/>
          <w:szCs w:val="28"/>
        </w:rPr>
        <w:t>льному улучшению экологического состояния и внешнего облика муниципальных образований.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рамках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программы: 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заключение соглашения с министерством жилищно-коммунального хозяйства Белг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ородской области по предоставлению субсидии; 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бюджетных источников, в том числе проводит отбор подрядчиков для выполнения проектов благоустройства в соответствии с законодательством;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федерального проекта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Российской Федерации;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организовывает и проводит рейтинговое голосование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отбору общественных территорий для включения в муниципальную программу в соответствии с 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Белгородской области от 28 января 2019 года № 34-пп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Белгородской области –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субсидии: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разрабатывает и утверждает (корректирует) муниципальную программу по формированию современной городской среды ежегодно в соответствии с требованиями Министерства строительства и жилищно-коммунального хозяйства Российской Федерации;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итогам общественных обсуждений актуализирует муниципальную программу (при необходимости);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ежегодно обеспечивает привлечение к решению вопросов развития городской среды необходимый процент граждан от общего числа граждан в возрасте от 14 лет, проживающих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ограммы по годам реализации;</w:t>
      </w:r>
      <w:proofErr w:type="gramEnd"/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обеспечивает синхронизацию реализации мероприятий в рамках муниципальной программы с реализуемыми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мероприятиями в сфере обеспечения доступности городской среды для маломобильных групп населения,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цифровиза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</w:t>
      </w:r>
      <w:r>
        <w:rPr>
          <w:rFonts w:ascii="Times New Roman" w:eastAsia="Times New Roman" w:hAnsi="Times New Roman" w:cs="Times New Roman"/>
          <w:sz w:val="28"/>
          <w:szCs w:val="28"/>
        </w:rPr>
        <w:t>ательской инициативы» в соответствии с перечнем таких мероприятий и методическими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программы с реализуемыми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</w:t>
      </w:r>
      <w:r>
        <w:rPr>
          <w:rFonts w:ascii="Times New Roman" w:eastAsia="Times New Roman" w:hAnsi="Times New Roman" w:cs="Times New Roman"/>
          <w:sz w:val="28"/>
          <w:szCs w:val="28"/>
        </w:rPr>
        <w:t>асположенных на соответствующей территории;</w:t>
      </w:r>
      <w:proofErr w:type="gramEnd"/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</w:t>
      </w:r>
      <w:r>
        <w:rPr>
          <w:rFonts w:ascii="Times New Roman" w:eastAsia="Times New Roman" w:hAnsi="Times New Roman" w:cs="Times New Roman"/>
          <w:sz w:val="28"/>
          <w:szCs w:val="28"/>
        </w:rPr>
        <w:t>й, дворовых и общественных территорий для инвалидов и других маломобильных групп населения;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принятии созданного в результате благоустройства имущества в состав общего имущества многоквартирного дома; 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обеспечивает наличие решения собственников помещений в многоквартирном доме, дворовая территория которого благоустраивается в рамках дополнитель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перечня работ, о принятии созданного в результате благоустройства имущества в состав общего имущества многоквартирного дома,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20 процентов стоимости выполнения таких работ.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 февраля 2019 года № 106 «О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проведение работ по образованию земельных участков,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оторых расположены многоквартирные дома,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которых предоставляется субсидия из федерального и областного бюджетов;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йства информации о реализации мероприятий проекта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 и жилищно-коммунального хозяйства Российской Федерации;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рамках реализации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реализацию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ежегодно не позднее 1 декабря текущего финансового года предоставляет в министерство жилищно-коммуна</w:t>
      </w:r>
      <w:r>
        <w:rPr>
          <w:rFonts w:ascii="Times New Roman" w:eastAsia="Times New Roman" w:hAnsi="Times New Roman" w:cs="Times New Roman"/>
          <w:sz w:val="28"/>
          <w:szCs w:val="28"/>
        </w:rPr>
        <w:t>льного хозяйства Белгородской области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обязательное размещение в информационно-телеко</w:t>
      </w:r>
      <w:r>
        <w:rPr>
          <w:rFonts w:ascii="Times New Roman" w:eastAsia="Times New Roman" w:hAnsi="Times New Roman" w:cs="Times New Roman"/>
          <w:sz w:val="28"/>
          <w:szCs w:val="28"/>
        </w:rPr>
        <w:t>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</w:t>
      </w:r>
      <w:r>
        <w:rPr>
          <w:rFonts w:ascii="Times New Roman" w:eastAsia="Times New Roman" w:hAnsi="Times New Roman" w:cs="Times New Roman"/>
          <w:sz w:val="28"/>
          <w:szCs w:val="28"/>
        </w:rPr>
        <w:t>ений в электронной форме;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возможность проведения голосования по отбору общественных территорий, подлежащих благоустройству в рамках реализации муниципальных программ (далее – голосование по отбору общественных территорий), в электронной форм</w:t>
      </w:r>
      <w:r>
        <w:rPr>
          <w:rFonts w:ascii="Times New Roman" w:eastAsia="Times New Roman" w:hAnsi="Times New Roman" w:cs="Times New Roman"/>
          <w:sz w:val="28"/>
          <w:szCs w:val="28"/>
        </w:rPr>
        <w:t>е в информационно-телекоммуникационной сети Интернет;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обязательное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</w:t>
      </w:r>
      <w:r>
        <w:rPr>
          <w:rFonts w:ascii="Times New Roman" w:eastAsia="Times New Roman" w:hAnsi="Times New Roman" w:cs="Times New Roman"/>
          <w:sz w:val="28"/>
          <w:szCs w:val="28"/>
        </w:rPr>
        <w:t>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</w:t>
      </w:r>
      <w:r>
        <w:rPr>
          <w:rFonts w:ascii="Times New Roman" w:eastAsia="Times New Roman" w:hAnsi="Times New Roman" w:cs="Times New Roman"/>
          <w:sz w:val="28"/>
          <w:szCs w:val="28"/>
        </w:rPr>
        <w:t>ой городской среды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входящего в состав национального проекта «Жилье и городская среда».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Логотип федерального проекта «Формирование комфортной городской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среды» должен размещаться вместе с логотипом национального проекта «Жилье и городская среда»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твии с требованиями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брендбука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 «Формирование комфортной городской среды»;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запретов и ограничений на допуск отдельных видов промышленных товаров, происходящих из иностранных государств, для целей осуществления з</w:t>
      </w:r>
      <w:r>
        <w:rPr>
          <w:rFonts w:ascii="Times New Roman" w:eastAsia="Times New Roman" w:hAnsi="Times New Roman" w:cs="Times New Roman"/>
          <w:sz w:val="28"/>
          <w:szCs w:val="28"/>
        </w:rPr>
        <w:t>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  30 апреля 2020 года № 616 и № 617), в порядке, предусмотренном Федеральным за</w:t>
      </w:r>
      <w:r>
        <w:rPr>
          <w:rFonts w:ascii="Times New Roman" w:eastAsia="Times New Roman" w:hAnsi="Times New Roman" w:cs="Times New Roman"/>
          <w:sz w:val="28"/>
          <w:szCs w:val="28"/>
        </w:rPr>
        <w:t>коном от 5 апреля 2013 года № 44-ФЗ «О контрактной системе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100-процентное касс</w:t>
      </w:r>
      <w:r>
        <w:rPr>
          <w:rFonts w:ascii="Times New Roman" w:eastAsia="Times New Roman" w:hAnsi="Times New Roman" w:cs="Times New Roman"/>
          <w:sz w:val="28"/>
          <w:szCs w:val="28"/>
        </w:rPr>
        <w:t>овое исполнение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едоставляемой субсидии ежегодно до 1 декабря.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муниципальной программы принимают участие населенные пункты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 численностью населения свыше 1 000 человек (далее –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на).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Стратегии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период до 2025 года, в основу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положены стратеги</w:t>
      </w:r>
      <w:r>
        <w:rPr>
          <w:rFonts w:ascii="Times New Roman" w:eastAsia="Times New Roman" w:hAnsi="Times New Roman" w:cs="Times New Roman"/>
          <w:sz w:val="28"/>
          <w:szCs w:val="28"/>
        </w:rPr>
        <w:t>ческие направления, цели и задачи развития Российской Федерации, определенные Президентом и Правительством Российской Федерации, Концепция долгосрочного социально-экономического развития Российской Федерации, федеральная отраслевая стратегия, схема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риального планирования Белгородской области. </w:t>
      </w:r>
    </w:p>
    <w:p w:rsidR="00045B49" w:rsidRDefault="00045B49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624DDC">
      <w:pPr>
        <w:pStyle w:val="af1"/>
        <w:widowControl w:val="0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Сведения о взаимосвязи со стратегическими приоритетами, целями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и показателями государственных программ Белгородской области</w:t>
      </w:r>
    </w:p>
    <w:p w:rsidR="00045B49" w:rsidRDefault="00045B49">
      <w:pPr>
        <w:pStyle w:val="af1"/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B49" w:rsidRDefault="00624DDC">
      <w:pPr>
        <w:pStyle w:val="af1"/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муниципальной программы является повышение к 2030 году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 уровню 2023 года на 49 процентов.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повышение комфортности городской среды, в том числе общественных пространств;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ализация инициативных проектов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бюджетирования;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механизмов реализации комплексных проектов создания комфортной городской среды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Белгородской области с учетом индекса качества городской среды. 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 программы способствует формированию комфортной городской среды, обеспечению возможности полноценной жизнедеятельности маломобильных групп населения и безопасности мест пребывания детей с родителями, что является основным приоритетом реализации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раммы.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реализации муниципальной программы будут достигнуты следующие результаты: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Реализовано не менее 1 мероприятия по благоустройству территорий муниципальных образований ежегодно.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Организовано наружное освещение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Возмещены расходы по гарантированному перечню услуг по погребению в рамках статьи 12 Федерального закона от 12 января 1996 года № 8-ФЗ «О погребении и похоронном деле»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Реализовано 5 проектов для повыше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условий жизни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назначения.</w:t>
      </w:r>
    </w:p>
    <w:p w:rsidR="00045B49" w:rsidRDefault="00045B49">
      <w:pPr>
        <w:pStyle w:val="af1"/>
        <w:widowContro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5B49" w:rsidRDefault="00624DDC">
      <w:pPr>
        <w:pStyle w:val="af1"/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Задачи муниципальной программы, способы 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эффективного решения в сфере формирования современной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045B49" w:rsidRDefault="00045B49">
      <w:pPr>
        <w:pStyle w:val="af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цели муниципальной программы по повышению к 2030 году качества городской среды на территор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 уровню 2023 года на 49 процентов осуществляется за счет решения следующих задач: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комфортности городской среды, в том числе общественных пространств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инициативных проектов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надежности и эффективности установок наружного 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Способами эффективного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указанных задач в сфере формирования современной городской среды являются: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предоставление субсидий и иных межбюджетных трансфертов местным бюджетам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ежегодное проведение рейтингового голосования по отб</w:t>
      </w:r>
      <w:r>
        <w:rPr>
          <w:rFonts w:ascii="Times New Roman" w:eastAsia="Times New Roman" w:hAnsi="Times New Roman" w:cs="Times New Roman"/>
          <w:sz w:val="28"/>
          <w:szCs w:val="28"/>
        </w:rPr>
        <w:t>ору объектов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благоустройства общественных пространств в муниципальных образованиях с численностью населения свыше 1000  человек;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мероприятий по вовлечению граждан в решение вопросов развития городской среды;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ежегодная реал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изация мероприятий по благоустройству общественных, дворовых и иных территорий различного функционального назначения; 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участие районных проектов – победителей Всероссийского конкурса лучших проектов создания комфортной городской среды в малых городах;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организации наружного освещения населенных пунктов Белгородской области за счет бюджетных средств;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возмещение расходов по гарантированному перечню услуг по погребению муниципальным образованиям Белгородской области;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реализация инициативных проектов граждан за счет бюджетных средств.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позволит создать благоприятные условия проживания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сформировать активную гражданскую позицию населения посредством его учас</w:t>
      </w:r>
      <w:r>
        <w:rPr>
          <w:rFonts w:ascii="Times New Roman" w:eastAsia="Times New Roman" w:hAnsi="Times New Roman" w:cs="Times New Roman"/>
          <w:sz w:val="28"/>
          <w:szCs w:val="28"/>
        </w:rPr>
        <w:t>тия в благоустройстве территорий, повысить уровень и качество жизни граждан.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реализация муниципальной программы позволит улучшить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ряд показателей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экономические (повышение налоговых поступлений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местные бюджеты после благоустройства территорий, развитие туризма);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демографические (повышение привлекательности мест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молодых семей, снижение преступности за счет увеличения освещенности территорий);</w:t>
      </w:r>
    </w:p>
    <w:p w:rsidR="00045B49" w:rsidRDefault="00624DDC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социальные (увеличение пешеходны</w:t>
      </w:r>
      <w:r>
        <w:rPr>
          <w:rFonts w:ascii="Times New Roman" w:eastAsia="Times New Roman" w:hAnsi="Times New Roman" w:cs="Times New Roman"/>
          <w:sz w:val="28"/>
          <w:szCs w:val="28"/>
        </w:rPr>
        <w:t>х потоков для жителей, рост публичных пространств, приспособленных для различных творческих проявлений и самореализации горожан, прогулок, занятий спортом, общения с детьми и друг с другом, обеспечение доступности городской среды для маломобильных групп на</w:t>
      </w:r>
      <w:r>
        <w:rPr>
          <w:rFonts w:ascii="Times New Roman" w:eastAsia="Times New Roman" w:hAnsi="Times New Roman" w:cs="Times New Roman"/>
          <w:sz w:val="28"/>
          <w:szCs w:val="28"/>
        </w:rPr>
        <w:t>селения и иное).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45B49" w:rsidRDefault="00045B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045B49">
          <w:pgSz w:w="11906" w:h="16838"/>
          <w:pgMar w:top="993" w:right="850" w:bottom="1134" w:left="1701" w:header="709" w:footer="709" w:gutter="0"/>
          <w:pgNumType w:start="2"/>
          <w:cols w:space="708"/>
          <w:docGrid w:linePitch="360"/>
        </w:sectPr>
      </w:pPr>
    </w:p>
    <w:p w:rsidR="00045B49" w:rsidRDefault="00624DDC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Паспорт 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«Формирование современной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района»</w:t>
      </w:r>
    </w:p>
    <w:p w:rsidR="00045B49" w:rsidRDefault="00045B49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5B49" w:rsidRDefault="00624DDC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 Основные положения</w:t>
      </w:r>
    </w:p>
    <w:p w:rsidR="00045B49" w:rsidRDefault="00045B49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3"/>
        <w:gridCol w:w="8778"/>
        <w:gridCol w:w="2886"/>
      </w:tblGrid>
      <w:tr w:rsidR="00045B49">
        <w:trPr>
          <w:trHeight w:val="563"/>
        </w:trPr>
        <w:tc>
          <w:tcPr>
            <w:tcW w:w="3643" w:type="dxa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64" w:type="dxa"/>
            <w:gridSpan w:val="2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Плешков С.И. –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– начальник управления строительства, транспорта и ЖКХ администрации района</w:t>
            </w:r>
          </w:p>
        </w:tc>
      </w:tr>
      <w:tr w:rsidR="00045B49">
        <w:tc>
          <w:tcPr>
            <w:tcW w:w="3643" w:type="dxa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64" w:type="dxa"/>
            <w:gridSpan w:val="2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в лице отдела жилищно-коммунального хозяйства, транспорта и дорожной инфраструктуры управления строительства, транспорта и ЖКХ администрации района </w:t>
            </w:r>
          </w:p>
        </w:tc>
      </w:tr>
      <w:tr w:rsidR="00045B49">
        <w:tc>
          <w:tcPr>
            <w:tcW w:w="3643" w:type="dxa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64" w:type="dxa"/>
            <w:gridSpan w:val="2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2030 годы</w:t>
            </w:r>
          </w:p>
        </w:tc>
      </w:tr>
      <w:tr w:rsidR="00045B49">
        <w:tc>
          <w:tcPr>
            <w:tcW w:w="3643" w:type="dxa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64" w:type="dxa"/>
            <w:gridSpan w:val="2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 2030 году качества городской среды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 уровню 2023 года на 49 процентов</w:t>
            </w:r>
          </w:p>
        </w:tc>
      </w:tr>
      <w:tr w:rsidR="00045B49">
        <w:tc>
          <w:tcPr>
            <w:tcW w:w="3643" w:type="dxa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(подпрограммы)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64" w:type="dxa"/>
            <w:gridSpan w:val="2"/>
          </w:tcPr>
          <w:p w:rsidR="00045B49" w:rsidRDefault="00624DDC">
            <w:pPr>
              <w:pStyle w:val="af9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(подпрограмма) «Муниципальные проекты, входящие  в национальные проекты»</w:t>
            </w:r>
          </w:p>
          <w:p w:rsidR="00045B49" w:rsidRDefault="00624DDC">
            <w:pPr>
              <w:pStyle w:val="af9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(подпрограмма) «Муниципальные проекты, не входящие  в национальные проекты»</w:t>
            </w:r>
          </w:p>
          <w:p w:rsidR="00045B49" w:rsidRDefault="00624DDC">
            <w:pPr>
              <w:pStyle w:val="af9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(подпрограмма)  «Комплексы процессных мероприятий»</w:t>
            </w:r>
          </w:p>
        </w:tc>
      </w:tr>
      <w:tr w:rsidR="00045B49">
        <w:trPr>
          <w:trHeight w:val="525"/>
        </w:trPr>
        <w:tc>
          <w:tcPr>
            <w:tcW w:w="3643" w:type="dxa"/>
            <w:vMerge w:val="restart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весь период реализации,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по источникам финансирования</w:t>
            </w:r>
          </w:p>
        </w:tc>
        <w:tc>
          <w:tcPr>
            <w:tcW w:w="8778" w:type="dxa"/>
            <w:vAlign w:val="center"/>
          </w:tcPr>
          <w:p w:rsidR="00045B49" w:rsidRDefault="00624DD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86" w:type="dxa"/>
            <w:vAlign w:val="center"/>
          </w:tcPr>
          <w:p w:rsidR="00045B49" w:rsidRDefault="00624DD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обеспечения, тыс. рублей</w:t>
            </w:r>
          </w:p>
        </w:tc>
      </w:tr>
      <w:tr w:rsidR="00045B49">
        <w:trPr>
          <w:trHeight w:val="427"/>
        </w:trPr>
        <w:tc>
          <w:tcPr>
            <w:tcW w:w="3643" w:type="dxa"/>
            <w:vMerge/>
          </w:tcPr>
          <w:p w:rsidR="00045B49" w:rsidRDefault="00045B49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045B49" w:rsidRDefault="0062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2886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65 851,50</w:t>
            </w:r>
          </w:p>
        </w:tc>
      </w:tr>
      <w:tr w:rsidR="00045B49">
        <w:trPr>
          <w:trHeight w:val="427"/>
        </w:trPr>
        <w:tc>
          <w:tcPr>
            <w:tcW w:w="3643" w:type="dxa"/>
            <w:vMerge/>
          </w:tcPr>
          <w:p w:rsidR="00045B49" w:rsidRDefault="00045B49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045B49" w:rsidRDefault="00624DDC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межбюджетные трансферты из федерального бюджета </w:t>
            </w:r>
          </w:p>
        </w:tc>
        <w:tc>
          <w:tcPr>
            <w:tcW w:w="2886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12 500,00</w:t>
            </w:r>
          </w:p>
        </w:tc>
      </w:tr>
      <w:tr w:rsidR="00045B49">
        <w:trPr>
          <w:trHeight w:val="427"/>
        </w:trPr>
        <w:tc>
          <w:tcPr>
            <w:tcW w:w="3643" w:type="dxa"/>
            <w:vMerge/>
          </w:tcPr>
          <w:p w:rsidR="00045B49" w:rsidRDefault="00045B49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045B49" w:rsidRDefault="00624DDC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межбюджетные трансферты из регионального бюджета </w:t>
            </w:r>
          </w:p>
        </w:tc>
        <w:tc>
          <w:tcPr>
            <w:tcW w:w="2886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38 027,50</w:t>
            </w:r>
          </w:p>
        </w:tc>
      </w:tr>
      <w:tr w:rsidR="00045B49">
        <w:tc>
          <w:tcPr>
            <w:tcW w:w="3643" w:type="dxa"/>
            <w:vMerge/>
          </w:tcPr>
          <w:p w:rsidR="00045B49" w:rsidRDefault="00045B49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045B49" w:rsidRDefault="00624DDC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местный бюджет</w:t>
            </w:r>
          </w:p>
        </w:tc>
        <w:tc>
          <w:tcPr>
            <w:tcW w:w="2886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15 324,00</w:t>
            </w:r>
          </w:p>
        </w:tc>
      </w:tr>
      <w:tr w:rsidR="00045B49">
        <w:trPr>
          <w:trHeight w:val="413"/>
        </w:trPr>
        <w:tc>
          <w:tcPr>
            <w:tcW w:w="3643" w:type="dxa"/>
            <w:vMerge/>
          </w:tcPr>
          <w:p w:rsidR="00045B49" w:rsidRDefault="00045B49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045B49" w:rsidRDefault="00624DDC">
            <w:pPr>
              <w:spacing w:after="0" w:line="240" w:lineRule="auto"/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источники  </w:t>
            </w:r>
          </w:p>
        </w:tc>
        <w:tc>
          <w:tcPr>
            <w:tcW w:w="2886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45B49">
        <w:tc>
          <w:tcPr>
            <w:tcW w:w="3643" w:type="dxa"/>
            <w:vMerge w:val="restart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 /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программами Белгородской области</w:t>
            </w:r>
          </w:p>
        </w:tc>
        <w:tc>
          <w:tcPr>
            <w:tcW w:w="11664" w:type="dxa"/>
            <w:gridSpan w:val="2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цель «Обеспечение граждан инфраструктурой (коммунальной, транспортной, социальной) нового качества)» </w:t>
            </w:r>
            <w:proofErr w:type="gramEnd"/>
          </w:p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«Благоустройст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не менее чем 30 тыс. общественных территорий и реализация в малых городах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исторических поселениях не менее чем 1600 проектов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2030 году»</w:t>
            </w:r>
          </w:p>
        </w:tc>
      </w:tr>
      <w:tr w:rsidR="00045B49">
        <w:tc>
          <w:tcPr>
            <w:tcW w:w="3643" w:type="dxa"/>
            <w:vMerge/>
          </w:tcPr>
          <w:p w:rsidR="00045B49" w:rsidRDefault="00045B49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64" w:type="dxa"/>
            <w:gridSpan w:val="2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Государственная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рамма Российской Федерации «Обеспечение доступным и комфортным жильем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коммунальными услугами граждан Российской Федерации» /  </w:t>
            </w:r>
          </w:p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«Повышение в полтора раза комфортности городской среды, в том числе общественных пространств, к 2030 году»</w:t>
            </w:r>
          </w:p>
        </w:tc>
      </w:tr>
      <w:tr w:rsidR="00045B49">
        <w:tc>
          <w:tcPr>
            <w:tcW w:w="3643" w:type="dxa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целями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/ стратегическими приоритетами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64" w:type="dxa"/>
            <w:gridSpan w:val="2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Стратегическая 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до 2030 года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жизни населения района в результате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конкурентноспособной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рационального использования внутренних ресурсов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Приоритет «Повышение качества и условий жизни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района».</w:t>
            </w:r>
          </w:p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 Показатель «Плотность населения»</w:t>
            </w:r>
          </w:p>
        </w:tc>
      </w:tr>
    </w:tbl>
    <w:p w:rsidR="00045B49" w:rsidRDefault="00045B49">
      <w:pPr>
        <w:pStyle w:val="af1"/>
        <w:rPr>
          <w:rFonts w:ascii="Times New Roman" w:hAnsi="Times New Roman" w:cs="Times New Roman"/>
          <w:i/>
          <w:sz w:val="2"/>
          <w:szCs w:val="2"/>
        </w:rPr>
      </w:pPr>
    </w:p>
    <w:p w:rsidR="00045B49" w:rsidRDefault="00045B49">
      <w:pPr>
        <w:spacing w:after="0" w:line="240" w:lineRule="auto"/>
        <w:jc w:val="center"/>
        <w:rPr>
          <w:rFonts w:ascii="Times New Roman" w:hAnsi="Times New Roman" w:cs="Times New Roman"/>
          <w:i/>
          <w:sz w:val="2"/>
          <w:szCs w:val="2"/>
        </w:rPr>
        <w:sectPr w:rsidR="00045B49">
          <w:pgSz w:w="16838" w:h="11906" w:orient="landscape"/>
          <w:pgMar w:top="567" w:right="536" w:bottom="567" w:left="567" w:header="709" w:footer="709" w:gutter="0"/>
          <w:cols w:space="708"/>
          <w:docGrid w:linePitch="360"/>
        </w:sectPr>
      </w:pPr>
    </w:p>
    <w:p w:rsidR="00045B49" w:rsidRDefault="00624DDC">
      <w:pPr>
        <w:pStyle w:val="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 Показатели муниципальной программы </w:t>
      </w:r>
      <w:proofErr w:type="spellStart"/>
      <w:r>
        <w:rPr>
          <w:rFonts w:ascii="Times New Roman" w:eastAsia="Times New Roman" w:hAnsi="Times New Roman" w:cs="Times New Roman"/>
        </w:rPr>
        <w:t>Красненского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tbl>
      <w:tblPr>
        <w:tblW w:w="15307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"/>
        <w:gridCol w:w="1596"/>
        <w:gridCol w:w="1039"/>
        <w:gridCol w:w="1582"/>
        <w:gridCol w:w="986"/>
        <w:gridCol w:w="856"/>
        <w:gridCol w:w="479"/>
        <w:gridCol w:w="479"/>
        <w:gridCol w:w="523"/>
        <w:gridCol w:w="534"/>
        <w:gridCol w:w="534"/>
        <w:gridCol w:w="479"/>
        <w:gridCol w:w="602"/>
        <w:gridCol w:w="1244"/>
        <w:gridCol w:w="1441"/>
        <w:gridCol w:w="1340"/>
        <w:gridCol w:w="992"/>
      </w:tblGrid>
      <w:tr w:rsidR="00045B49">
        <w:trPr>
          <w:trHeight w:val="20"/>
          <w:tblHeader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/п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31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с показателями национальных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целей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с показателями государственных программ Белгородской области</w:t>
            </w:r>
          </w:p>
        </w:tc>
      </w:tr>
      <w:tr w:rsidR="00045B49">
        <w:trPr>
          <w:trHeight w:val="20"/>
          <w:tblHeader/>
        </w:trPr>
        <w:tc>
          <w:tcPr>
            <w:tcW w:w="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1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045B49">
        <w:trPr>
          <w:trHeight w:val="20"/>
          <w:tblHeader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3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top w:val="non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045B49">
        <w:trPr>
          <w:trHeight w:val="20"/>
        </w:trPr>
        <w:tc>
          <w:tcPr>
            <w:tcW w:w="1530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Цель «Повышение к 2030 году качества городской среды на территории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 района к уровню 2023 года на 49 процентов»</w:t>
            </w:r>
          </w:p>
        </w:tc>
      </w:tr>
      <w:tr w:rsidR="00045B49"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Количество реализованных мероприятий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 xml:space="preserve">по благоустройству территорий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МП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Прогрессирующий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Единиц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 xml:space="preserve">от 30.12.2017 г. </w:t>
            </w:r>
          </w:p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№ 1710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цель «Обеспечение граждан инфраструктурой (коммунальной, транспортной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социальной) нового качества)» </w:t>
            </w:r>
            <w:proofErr w:type="gramEnd"/>
          </w:p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не менее чем 30 тыс. общественных территорий и реализация в малых городах и исторических поселениях не менее чем 1600 проектов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победителей Всероссийского конкурса лучших проектов создания комфо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ртной городской среды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2030 году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Постановления Правительства Белгородской области от 28 декабря 2023 года №815-пп «Об утверждении государственной программы Белгородской области Формирование современной городской среды на территории Белгородской области»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/ Прирост среднего индекса качества городской среды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lastRenderedPageBreak/>
              <w:t xml:space="preserve">отношению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>к 2023 году</w:t>
            </w:r>
          </w:p>
        </w:tc>
      </w:tr>
      <w:tr w:rsidR="00045B49">
        <w:trPr>
          <w:trHeight w:val="28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lastRenderedPageBreak/>
              <w:t>2.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территории района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ГП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Прогрессирующий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единиц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3,038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3,116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3,116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3,116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3,116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3,116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3,116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Национальная 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«Обеспечение граждан инфраструктурой (коммунальной, транспортной, социальной) нового качества)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gramEnd"/>
          </w:p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не менее чем 30 тыс. общественных территорий и реализация в малых городах и исторических поселениях не менее чем 1600 проектов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2030 году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jc w:val="center"/>
            </w:pPr>
            <w:r>
              <w:t>-</w:t>
            </w:r>
          </w:p>
        </w:tc>
      </w:tr>
      <w:tr w:rsidR="00045B49">
        <w:trPr>
          <w:trHeight w:val="1921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компенсационных расходов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предоставление государственных гарантий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 фактически предоставленных услуг на погребение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ГП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Прогрессирующий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100</w:t>
            </w:r>
          </w:p>
          <w:p w:rsidR="00045B49" w:rsidRDefault="00045B4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>от 12.01.1996 г.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 xml:space="preserve">№ 8-ФЗ </w:t>
            </w:r>
          </w:p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«О погребении и похоронном деле»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</w:t>
            </w:r>
          </w:p>
          <w:p w:rsidR="00045B49" w:rsidRDefault="00045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</w:tr>
      <w:tr w:rsidR="00045B49">
        <w:trPr>
          <w:trHeight w:val="28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реализованных проектов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для повышения уровня жизни граждан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  <w:p w:rsidR="00045B49" w:rsidRDefault="00045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ГП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Прогрессирующий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Единица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</w:t>
            </w:r>
          </w:p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Закон Белгородской области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от 26.12.2020 г. № 20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 xml:space="preserve">«Об инициативных проектах», постановление Правительства Белгородской области от 28.12.2020 г.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>№ 598-пп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 xml:space="preserve">«О реализации инициативных проектов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>на территории Белгородской области»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</w:t>
            </w:r>
          </w:p>
          <w:p w:rsidR="00045B49" w:rsidRDefault="00045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Национальная 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«Обеспечение граждан инфраструктурой (коммунальной, транспортной, социальной) нового качества)» </w:t>
            </w:r>
            <w:proofErr w:type="gramEnd"/>
          </w:p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не менее чем 30 тыс. общественных территорий и реализация в малых городах и исторических поселениях не менее чем 1600 проектов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победителей Всероссийского конкурса лучших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проектов создания комфортной городской среды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2030 году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45B49" w:rsidRDefault="00624DD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ия Правительства Белгородской области от 28 декабря 2023 года №815-пп «Об утверждении государственной программы Белгородской области 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Белгородской области»/ количество реализованных проектов для повышен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ия уровня жизни граждан в муниципальных образованиях Белгородской области </w:t>
            </w:r>
          </w:p>
        </w:tc>
      </w:tr>
    </w:tbl>
    <w:p w:rsidR="00045B49" w:rsidRDefault="00624DD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br w:type="page" w:clear="all"/>
      </w:r>
    </w:p>
    <w:p w:rsidR="00045B49" w:rsidRDefault="00624DDC">
      <w:pPr>
        <w:pStyle w:val="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 Помесячный план достижения показателей муниципальной программы в 2025 году</w:t>
      </w:r>
    </w:p>
    <w:tbl>
      <w:tblPr>
        <w:tblW w:w="153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6"/>
        <w:gridCol w:w="3826"/>
        <w:gridCol w:w="1276"/>
        <w:gridCol w:w="1276"/>
        <w:gridCol w:w="567"/>
        <w:gridCol w:w="709"/>
        <w:gridCol w:w="709"/>
        <w:gridCol w:w="709"/>
        <w:gridCol w:w="709"/>
        <w:gridCol w:w="850"/>
        <w:gridCol w:w="709"/>
        <w:gridCol w:w="567"/>
        <w:gridCol w:w="567"/>
        <w:gridCol w:w="567"/>
        <w:gridCol w:w="850"/>
        <w:gridCol w:w="850"/>
      </w:tblGrid>
      <w:tr w:rsidR="00045B49">
        <w:trPr>
          <w:tblHeader/>
        </w:trPr>
        <w:tc>
          <w:tcPr>
            <w:tcW w:w="56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(по ОКЕИ)</w:t>
            </w:r>
          </w:p>
        </w:tc>
        <w:tc>
          <w:tcPr>
            <w:tcW w:w="7512" w:type="dxa"/>
            <w:gridSpan w:val="11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2025 года</w:t>
            </w:r>
          </w:p>
        </w:tc>
      </w:tr>
      <w:tr w:rsidR="00045B49">
        <w:trPr>
          <w:tblHeader/>
        </w:trPr>
        <w:tc>
          <w:tcPr>
            <w:tcW w:w="567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FFFFFF" w:fill="FFFFFF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авг.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B49">
        <w:trPr>
          <w:trHeight w:val="354"/>
          <w:tblHeader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045B49">
        <w:trPr>
          <w:trHeight w:val="20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740" w:type="dxa"/>
            <w:gridSpan w:val="15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«Повышение к 2030 году качества городской среды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к уровню 2023 года </w:t>
            </w:r>
            <w:r>
              <w:rPr>
                <w:rFonts w:ascii="Times New Roman" w:eastAsia="Times New Roman" w:hAnsi="Times New Roman" w:cs="Times New Roman"/>
              </w:rPr>
              <w:br/>
              <w:t>на 49 процентов»</w:t>
            </w:r>
          </w:p>
        </w:tc>
      </w:tr>
      <w:tr w:rsidR="00045B49">
        <w:trPr>
          <w:trHeight w:val="20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827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реализованных мероприятий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br/>
              <w:t>по благоустройству территорий</w:t>
            </w:r>
          </w:p>
        </w:tc>
        <w:tc>
          <w:tcPr>
            <w:tcW w:w="127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276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B49">
        <w:trPr>
          <w:trHeight w:val="496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на территории населенных пунктов района</w:t>
            </w:r>
          </w:p>
        </w:tc>
        <w:tc>
          <w:tcPr>
            <w:tcW w:w="127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276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Тыс. единиц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3,116</w:t>
            </w:r>
          </w:p>
        </w:tc>
      </w:tr>
      <w:tr w:rsidR="00045B49">
        <w:trPr>
          <w:trHeight w:val="20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Доля компенсационных расходов </w:t>
            </w:r>
            <w:r>
              <w:rPr>
                <w:rFonts w:ascii="Times New Roman" w:eastAsia="Times New Roman" w:hAnsi="Times New Roman" w:cs="Times New Roman"/>
                <w:spacing w:val="-2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  <w:tc>
          <w:tcPr>
            <w:tcW w:w="127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276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45B49">
        <w:trPr>
          <w:trHeight w:val="20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реализованных проектов </w:t>
            </w:r>
            <w:r>
              <w:rPr>
                <w:rFonts w:ascii="Times New Roman" w:eastAsia="Times New Roman" w:hAnsi="Times New Roman" w:cs="Times New Roman"/>
                <w:spacing w:val="-2"/>
              </w:rPr>
              <w:br/>
              <w:t xml:space="preserve">для повышения уровня жизни граждан </w:t>
            </w:r>
            <w:r>
              <w:rPr>
                <w:rFonts w:ascii="Times New Roman" w:eastAsia="Times New Roman" w:hAnsi="Times New Roman" w:cs="Times New Roman"/>
                <w:spacing w:val="-2"/>
              </w:rPr>
              <w:br/>
              <w:t xml:space="preserve">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127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276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45B49" w:rsidRDefault="00624D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 w:clear="all"/>
      </w:r>
    </w:p>
    <w:p w:rsidR="00045B49" w:rsidRDefault="00624DDC">
      <w:pPr>
        <w:pStyle w:val="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 Структура муниципальной программы</w:t>
      </w:r>
    </w:p>
    <w:tbl>
      <w:tblPr>
        <w:tblStyle w:val="af"/>
        <w:tblW w:w="512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4963"/>
        <w:gridCol w:w="4775"/>
        <w:gridCol w:w="4719"/>
      </w:tblGrid>
      <w:tr w:rsidR="00045B49">
        <w:trPr>
          <w:trHeight w:val="690"/>
          <w:tblHeader/>
        </w:trPr>
        <w:tc>
          <w:tcPr>
            <w:tcW w:w="850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963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4775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Краткое описание ожидаемых эффектов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реализации задачи структурного элемента</w:t>
            </w:r>
          </w:p>
        </w:tc>
        <w:tc>
          <w:tcPr>
            <w:tcW w:w="4718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показателями</w:t>
            </w:r>
          </w:p>
        </w:tc>
      </w:tr>
      <w:tr w:rsidR="00045B49">
        <w:trPr>
          <w:trHeight w:val="20"/>
        </w:trPr>
        <w:tc>
          <w:tcPr>
            <w:tcW w:w="850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775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718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045B49">
        <w:trPr>
          <w:trHeight w:val="575"/>
        </w:trPr>
        <w:tc>
          <w:tcPr>
            <w:tcW w:w="850" w:type="dxa"/>
            <w:vMerge w:val="restart"/>
          </w:tcPr>
          <w:p w:rsidR="00045B49" w:rsidRDefault="00045B4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7" w:type="dxa"/>
            <w:gridSpan w:val="3"/>
            <w:vMerge w:val="restart"/>
          </w:tcPr>
          <w:p w:rsidR="00045B49" w:rsidRDefault="00624DDC">
            <w:pPr>
              <w:pStyle w:val="af9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«Муниципальные проекты, входящие  в национальные проекты»</w:t>
            </w:r>
          </w:p>
        </w:tc>
      </w:tr>
      <w:tr w:rsidR="00045B49">
        <w:trPr>
          <w:trHeight w:val="575"/>
        </w:trPr>
        <w:tc>
          <w:tcPr>
            <w:tcW w:w="850" w:type="dxa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4457" w:type="dxa"/>
            <w:gridSpan w:val="3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«Формирование комфортной городской среды» </w:t>
            </w:r>
          </w:p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(Куратор проекта – Плешков Сергей Иванович)</w:t>
            </w:r>
          </w:p>
        </w:tc>
      </w:tr>
      <w:tr w:rsidR="00045B49">
        <w:trPr>
          <w:trHeight w:val="569"/>
        </w:trPr>
        <w:tc>
          <w:tcPr>
            <w:tcW w:w="850" w:type="dxa"/>
          </w:tcPr>
          <w:p w:rsidR="00045B49" w:rsidRDefault="00045B49">
            <w:pPr>
              <w:widowControl w:val="0"/>
              <w:rPr>
                <w:rFonts w:ascii="Times New Roman" w:hAnsi="Times New Roman" w:cs="Times New Roman"/>
              </w:rPr>
            </w:pPr>
          </w:p>
          <w:p w:rsidR="00045B49" w:rsidRDefault="00045B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045B49" w:rsidRDefault="00624DD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Отдел  жилищно-коммунального хозяйства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4718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реализации: 2025 – 2030</w:t>
            </w:r>
          </w:p>
        </w:tc>
      </w:tr>
      <w:tr w:rsidR="00045B49">
        <w:trPr>
          <w:trHeight w:val="3521"/>
        </w:trPr>
        <w:tc>
          <w:tcPr>
            <w:tcW w:w="850" w:type="dxa"/>
          </w:tcPr>
          <w:p w:rsidR="00045B49" w:rsidRDefault="00624DD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4963" w:type="dxa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1 «Повышение комфортности городской среды, в том числе общественных пространств»</w:t>
            </w:r>
          </w:p>
        </w:tc>
        <w:tc>
          <w:tcPr>
            <w:tcW w:w="4775" w:type="dxa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 на территории муниципального образования будут:</w:t>
            </w:r>
          </w:p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улучшены условия жизни граждан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 муниципальном образовании за счет создания качественных и современных общес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твенных пространств, формирования новых возможностей для отдыха, занятия спортом, самореализации людей;</w:t>
            </w:r>
          </w:p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приведены в нормативное состояние общественные территории в муниципальном образовании;</w:t>
            </w:r>
          </w:p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улучшено общее социально-экономическое состояние 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образования;</w:t>
            </w:r>
          </w:p>
        </w:tc>
        <w:tc>
          <w:tcPr>
            <w:tcW w:w="4718" w:type="dxa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Прирост среднего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индекса качества городской среды по отношению к 2023 году.</w:t>
            </w:r>
          </w:p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мероприятий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благоустройству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  <w:p w:rsidR="00045B49" w:rsidRDefault="00045B4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B49">
        <w:trPr>
          <w:trHeight w:val="624"/>
        </w:trPr>
        <w:tc>
          <w:tcPr>
            <w:tcW w:w="850" w:type="dxa"/>
            <w:vMerge w:val="restart"/>
          </w:tcPr>
          <w:p w:rsidR="00045B49" w:rsidRDefault="00045B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57" w:type="dxa"/>
            <w:gridSpan w:val="3"/>
            <w:vMerge w:val="restart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Направление (подпрограмма)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«Муниципальные проекты, не входящие  в национальные проекты»</w:t>
            </w:r>
          </w:p>
        </w:tc>
      </w:tr>
      <w:tr w:rsidR="00045B49">
        <w:trPr>
          <w:trHeight w:val="624"/>
        </w:trPr>
        <w:tc>
          <w:tcPr>
            <w:tcW w:w="850" w:type="dxa"/>
          </w:tcPr>
          <w:p w:rsidR="00045B49" w:rsidRDefault="00624DD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4457" w:type="dxa"/>
            <w:gridSpan w:val="3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Региональный проект «Решаем вместе» в рамках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бюджетирования»</w:t>
            </w:r>
          </w:p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(Куратор проекта – Плешков Сергей Иванович)</w:t>
            </w:r>
          </w:p>
        </w:tc>
      </w:tr>
      <w:tr w:rsidR="00045B49">
        <w:trPr>
          <w:trHeight w:val="510"/>
        </w:trPr>
        <w:tc>
          <w:tcPr>
            <w:tcW w:w="850" w:type="dxa"/>
          </w:tcPr>
          <w:p w:rsidR="00045B49" w:rsidRDefault="00045B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045B49" w:rsidRDefault="00624DDC">
            <w:pPr>
              <w:widowControl w:val="0"/>
              <w:ind w:firstLine="5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Отдел жилищно-коммунального хозяйства 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министрации района</w:t>
            </w:r>
          </w:p>
        </w:tc>
        <w:tc>
          <w:tcPr>
            <w:tcW w:w="4718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реализации: 2025 – 2030</w:t>
            </w:r>
          </w:p>
        </w:tc>
      </w:tr>
      <w:tr w:rsidR="00045B49">
        <w:trPr>
          <w:trHeight w:val="757"/>
        </w:trPr>
        <w:tc>
          <w:tcPr>
            <w:tcW w:w="850" w:type="dxa"/>
          </w:tcPr>
          <w:p w:rsidR="00045B49" w:rsidRDefault="00624DD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4963" w:type="dxa"/>
          </w:tcPr>
          <w:p w:rsidR="00045B49" w:rsidRDefault="00624D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«Реализация инициативных проектов в рамках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75" w:type="dxa"/>
          </w:tcPr>
          <w:p w:rsidR="00045B49" w:rsidRDefault="00624DD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территориях муниципальных образований будут реализованы социально значимые проекты, имеющие приоритетное значение для жителей муниципального образования района</w:t>
            </w:r>
          </w:p>
        </w:tc>
        <w:tc>
          <w:tcPr>
            <w:tcW w:w="4718" w:type="dxa"/>
          </w:tcPr>
          <w:p w:rsidR="00045B49" w:rsidRDefault="00624DD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мероприятий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благоустройству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  <w:p w:rsidR="00045B49" w:rsidRDefault="00624DDC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чество реализованных проектов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повышения условий жизни граждан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045B49">
        <w:trPr>
          <w:trHeight w:val="624"/>
        </w:trPr>
        <w:tc>
          <w:tcPr>
            <w:tcW w:w="850" w:type="dxa"/>
            <w:vMerge w:val="restart"/>
            <w:vAlign w:val="center"/>
          </w:tcPr>
          <w:p w:rsidR="00045B49" w:rsidRDefault="00045B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57" w:type="dxa"/>
            <w:gridSpan w:val="3"/>
            <w:vMerge w:val="restart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Направление (подпрограмма) «Комплексы процессных мероприятий»</w:t>
            </w:r>
          </w:p>
        </w:tc>
      </w:tr>
      <w:tr w:rsidR="00045B49">
        <w:trPr>
          <w:trHeight w:val="624"/>
        </w:trPr>
        <w:tc>
          <w:tcPr>
            <w:tcW w:w="850" w:type="dxa"/>
            <w:vAlign w:val="center"/>
          </w:tcPr>
          <w:p w:rsidR="00045B49" w:rsidRDefault="00624DD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4457" w:type="dxa"/>
            <w:gridSpan w:val="3"/>
            <w:vAlign w:val="center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«Создание условий для обеспечения населения качественными услугами жилищно-коммунального хозяйства»</w:t>
            </w:r>
          </w:p>
        </w:tc>
      </w:tr>
      <w:tr w:rsidR="00045B49">
        <w:trPr>
          <w:trHeight w:val="510"/>
        </w:trPr>
        <w:tc>
          <w:tcPr>
            <w:tcW w:w="850" w:type="dxa"/>
          </w:tcPr>
          <w:p w:rsidR="00045B49" w:rsidRDefault="00045B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Отдел жилищно-коммунального хозяйства администрации района</w:t>
            </w:r>
          </w:p>
        </w:tc>
        <w:tc>
          <w:tcPr>
            <w:tcW w:w="4718" w:type="dxa"/>
            <w:vAlign w:val="center"/>
          </w:tcPr>
          <w:p w:rsidR="00045B49" w:rsidRDefault="00624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реализации: 2025 – 2030</w:t>
            </w:r>
          </w:p>
        </w:tc>
      </w:tr>
      <w:tr w:rsidR="00045B49">
        <w:trPr>
          <w:trHeight w:val="20"/>
        </w:trPr>
        <w:tc>
          <w:tcPr>
            <w:tcW w:w="850" w:type="dxa"/>
          </w:tcPr>
          <w:p w:rsidR="00045B49" w:rsidRDefault="00624DD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3.1.1</w:t>
            </w:r>
          </w:p>
        </w:tc>
        <w:tc>
          <w:tcPr>
            <w:tcW w:w="4963" w:type="dxa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«Повышение надежности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эффективности установок наружного освещения»</w:t>
            </w:r>
          </w:p>
        </w:tc>
        <w:tc>
          <w:tcPr>
            <w:tcW w:w="4775" w:type="dxa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нормируемых светотехнических параметров установок наружного 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заданных графиков режимов их работы, обеспечение бесперебойной и надежной работы установок,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предотвращение их преждевременного износа путем своевременного выполнения обязательных регламентных работ, выявление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устранение возникающих неисправностей</w:t>
            </w:r>
          </w:p>
        </w:tc>
        <w:tc>
          <w:tcPr>
            <w:tcW w:w="4718" w:type="dxa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населенных пунктов района</w:t>
            </w:r>
          </w:p>
          <w:p w:rsidR="00045B49" w:rsidRDefault="00045B4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B49">
        <w:trPr>
          <w:trHeight w:val="20"/>
        </w:trPr>
        <w:tc>
          <w:tcPr>
            <w:tcW w:w="850" w:type="dxa"/>
          </w:tcPr>
          <w:p w:rsidR="00045B49" w:rsidRDefault="00624DD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4963" w:type="dxa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2. «Обеспечение гар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4775" w:type="dxa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Погребение умершего и оказание услуг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по погребению специализированными службами по вопросам похоронного дела</w:t>
            </w:r>
          </w:p>
        </w:tc>
        <w:tc>
          <w:tcPr>
            <w:tcW w:w="4718" w:type="dxa"/>
          </w:tcPr>
          <w:p w:rsidR="00045B49" w:rsidRDefault="00624D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пенсационных расходов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</w:tr>
    </w:tbl>
    <w:p w:rsidR="00045B49" w:rsidRDefault="00045B4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045B49" w:rsidRDefault="00624DDC">
      <w:r>
        <w:br w:type="page" w:clear="all"/>
      </w:r>
    </w:p>
    <w:p w:rsidR="00045B49" w:rsidRDefault="00624DDC">
      <w:pPr>
        <w:pStyle w:val="4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5. Финансовое обеспечение муниципальной программы </w:t>
      </w:r>
      <w:proofErr w:type="spellStart"/>
      <w:r>
        <w:rPr>
          <w:rFonts w:ascii="Times New Roman" w:eastAsia="Times New Roman" w:hAnsi="Times New Roman" w:cs="Times New Roman"/>
        </w:rPr>
        <w:t>Красненского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045B49" w:rsidRDefault="00045B49">
      <w:pPr>
        <w:rPr>
          <w:rFonts w:ascii="Times New Roman" w:hAnsi="Times New Roman" w:cs="Times New Roman"/>
        </w:rPr>
      </w:pPr>
    </w:p>
    <w:tbl>
      <w:tblPr>
        <w:tblStyle w:val="af"/>
        <w:tblW w:w="5139" w:type="pct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676"/>
        <w:gridCol w:w="2106"/>
        <w:gridCol w:w="1395"/>
        <w:gridCol w:w="1734"/>
        <w:gridCol w:w="1532"/>
        <w:gridCol w:w="1189"/>
        <w:gridCol w:w="1189"/>
        <w:gridCol w:w="1189"/>
        <w:gridCol w:w="1332"/>
      </w:tblGrid>
      <w:tr w:rsidR="00045B49">
        <w:trPr>
          <w:tblHeader/>
          <w:jc w:val="center"/>
        </w:trPr>
        <w:tc>
          <w:tcPr>
            <w:tcW w:w="3677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560" w:type="dxa"/>
            <w:gridSpan w:val="7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045B49">
        <w:trPr>
          <w:trHeight w:val="73"/>
          <w:tblHeader/>
          <w:jc w:val="center"/>
        </w:trPr>
        <w:tc>
          <w:tcPr>
            <w:tcW w:w="3677" w:type="dxa"/>
            <w:vMerge/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32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045B49">
        <w:trPr>
          <w:trHeight w:val="282"/>
          <w:tblHeader/>
          <w:jc w:val="center"/>
        </w:trPr>
        <w:tc>
          <w:tcPr>
            <w:tcW w:w="3677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6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3</w:t>
            </w: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332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9</w:t>
            </w:r>
          </w:p>
        </w:tc>
      </w:tr>
      <w:tr w:rsidR="00045B49">
        <w:trPr>
          <w:trHeight w:val="709"/>
          <w:jc w:val="center"/>
        </w:trPr>
        <w:tc>
          <w:tcPr>
            <w:tcW w:w="3677" w:type="dxa"/>
            <w:tcBorders>
              <w:right w:val="single" w:sz="4" w:space="0" w:color="000000"/>
            </w:tcBorders>
            <w:vAlign w:val="center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района «Формирование современной городской среды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района», в том числе:</w:t>
            </w:r>
          </w:p>
        </w:tc>
        <w:tc>
          <w:tcPr>
            <w:tcW w:w="2106" w:type="dxa"/>
            <w:vMerge w:val="restart"/>
            <w:tcBorders>
              <w:right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395" w:type="dxa"/>
            <w:tcBorders>
              <w:right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39 659,90</w:t>
            </w:r>
          </w:p>
        </w:tc>
        <w:tc>
          <w:tcPr>
            <w:tcW w:w="1734" w:type="dxa"/>
            <w:tcBorders>
              <w:right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46,00</w:t>
            </w:r>
          </w:p>
        </w:tc>
        <w:tc>
          <w:tcPr>
            <w:tcW w:w="1532" w:type="dxa"/>
            <w:tcBorders>
              <w:right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26 145,60</w:t>
            </w:r>
          </w:p>
        </w:tc>
        <w:tc>
          <w:tcPr>
            <w:tcW w:w="1189" w:type="dxa"/>
            <w:tcBorders>
              <w:right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right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65 851,50</w:t>
            </w:r>
          </w:p>
        </w:tc>
      </w:tr>
      <w:tr w:rsidR="00045B49">
        <w:trPr>
          <w:trHeight w:val="279"/>
          <w:jc w:val="center"/>
        </w:trPr>
        <w:tc>
          <w:tcPr>
            <w:tcW w:w="3677" w:type="dxa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  <w:tcBorders>
              <w:right w:val="single" w:sz="4" w:space="0" w:color="000000"/>
            </w:tcBorders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12 500,00</w:t>
            </w:r>
          </w:p>
        </w:tc>
      </w:tr>
      <w:tr w:rsidR="00045B49">
        <w:trPr>
          <w:trHeight w:val="505"/>
          <w:jc w:val="center"/>
        </w:trPr>
        <w:tc>
          <w:tcPr>
            <w:tcW w:w="3677" w:type="dxa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</w:t>
            </w:r>
          </w:p>
        </w:tc>
        <w:tc>
          <w:tcPr>
            <w:tcW w:w="2106" w:type="dxa"/>
            <w:vMerge w:val="restart"/>
            <w:tcBorders>
              <w:right w:val="single" w:sz="4" w:space="0" w:color="000000"/>
            </w:tcBorders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11 835,90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26 145,60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38 027,50</w:t>
            </w:r>
          </w:p>
        </w:tc>
      </w:tr>
      <w:tr w:rsidR="00045B49">
        <w:trPr>
          <w:trHeight w:val="230"/>
          <w:jc w:val="center"/>
        </w:trPr>
        <w:tc>
          <w:tcPr>
            <w:tcW w:w="3677" w:type="dxa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местного бюджета</w:t>
            </w:r>
          </w:p>
        </w:tc>
        <w:tc>
          <w:tcPr>
            <w:tcW w:w="2106" w:type="dxa"/>
            <w:vMerge w:val="restart"/>
            <w:tcBorders>
              <w:right w:val="single" w:sz="4" w:space="0" w:color="000000"/>
            </w:tcBorders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15 324,00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15 324,00</w:t>
            </w:r>
          </w:p>
        </w:tc>
      </w:tr>
      <w:tr w:rsidR="00045B49">
        <w:trPr>
          <w:jc w:val="center"/>
        </w:trPr>
        <w:tc>
          <w:tcPr>
            <w:tcW w:w="3677" w:type="dxa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106" w:type="dxa"/>
            <w:vMerge w:val="restart"/>
            <w:tcBorders>
              <w:right w:val="single" w:sz="4" w:space="0" w:color="000000"/>
            </w:tcBorders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1.1. Муниципальные проекты, входящие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национальный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проекты, том числе </w:t>
            </w:r>
          </w:p>
        </w:tc>
        <w:tc>
          <w:tcPr>
            <w:tcW w:w="2106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139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15 771,90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26 097,60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41 869,50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«Формирование комфортной городской среды», в том числе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00000</w:t>
            </w: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15 771,90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26 097,60</w:t>
            </w:r>
          </w:p>
          <w:p w:rsidR="00045B49" w:rsidRDefault="00045B49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41 869,50</w:t>
            </w:r>
          </w:p>
          <w:p w:rsidR="00045B49" w:rsidRDefault="00045B49">
            <w:pPr>
              <w:rPr>
                <w:sz w:val="20"/>
                <w:szCs w:val="20"/>
              </w:rPr>
            </w:pP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12 500,00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26 097,60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26 895,50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2 474,0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2 474,00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программ формирования современной городской среды, в том числе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55550</w:t>
            </w: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15 771,90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26 097,60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41 869,50</w:t>
            </w:r>
          </w:p>
          <w:p w:rsidR="00045B49" w:rsidRDefault="00045B49">
            <w:pPr>
              <w:rPr>
                <w:sz w:val="20"/>
                <w:szCs w:val="20"/>
              </w:rPr>
            </w:pP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12 500,00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26 097,60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26 895,50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2 474,0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2 474,00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73"/>
          <w:jc w:val="center"/>
        </w:trPr>
        <w:tc>
          <w:tcPr>
            <w:tcW w:w="3677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 xml:space="preserve">2. Муниципальные проекты,  не входящие в национальный проекты, в том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10 994,00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10 994,00</w:t>
            </w:r>
          </w:p>
        </w:tc>
      </w:tr>
      <w:tr w:rsidR="00045B49">
        <w:trPr>
          <w:trHeight w:val="703"/>
          <w:jc w:val="center"/>
        </w:trPr>
        <w:tc>
          <w:tcPr>
            <w:tcW w:w="3677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2.1. Региональный проект «Решаем вместе» в рамках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бюджетирования», в том числе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08 2 01 00000</w:t>
            </w: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10 994,00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10 994,00</w:t>
            </w:r>
          </w:p>
        </w:tc>
      </w:tr>
      <w:tr w:rsidR="00045B49">
        <w:trPr>
          <w:trHeight w:val="274"/>
          <w:jc w:val="center"/>
        </w:trPr>
        <w:tc>
          <w:tcPr>
            <w:tcW w:w="3677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jc w:val="center"/>
        </w:trPr>
        <w:tc>
          <w:tcPr>
            <w:tcW w:w="3677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10 994,00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10 994,00</w:t>
            </w:r>
          </w:p>
        </w:tc>
      </w:tr>
      <w:tr w:rsidR="00045B49">
        <w:trPr>
          <w:trHeight w:val="333"/>
          <w:jc w:val="center"/>
        </w:trPr>
        <w:tc>
          <w:tcPr>
            <w:tcW w:w="3677" w:type="dxa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jc w:val="center"/>
        </w:trPr>
        <w:tc>
          <w:tcPr>
            <w:tcW w:w="3677" w:type="dxa"/>
          </w:tcPr>
          <w:p w:rsidR="00045B49" w:rsidRDefault="00624DDC">
            <w:pPr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</w:t>
            </w:r>
          </w:p>
        </w:tc>
        <w:tc>
          <w:tcPr>
            <w:tcW w:w="2106" w:type="dxa"/>
            <w:vMerge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проекта "Решаем вместе" в рамках инициативного бюджетирования " Обустройство тротуарной дорожки «Тропа здоровья» в селе Красное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01 S0301</w:t>
            </w: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"Решаем вместе"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инициативного бюджетирования "Торшерное освещение парковой зоны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А.М.Жданова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Белгородской области "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01 S0302</w:t>
            </w:r>
          </w:p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2.1.3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"Решаем вместе" в рамках инициативного бюджетирования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детской игровой площадки на улице Осиновая села Лесное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Белгородской области" </w:t>
            </w:r>
            <w:proofErr w:type="gramEnd"/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01 S0303</w:t>
            </w:r>
          </w:p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2.1.4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"Решаем вместе" в рамках инициативного бюджетирования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торшерного освещения по ул. Центральная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овоуколово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01 S0304</w:t>
            </w: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045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2.1.5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"Решаем вместе" в рамках инициативного бюджетирования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торшерного освещения в парке «Юность»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Сетище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"</w:t>
            </w:r>
          </w:p>
          <w:p w:rsidR="00045B49" w:rsidRDefault="00045B49"/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01 S0305</w:t>
            </w: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2 194,00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2 194,00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2 194,00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2 194,00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6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Ведомственные проекты, в том числе</w:t>
            </w:r>
          </w:p>
        </w:tc>
        <w:tc>
          <w:tcPr>
            <w:tcW w:w="2106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08 3 00 00000</w:t>
            </w:r>
          </w:p>
          <w:p w:rsidR="00045B49" w:rsidRDefault="00045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45B49">
        <w:trPr>
          <w:trHeight w:val="447"/>
          <w:jc w:val="center"/>
        </w:trPr>
        <w:tc>
          <w:tcPr>
            <w:tcW w:w="3677" w:type="dxa"/>
            <w:vAlign w:val="center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4. Комплексы процессных мероприятий, в том числе </w:t>
            </w:r>
          </w:p>
        </w:tc>
        <w:tc>
          <w:tcPr>
            <w:tcW w:w="2106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08 4 00 00000</w:t>
            </w:r>
          </w:p>
          <w:p w:rsidR="00045B49" w:rsidRDefault="00045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12 894,00</w:t>
            </w:r>
          </w:p>
        </w:tc>
        <w:tc>
          <w:tcPr>
            <w:tcW w:w="17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1532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12 988,00</w:t>
            </w:r>
          </w:p>
        </w:tc>
      </w:tr>
      <w:tr w:rsidR="00045B49">
        <w:trPr>
          <w:trHeight w:val="230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4.1. Комплекс процессных мероприятий 1 «Создание условий для обеспечения населения качественными услугами жилищно-коммунального хозяйства», в том числе 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08 4 01 00000</w:t>
            </w: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12 894,00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12 988,00</w:t>
            </w:r>
          </w:p>
          <w:p w:rsidR="00045B49" w:rsidRDefault="00045B49"/>
        </w:tc>
      </w:tr>
      <w:tr w:rsidR="00045B49">
        <w:trPr>
          <w:trHeight w:val="230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45B49">
        <w:trPr>
          <w:trHeight w:val="230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межбюджетные трансферты из регионального бюджета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138,00</w:t>
            </w:r>
          </w:p>
        </w:tc>
      </w:tr>
      <w:tr w:rsidR="00045B49">
        <w:trPr>
          <w:trHeight w:val="230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12 850,00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045B49"/>
        </w:tc>
      </w:tr>
      <w:tr w:rsidR="00045B49">
        <w:trPr>
          <w:trHeight w:val="230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716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Организация наружного освещения населенных пунктов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района, в том числе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08 4 01 21340</w:t>
            </w:r>
          </w:p>
          <w:p w:rsidR="00045B49" w:rsidRDefault="00045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12 850,00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12 850,00</w:t>
            </w:r>
          </w:p>
          <w:p w:rsidR="00045B49" w:rsidRDefault="00045B49"/>
        </w:tc>
      </w:tr>
      <w:tr w:rsidR="00045B49">
        <w:trPr>
          <w:trHeight w:val="28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межбюджетные трансферты из федерального бюджета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8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30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12 850,00</w:t>
            </w:r>
          </w:p>
        </w:tc>
      </w:tr>
      <w:tr w:rsidR="00045B49">
        <w:trPr>
          <w:trHeight w:val="329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B49" w:rsidRDefault="00045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8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Возмещение расходов по гарантированному перечню услуг по погребению 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 12 Федерального закона от 12.01.1996 N8-ФЗ «О погребении и похоронном деле», в том числе</w:t>
            </w:r>
          </w:p>
        </w:tc>
        <w:tc>
          <w:tcPr>
            <w:tcW w:w="2106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08 4 01 71350</w:t>
            </w: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138,00</w:t>
            </w:r>
          </w:p>
        </w:tc>
      </w:tr>
      <w:tr w:rsidR="00045B49">
        <w:trPr>
          <w:trHeight w:val="28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межбюджетные трансферты из федерального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8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</w:tr>
      <w:tr w:rsidR="00045B49">
        <w:trPr>
          <w:trHeight w:val="28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местного бюджета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283"/>
          <w:jc w:val="center"/>
        </w:trPr>
        <w:tc>
          <w:tcPr>
            <w:tcW w:w="3677" w:type="dxa"/>
            <w:vMerge w:val="restart"/>
          </w:tcPr>
          <w:p w:rsidR="00045B49" w:rsidRDefault="00624DDC">
            <w:pPr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 </w:t>
            </w:r>
          </w:p>
        </w:tc>
        <w:tc>
          <w:tcPr>
            <w:tcW w:w="2106" w:type="dxa"/>
            <w:vMerge w:val="restart"/>
          </w:tcPr>
          <w:p w:rsidR="00045B49" w:rsidRDefault="00045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45B49" w:rsidRDefault="00045B49">
      <w:pPr>
        <w:rPr>
          <w:rFonts w:ascii="Times New Roman" w:hAnsi="Times New Roman" w:cs="Times New Roman"/>
          <w:sz w:val="20"/>
          <w:szCs w:val="20"/>
        </w:rPr>
      </w:pPr>
    </w:p>
    <w:p w:rsidR="00045B49" w:rsidRDefault="00045B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045B49">
          <w:pgSz w:w="16838" w:h="11906" w:orient="landscape"/>
          <w:pgMar w:top="426" w:right="993" w:bottom="850" w:left="1134" w:header="709" w:footer="709" w:gutter="0"/>
          <w:cols w:space="708"/>
          <w:docGrid w:linePitch="360"/>
        </w:sectPr>
      </w:pPr>
    </w:p>
    <w:p w:rsidR="00045B49" w:rsidRDefault="00624DDC">
      <w:pPr>
        <w:pStyle w:val="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 Паспорт регионального проекта «Формирование комфортной городской среды», входящего в национальный проект</w:t>
      </w:r>
    </w:p>
    <w:p w:rsidR="00045B49" w:rsidRDefault="00624DD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(далее – региональный  проект 1)</w:t>
      </w:r>
    </w:p>
    <w:p w:rsidR="00045B49" w:rsidRDefault="00624DDC">
      <w:pPr>
        <w:pStyle w:val="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 Основные положения</w:t>
      </w:r>
    </w:p>
    <w:tbl>
      <w:tblPr>
        <w:tblW w:w="4807" w:type="pct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16"/>
        <w:gridCol w:w="695"/>
        <w:gridCol w:w="2969"/>
        <w:gridCol w:w="2443"/>
        <w:gridCol w:w="1985"/>
        <w:gridCol w:w="1999"/>
      </w:tblGrid>
      <w:tr w:rsidR="00045B49">
        <w:trPr>
          <w:cantSplit/>
          <w:trHeight w:val="721"/>
        </w:trPr>
        <w:tc>
          <w:tcPr>
            <w:tcW w:w="5216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наименование регионального проекта </w:t>
            </w:r>
          </w:p>
        </w:tc>
        <w:tc>
          <w:tcPr>
            <w:tcW w:w="3664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4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проекта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99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</w:p>
        </w:tc>
      </w:tr>
      <w:tr w:rsidR="00045B49">
        <w:trPr>
          <w:cantSplit/>
          <w:trHeight w:val="461"/>
        </w:trPr>
        <w:tc>
          <w:tcPr>
            <w:tcW w:w="5216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Куратор регионального проекта </w:t>
            </w:r>
          </w:p>
        </w:tc>
        <w:tc>
          <w:tcPr>
            <w:tcW w:w="3664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Плешков Сергей Иванович</w:t>
            </w:r>
          </w:p>
        </w:tc>
        <w:tc>
          <w:tcPr>
            <w:tcW w:w="6427" w:type="dxa"/>
            <w:gridSpan w:val="3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управления строительства, транспорта и ЖКХ администрации района</w:t>
            </w:r>
          </w:p>
        </w:tc>
      </w:tr>
      <w:tr w:rsidR="00045B49">
        <w:trPr>
          <w:cantSplit/>
        </w:trPr>
        <w:tc>
          <w:tcPr>
            <w:tcW w:w="5216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регионального проекта </w:t>
            </w:r>
          </w:p>
        </w:tc>
        <w:tc>
          <w:tcPr>
            <w:tcW w:w="3664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Валентиновна</w:t>
            </w:r>
          </w:p>
        </w:tc>
        <w:tc>
          <w:tcPr>
            <w:tcW w:w="6427" w:type="dxa"/>
            <w:gridSpan w:val="3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ЖКХ, транспорта и дорожной инфраструктуры управления строительства, транспорта и ЖКХ администрации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045B49">
        <w:trPr>
          <w:cantSplit/>
        </w:trPr>
        <w:tc>
          <w:tcPr>
            <w:tcW w:w="5216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3664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Алехина Юлия Александровна</w:t>
            </w:r>
          </w:p>
        </w:tc>
        <w:tc>
          <w:tcPr>
            <w:tcW w:w="6427" w:type="dxa"/>
            <w:gridSpan w:val="3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ЖКХ МКУ «Административно-хозяйственный центр обеспечения деятельности органов местного самоуправления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045B49">
        <w:trPr>
          <w:cantSplit/>
        </w:trPr>
        <w:tc>
          <w:tcPr>
            <w:tcW w:w="5216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091" w:type="dxa"/>
            <w:gridSpan w:val="5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B49">
        <w:trPr>
          <w:cantSplit/>
        </w:trPr>
        <w:tc>
          <w:tcPr>
            <w:tcW w:w="5216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группы</w:t>
            </w:r>
          </w:p>
        </w:tc>
        <w:tc>
          <w:tcPr>
            <w:tcW w:w="10091" w:type="dxa"/>
            <w:gridSpan w:val="5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045B49">
        <w:trPr>
          <w:cantSplit/>
          <w:trHeight w:val="557"/>
        </w:trPr>
        <w:tc>
          <w:tcPr>
            <w:tcW w:w="5216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государственными программами Российской Федерации и с государственными программами Белгородской области</w:t>
            </w:r>
          </w:p>
        </w:tc>
        <w:tc>
          <w:tcPr>
            <w:tcW w:w="695" w:type="dxa"/>
            <w:shd w:val="clear" w:color="FFFFFF" w:fill="FFFFFF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9" w:type="dxa"/>
            <w:shd w:val="clear" w:color="FFFFFF" w:fill="FFFFFF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427" w:type="dxa"/>
            <w:gridSpan w:val="3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045B49">
        <w:trPr>
          <w:cantSplit/>
          <w:trHeight w:val="462"/>
        </w:trPr>
        <w:tc>
          <w:tcPr>
            <w:tcW w:w="5216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shd w:val="clear" w:color="FFFFFF" w:fill="FFFFFF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69" w:type="dxa"/>
            <w:shd w:val="clear" w:color="FFFFFF" w:fill="FFFFFF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 Российской Федерации</w:t>
            </w:r>
          </w:p>
        </w:tc>
        <w:tc>
          <w:tcPr>
            <w:tcW w:w="6427" w:type="dxa"/>
            <w:gridSpan w:val="3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доступным и комфортным жильем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коммунальными услугами граждан Российской Федерации</w:t>
            </w:r>
          </w:p>
        </w:tc>
      </w:tr>
    </w:tbl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5B49" w:rsidRDefault="00624DDC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045B49" w:rsidRDefault="00624DDC">
      <w:pPr>
        <w:pStyle w:val="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 Показатели регионального проекта 1</w:t>
      </w:r>
    </w:p>
    <w:tbl>
      <w:tblPr>
        <w:tblW w:w="15307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739"/>
        <w:gridCol w:w="1559"/>
        <w:gridCol w:w="992"/>
        <w:gridCol w:w="992"/>
        <w:gridCol w:w="567"/>
        <w:gridCol w:w="851"/>
        <w:gridCol w:w="709"/>
        <w:gridCol w:w="708"/>
        <w:gridCol w:w="567"/>
        <w:gridCol w:w="820"/>
        <w:gridCol w:w="709"/>
        <w:gridCol w:w="1701"/>
      </w:tblGrid>
      <w:tr w:rsidR="00045B49">
        <w:trPr>
          <w:trHeight w:val="20"/>
        </w:trPr>
        <w:tc>
          <w:tcPr>
            <w:tcW w:w="709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left="-142" w:right="-69"/>
              <w:jc w:val="center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</w:p>
          <w:p w:rsidR="00045B49" w:rsidRDefault="00624DDC">
            <w:pPr>
              <w:pStyle w:val="TableParagraph"/>
              <w:spacing w:before="40" w:after="40"/>
              <w:ind w:left="-142" w:right="-69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left="-150" w:right="-1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Показатели регионального проекта</w:t>
            </w:r>
          </w:p>
        </w:tc>
        <w:tc>
          <w:tcPr>
            <w:tcW w:w="739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left="-106" w:right="-10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left="-108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Признак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возрастания 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измерения</w:t>
            </w:r>
            <w:r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(по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Базовое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4364" w:type="dxa"/>
            <w:gridSpan w:val="6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Период,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Нарастающий итог</w:t>
            </w:r>
          </w:p>
        </w:tc>
      </w:tr>
      <w:tr w:rsidR="00045B49">
        <w:trPr>
          <w:trHeight w:val="20"/>
        </w:trPr>
        <w:tc>
          <w:tcPr>
            <w:tcW w:w="709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8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820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5B49">
        <w:trPr>
          <w:trHeight w:val="20"/>
        </w:trPr>
        <w:tc>
          <w:tcPr>
            <w:tcW w:w="709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9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45B49" w:rsidRDefault="00045B4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20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045B49">
        <w:trPr>
          <w:trHeight w:val="20"/>
        </w:trPr>
        <w:tc>
          <w:tcPr>
            <w:tcW w:w="709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598" w:type="dxa"/>
            <w:gridSpan w:val="13"/>
          </w:tcPr>
          <w:p w:rsidR="00045B49" w:rsidRDefault="00624DDC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1 «Повышение комфортности городской среды, в том числе общественных пространств»</w:t>
            </w:r>
          </w:p>
        </w:tc>
      </w:tr>
      <w:tr w:rsidR="00045B49">
        <w:trPr>
          <w:trHeight w:val="20"/>
        </w:trPr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3685" w:type="dxa"/>
            <w:shd w:val="clear" w:color="FFFFFF" w:fill="FFFFFF"/>
            <w:vAlign w:val="center"/>
          </w:tcPr>
          <w:p w:rsidR="00045B49" w:rsidRDefault="00624DDC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73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0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</w:tbl>
    <w:p w:rsidR="00045B49" w:rsidRDefault="00045B49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5B49" w:rsidRDefault="00624DD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 Помесячный план достижения показателей регионального проекта 1 в 2025 году</w:t>
      </w:r>
    </w:p>
    <w:tbl>
      <w:tblPr>
        <w:tblW w:w="15307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265"/>
        <w:gridCol w:w="131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1103"/>
        <w:gridCol w:w="1417"/>
      </w:tblGrid>
      <w:tr w:rsidR="00045B49">
        <w:trPr>
          <w:trHeight w:val="20"/>
        </w:trPr>
        <w:tc>
          <w:tcPr>
            <w:tcW w:w="709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Показатели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регионального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проекта</w:t>
            </w:r>
          </w:p>
        </w:tc>
        <w:tc>
          <w:tcPr>
            <w:tcW w:w="1265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316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 измерения</w:t>
            </w:r>
            <w:r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pacing w:val="-37"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(по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6915" w:type="dxa"/>
            <w:gridSpan w:val="11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Плановые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значения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месяцам</w:t>
            </w:r>
          </w:p>
        </w:tc>
        <w:tc>
          <w:tcPr>
            <w:tcW w:w="1417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На конец</w:t>
            </w:r>
            <w:proofErr w:type="gram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2025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года</w:t>
            </w:r>
          </w:p>
        </w:tc>
      </w:tr>
      <w:tr w:rsidR="00045B49">
        <w:trPr>
          <w:trHeight w:val="20"/>
        </w:trPr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янв.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фев.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апр.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ind w:left="-103" w:right="-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ind w:left="-125" w:right="-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авг.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окт.</w:t>
            </w:r>
          </w:p>
        </w:tc>
        <w:tc>
          <w:tcPr>
            <w:tcW w:w="1103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417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45B49">
        <w:trPr>
          <w:trHeight w:val="247"/>
        </w:trPr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598" w:type="dxa"/>
            <w:gridSpan w:val="15"/>
          </w:tcPr>
          <w:p w:rsidR="00045B49" w:rsidRDefault="00624DDC">
            <w:pPr>
              <w:pStyle w:val="TableParagraph"/>
              <w:spacing w:before="40" w:after="4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Задача 1 «Повышение комфортности городской среды, в том числе общественных пространств»</w:t>
            </w:r>
          </w:p>
        </w:tc>
      </w:tr>
      <w:tr w:rsidR="00045B49">
        <w:trPr>
          <w:trHeight w:val="687"/>
        </w:trPr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3685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265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1316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shd w:val="clear" w:color="FFFFFF" w:fill="FFFFFF"/>
          </w:tcPr>
          <w:p w:rsidR="00045B49" w:rsidRDefault="00045B4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045B4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045B4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045B4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045B4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045B4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045B4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FFFFFF" w:fill="FFFFFF"/>
          </w:tcPr>
          <w:p w:rsidR="00045B49" w:rsidRDefault="00045B4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3" w:type="dxa"/>
            <w:shd w:val="clear" w:color="FFFFFF" w:fill="FFFFFF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045B49" w:rsidRDefault="00045B49">
      <w:pPr>
        <w:spacing w:after="0" w:line="240" w:lineRule="auto"/>
        <w:rPr>
          <w:rFonts w:ascii="Times New Roman" w:hAnsi="Times New Roman" w:cs="Times New Roman"/>
        </w:rPr>
      </w:pP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4. Мероприятия (результаты) регионального проекта 1</w:t>
      </w:r>
    </w:p>
    <w:p w:rsidR="00045B49" w:rsidRDefault="00045B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307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63"/>
        <w:gridCol w:w="2098"/>
        <w:gridCol w:w="1021"/>
        <w:gridCol w:w="679"/>
        <w:gridCol w:w="738"/>
        <w:gridCol w:w="709"/>
        <w:gridCol w:w="709"/>
        <w:gridCol w:w="709"/>
        <w:gridCol w:w="708"/>
        <w:gridCol w:w="567"/>
        <w:gridCol w:w="567"/>
        <w:gridCol w:w="993"/>
        <w:gridCol w:w="992"/>
        <w:gridCol w:w="2945"/>
      </w:tblGrid>
      <w:tr w:rsidR="00045B49">
        <w:trPr>
          <w:trHeight w:val="462"/>
          <w:tblHeader/>
        </w:trPr>
        <w:tc>
          <w:tcPr>
            <w:tcW w:w="709" w:type="dxa"/>
            <w:vMerge w:val="restart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pacing w:val="-37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163" w:type="dxa"/>
            <w:vMerge w:val="restart"/>
            <w:vAlign w:val="center"/>
          </w:tcPr>
          <w:p w:rsidR="00045B49" w:rsidRDefault="00624DDC">
            <w:pPr>
              <w:pStyle w:val="TableParagraph"/>
              <w:ind w:firstLine="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мероприятия</w:t>
            </w:r>
            <w:r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(результата)</w:t>
            </w:r>
          </w:p>
        </w:tc>
        <w:tc>
          <w:tcPr>
            <w:tcW w:w="2098" w:type="dxa"/>
            <w:vMerge w:val="restart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 xml:space="preserve">структурных </w:t>
            </w:r>
            <w:r>
              <w:rPr>
                <w:b/>
                <w:sz w:val="16"/>
                <w:szCs w:val="16"/>
              </w:rPr>
              <w:t xml:space="preserve">элементов </w:t>
            </w:r>
            <w:r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 xml:space="preserve">муниципальных </w:t>
            </w:r>
            <w:r>
              <w:rPr>
                <w:b/>
                <w:sz w:val="16"/>
                <w:szCs w:val="16"/>
              </w:rPr>
              <w:t>программ вместе с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наименованием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021" w:type="dxa"/>
            <w:vMerge w:val="restart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измерения</w:t>
            </w:r>
            <w:r>
              <w:rPr>
                <w:b/>
                <w:spacing w:val="-37"/>
                <w:sz w:val="16"/>
                <w:szCs w:val="16"/>
              </w:rPr>
              <w:t xml:space="preserve">       </w:t>
            </w:r>
            <w:r>
              <w:rPr>
                <w:b/>
                <w:spacing w:val="-37"/>
                <w:sz w:val="16"/>
                <w:szCs w:val="16"/>
              </w:rPr>
              <w:br/>
            </w:r>
            <w:r>
              <w:rPr>
                <w:b/>
                <w:spacing w:val="-1"/>
                <w:sz w:val="16"/>
                <w:szCs w:val="16"/>
              </w:rPr>
              <w:t>(по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Базовое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3969" w:type="dxa"/>
            <w:gridSpan w:val="6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Период, год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мероприятия</w:t>
            </w:r>
            <w:r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(результата)</w:t>
            </w:r>
          </w:p>
        </w:tc>
        <w:tc>
          <w:tcPr>
            <w:tcW w:w="992" w:type="dxa"/>
            <w:vMerge w:val="restart"/>
            <w:vAlign w:val="center"/>
          </w:tcPr>
          <w:p w:rsidR="00045B49" w:rsidRDefault="00624DDC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2945" w:type="dxa"/>
            <w:vMerge w:val="restart"/>
            <w:vAlign w:val="center"/>
          </w:tcPr>
          <w:p w:rsidR="00045B49" w:rsidRDefault="00624DDC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Связь с показателями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 xml:space="preserve">регионального </w:t>
            </w:r>
            <w:r>
              <w:rPr>
                <w:b/>
                <w:sz w:val="16"/>
                <w:szCs w:val="16"/>
              </w:rPr>
              <w:t>проекта</w:t>
            </w:r>
          </w:p>
        </w:tc>
      </w:tr>
      <w:tr w:rsidR="00045B49">
        <w:trPr>
          <w:trHeight w:val="553"/>
          <w:tblHeader/>
        </w:trPr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one" w:sz="4" w:space="0" w:color="000000"/>
            </w:tcBorders>
            <w:vAlign w:val="center"/>
          </w:tcPr>
          <w:p w:rsidR="00045B49" w:rsidRDefault="00624DDC">
            <w:pPr>
              <w:pStyle w:val="TableParagraph"/>
              <w:ind w:left="-113" w:righ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38" w:type="dxa"/>
            <w:tcBorders>
              <w:top w:val="none" w:sz="4" w:space="0" w:color="000000"/>
            </w:tcBorders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993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5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5B49">
        <w:trPr>
          <w:trHeight w:val="184"/>
        </w:trPr>
        <w:tc>
          <w:tcPr>
            <w:tcW w:w="709" w:type="dxa"/>
            <w:vMerge w:val="restart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598" w:type="dxa"/>
            <w:gridSpan w:val="14"/>
            <w:vMerge w:val="restart"/>
          </w:tcPr>
          <w:p w:rsidR="00045B49" w:rsidRDefault="00624DD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1 «Повышение комфортности городской среды, в том числе общественных пространств»</w:t>
            </w:r>
          </w:p>
        </w:tc>
      </w:tr>
      <w:tr w:rsidR="00045B49">
        <w:trPr>
          <w:trHeight w:val="20"/>
        </w:trPr>
        <w:tc>
          <w:tcPr>
            <w:tcW w:w="709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163" w:type="dxa"/>
          </w:tcPr>
          <w:p w:rsidR="00045B49" w:rsidRDefault="00624DDC">
            <w:pPr>
              <w:pStyle w:val="TableParagraph"/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Мероприятие</w:t>
            </w:r>
          </w:p>
          <w:p w:rsidR="00045B49" w:rsidRDefault="00624DDC">
            <w:pPr>
              <w:pStyle w:val="TableParagraph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(результат)</w:t>
            </w:r>
          </w:p>
          <w:p w:rsidR="00045B49" w:rsidRDefault="00624DDC">
            <w:pPr>
              <w:pStyle w:val="TableParagraph"/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«Реализованы мероприятия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br/>
              <w:t>по благоустройству мест массового отдыха населения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общественных территорий района»</w:t>
            </w:r>
          </w:p>
        </w:tc>
        <w:tc>
          <w:tcPr>
            <w:tcW w:w="2098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021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679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45B49" w:rsidRDefault="00045B4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45B49" w:rsidRDefault="00624DDC">
            <w:pPr>
              <w:pStyle w:val="TableParagraph"/>
              <w:spacing w:line="233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Благо-устройство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террито-рии</w:t>
            </w:r>
            <w:proofErr w:type="spellEnd"/>
          </w:p>
        </w:tc>
        <w:tc>
          <w:tcPr>
            <w:tcW w:w="992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2945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благоустроенных общественных территорий</w:t>
            </w:r>
          </w:p>
          <w:p w:rsidR="00045B49" w:rsidRDefault="00045B4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045B49">
        <w:trPr>
          <w:trHeight w:val="590"/>
        </w:trPr>
        <w:tc>
          <w:tcPr>
            <w:tcW w:w="15307" w:type="dxa"/>
            <w:gridSpan w:val="15"/>
            <w:vMerge w:val="restart"/>
          </w:tcPr>
          <w:p w:rsidR="00045B49" w:rsidRDefault="00624D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улучшены условия жизни граждан  в муниципальном образовании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045B49" w:rsidRDefault="00624D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приведены в нормативное состояние общест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венные территории в муниципальном образовании;</w:t>
            </w:r>
          </w:p>
          <w:p w:rsidR="00045B49" w:rsidRDefault="00624D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улучшено общее социально-экономическое состояние муниципального образования.</w:t>
            </w:r>
          </w:p>
          <w:p w:rsidR="00045B49" w:rsidRDefault="00045B49">
            <w:pPr>
              <w:pStyle w:val="a3"/>
              <w:rPr>
                <w:sz w:val="18"/>
                <w:szCs w:val="18"/>
              </w:rPr>
            </w:pPr>
          </w:p>
        </w:tc>
      </w:tr>
    </w:tbl>
    <w:p w:rsidR="00045B49" w:rsidRDefault="00045B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5B49" w:rsidRDefault="00624DD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lang w:eastAsia="ru-RU"/>
        </w:rPr>
        <w:br w:type="page" w:clear="all"/>
      </w:r>
      <w:r>
        <w:rPr>
          <w:rFonts w:ascii="Times New Roman" w:eastAsia="Times New Roman" w:hAnsi="Times New Roman" w:cs="Times New Roman"/>
          <w:b/>
          <w:lang w:eastAsia="ru-RU"/>
        </w:rPr>
        <w:lastRenderedPageBreak/>
        <w:t>5. 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Финансовое обеспечение реализации регионального проекта 1</w:t>
      </w:r>
    </w:p>
    <w:p w:rsidR="00045B49" w:rsidRDefault="00045B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07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761"/>
        <w:gridCol w:w="2807"/>
        <w:gridCol w:w="1021"/>
        <w:gridCol w:w="141"/>
        <w:gridCol w:w="993"/>
        <w:gridCol w:w="1134"/>
        <w:gridCol w:w="1275"/>
        <w:gridCol w:w="1278"/>
        <w:gridCol w:w="1223"/>
        <w:gridCol w:w="51"/>
        <w:gridCol w:w="1198"/>
      </w:tblGrid>
      <w:tr w:rsidR="00045B49">
        <w:trPr>
          <w:trHeight w:val="328"/>
        </w:trPr>
        <w:tc>
          <w:tcPr>
            <w:tcW w:w="425" w:type="dxa"/>
            <w:vMerge w:val="restart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0" w:type="dxa"/>
            <w:vMerge w:val="restart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07" w:type="dxa"/>
            <w:vMerge w:val="restart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314" w:type="dxa"/>
            <w:gridSpan w:val="9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045B49">
        <w:trPr>
          <w:trHeight w:val="328"/>
        </w:trPr>
        <w:tc>
          <w:tcPr>
            <w:tcW w:w="425" w:type="dxa"/>
            <w:vMerge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Merge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8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3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49" w:type="dxa"/>
            <w:gridSpan w:val="2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45B49">
        <w:trPr>
          <w:trHeight w:val="208"/>
        </w:trPr>
        <w:tc>
          <w:tcPr>
            <w:tcW w:w="425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0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7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9" w:type="dxa"/>
            <w:gridSpan w:val="2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45B49">
        <w:trPr>
          <w:trHeight w:val="428"/>
        </w:trPr>
        <w:tc>
          <w:tcPr>
            <w:tcW w:w="425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2" w:type="dxa"/>
            <w:gridSpan w:val="11"/>
            <w:vAlign w:val="center"/>
          </w:tcPr>
          <w:p w:rsidR="00045B49" w:rsidRDefault="00624D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городской среды, в том числе общественных пространств»</w:t>
            </w:r>
          </w:p>
        </w:tc>
      </w:tr>
      <w:tr w:rsidR="00045B49">
        <w:trPr>
          <w:trHeight w:val="686"/>
        </w:trPr>
        <w:tc>
          <w:tcPr>
            <w:tcW w:w="4186" w:type="dxa"/>
            <w:gridSpan w:val="2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(результат): «Реализованы мероприятия по благоустройству мест массового отдыха населения  общественных территорий»,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7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15 771,90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26 097,60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41 869,50</w:t>
            </w:r>
          </w:p>
        </w:tc>
      </w:tr>
      <w:tr w:rsidR="00045B49">
        <w:trPr>
          <w:trHeight w:val="725"/>
        </w:trPr>
        <w:tc>
          <w:tcPr>
            <w:tcW w:w="425" w:type="dxa"/>
            <w:vMerge w:val="restart"/>
            <w:vAlign w:val="center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807" w:type="dxa"/>
            <w:vMerge w:val="restart"/>
          </w:tcPr>
          <w:p w:rsidR="00045B49" w:rsidRDefault="00045B49"/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12 500,00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12 500,00</w:t>
            </w:r>
          </w:p>
        </w:tc>
      </w:tr>
      <w:tr w:rsidR="00045B49">
        <w:trPr>
          <w:trHeight w:val="632"/>
        </w:trPr>
        <w:tc>
          <w:tcPr>
            <w:tcW w:w="425" w:type="dxa"/>
            <w:vMerge/>
            <w:vAlign w:val="center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</w:t>
            </w:r>
          </w:p>
        </w:tc>
        <w:tc>
          <w:tcPr>
            <w:tcW w:w="2807" w:type="dxa"/>
            <w:vMerge w:val="restart"/>
          </w:tcPr>
          <w:p w:rsidR="00045B49" w:rsidRDefault="00045B49"/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797,90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26 097,60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26 895,50</w:t>
            </w:r>
          </w:p>
        </w:tc>
      </w:tr>
      <w:tr w:rsidR="00045B49">
        <w:trPr>
          <w:trHeight w:val="367"/>
        </w:trPr>
        <w:tc>
          <w:tcPr>
            <w:tcW w:w="425" w:type="dxa"/>
            <w:vMerge/>
            <w:vAlign w:val="center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местного бюджета</w:t>
            </w:r>
          </w:p>
        </w:tc>
        <w:tc>
          <w:tcPr>
            <w:tcW w:w="2807" w:type="dxa"/>
            <w:vMerge w:val="restart"/>
          </w:tcPr>
          <w:p w:rsidR="00045B49" w:rsidRDefault="00045B49"/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2 474,00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2 474,00</w:t>
            </w:r>
          </w:p>
        </w:tc>
      </w:tr>
      <w:tr w:rsidR="00045B49">
        <w:trPr>
          <w:trHeight w:val="570"/>
        </w:trPr>
        <w:tc>
          <w:tcPr>
            <w:tcW w:w="425" w:type="dxa"/>
            <w:vMerge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Align w:val="center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внебюджетные источники </w:t>
            </w:r>
          </w:p>
        </w:tc>
        <w:tc>
          <w:tcPr>
            <w:tcW w:w="2807" w:type="dxa"/>
            <w:vMerge w:val="restart"/>
          </w:tcPr>
          <w:p w:rsidR="00045B49" w:rsidRDefault="00045B49"/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419"/>
        </w:trPr>
        <w:tc>
          <w:tcPr>
            <w:tcW w:w="425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 w:val="restart"/>
            <w:vAlign w:val="center"/>
          </w:tcPr>
          <w:p w:rsidR="00045B49" w:rsidRDefault="00624DDC">
            <w:pPr>
              <w:ind w:firstLine="26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региональному проекту 1 всего,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15 771,90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26 097,60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41 869,50</w:t>
            </w:r>
          </w:p>
        </w:tc>
      </w:tr>
      <w:tr w:rsidR="00045B49">
        <w:trPr>
          <w:trHeight w:val="688"/>
        </w:trPr>
        <w:tc>
          <w:tcPr>
            <w:tcW w:w="425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 w:val="restart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280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12 500,00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12 500,00</w:t>
            </w:r>
          </w:p>
        </w:tc>
      </w:tr>
      <w:tr w:rsidR="00045B49">
        <w:trPr>
          <w:trHeight w:val="596"/>
        </w:trPr>
        <w:tc>
          <w:tcPr>
            <w:tcW w:w="425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 w:val="restart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(справочно) </w:t>
            </w:r>
          </w:p>
        </w:tc>
        <w:tc>
          <w:tcPr>
            <w:tcW w:w="280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797,90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26 097,60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26 895,50</w:t>
            </w:r>
          </w:p>
        </w:tc>
      </w:tr>
      <w:tr w:rsidR="00045B49">
        <w:trPr>
          <w:trHeight w:val="504"/>
        </w:trPr>
        <w:tc>
          <w:tcPr>
            <w:tcW w:w="425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 w:val="restart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местного бюджета</w:t>
            </w:r>
          </w:p>
        </w:tc>
        <w:tc>
          <w:tcPr>
            <w:tcW w:w="280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2 474,00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2 474,00</w:t>
            </w:r>
          </w:p>
        </w:tc>
      </w:tr>
      <w:tr w:rsidR="00045B49">
        <w:trPr>
          <w:trHeight w:val="495"/>
        </w:trPr>
        <w:tc>
          <w:tcPr>
            <w:tcW w:w="425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 w:val="restart"/>
            <w:vAlign w:val="center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80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45B49" w:rsidRDefault="00045B49">
      <w:pPr>
        <w:pStyle w:val="4"/>
        <w:spacing w:before="0" w:after="0"/>
        <w:rPr>
          <w:rFonts w:ascii="Times New Roman" w:hAnsi="Times New Roman" w:cs="Times New Roman"/>
        </w:rPr>
      </w:pPr>
    </w:p>
    <w:p w:rsidR="00045B49" w:rsidRDefault="00624DDC">
      <w:pPr>
        <w:pStyle w:val="4"/>
        <w:spacing w:before="0"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 Помесячный план исполнения  бюджета в части бюджетных ассигнований,</w:t>
      </w:r>
    </w:p>
    <w:p w:rsidR="00045B49" w:rsidRDefault="00624DDC">
      <w:pPr>
        <w:pStyle w:val="4"/>
        <w:spacing w:before="0"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финансовое обеспечение реализации регионального проекта 1 в 2025 году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856" w:type="pc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637"/>
        <w:gridCol w:w="757"/>
        <w:gridCol w:w="757"/>
        <w:gridCol w:w="756"/>
        <w:gridCol w:w="757"/>
        <w:gridCol w:w="757"/>
        <w:gridCol w:w="757"/>
        <w:gridCol w:w="756"/>
        <w:gridCol w:w="757"/>
        <w:gridCol w:w="790"/>
        <w:gridCol w:w="851"/>
        <w:gridCol w:w="852"/>
        <w:gridCol w:w="1698"/>
      </w:tblGrid>
      <w:tr w:rsidR="00045B49">
        <w:trPr>
          <w:cantSplit/>
          <w:trHeight w:val="20"/>
          <w:tblHeader/>
        </w:trPr>
        <w:tc>
          <w:tcPr>
            <w:tcW w:w="425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636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547" w:type="dxa"/>
            <w:gridSpan w:val="11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698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2025 года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045B49">
        <w:trPr>
          <w:cantSplit/>
          <w:trHeight w:val="20"/>
          <w:tblHeader/>
        </w:trPr>
        <w:tc>
          <w:tcPr>
            <w:tcW w:w="425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6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9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52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698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45B49">
        <w:trPr>
          <w:cantSplit/>
          <w:trHeight w:val="20"/>
        </w:trPr>
        <w:tc>
          <w:tcPr>
            <w:tcW w:w="425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98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045B49">
        <w:trPr>
          <w:cantSplit/>
          <w:trHeight w:val="20"/>
        </w:trPr>
        <w:tc>
          <w:tcPr>
            <w:tcW w:w="425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82" w:type="dxa"/>
            <w:gridSpan w:val="13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«Повышение комфортности городской среды, в том числе общественных пространств»</w:t>
            </w:r>
          </w:p>
        </w:tc>
      </w:tr>
      <w:tr w:rsidR="00045B49">
        <w:trPr>
          <w:cantSplit/>
          <w:trHeight w:val="20"/>
        </w:trPr>
        <w:tc>
          <w:tcPr>
            <w:tcW w:w="425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63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(результат) «Реализованы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благоустройству мест массового отдыха населения, общественных территорий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5 771,90</w:t>
            </w:r>
          </w:p>
        </w:tc>
        <w:tc>
          <w:tcPr>
            <w:tcW w:w="79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8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15 771,90</w:t>
            </w:r>
          </w:p>
        </w:tc>
      </w:tr>
      <w:tr w:rsidR="00045B49">
        <w:trPr>
          <w:cantSplit/>
          <w:trHeight w:val="20"/>
        </w:trPr>
        <w:tc>
          <w:tcPr>
            <w:tcW w:w="5062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75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5 771,90</w:t>
            </w:r>
          </w:p>
        </w:tc>
        <w:tc>
          <w:tcPr>
            <w:tcW w:w="79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98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15 771,90</w:t>
            </w:r>
          </w:p>
        </w:tc>
      </w:tr>
    </w:tbl>
    <w:p w:rsidR="00045B49" w:rsidRDefault="00624DDC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045B49" w:rsidRDefault="00624DD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045B49" w:rsidRDefault="00045B49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5B49" w:rsidRDefault="00045B49">
      <w:pPr>
        <w:pStyle w:val="a3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B49" w:rsidRDefault="00624DDC">
      <w:pPr>
        <w:pStyle w:val="a3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Приложение №1 к паспорту</w:t>
      </w:r>
    </w:p>
    <w:p w:rsidR="00045B49" w:rsidRDefault="00624DDC">
      <w:pPr>
        <w:pStyle w:val="a3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регионального проекта </w:t>
      </w:r>
    </w:p>
    <w:p w:rsidR="00045B49" w:rsidRDefault="00624DDC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«Формирование комфортной городской среды»</w:t>
      </w:r>
    </w:p>
    <w:p w:rsidR="00045B49" w:rsidRDefault="00624DDC">
      <w:pPr>
        <w:pStyle w:val="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План реализации регионального проекта «Формирование комфортной городской среды»</w:t>
      </w:r>
      <w:r>
        <w:rPr>
          <w:rFonts w:ascii="Times New Roman" w:hAnsi="Times New Roman" w:cs="Times New Roman"/>
        </w:rPr>
        <w:t xml:space="preserve"> в 2025 году</w:t>
      </w:r>
    </w:p>
    <w:tbl>
      <w:tblPr>
        <w:tblW w:w="4838" w:type="pc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7"/>
        <w:gridCol w:w="3257"/>
        <w:gridCol w:w="852"/>
        <w:gridCol w:w="851"/>
        <w:gridCol w:w="1134"/>
        <w:gridCol w:w="992"/>
        <w:gridCol w:w="1860"/>
        <w:gridCol w:w="1143"/>
        <w:gridCol w:w="1000"/>
        <w:gridCol w:w="858"/>
        <w:gridCol w:w="1143"/>
        <w:gridCol w:w="1650"/>
      </w:tblGrid>
      <w:tr w:rsidR="00045B49">
        <w:trPr>
          <w:tblHeader/>
        </w:trPr>
        <w:tc>
          <w:tcPr>
            <w:tcW w:w="56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</w:p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25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53" w:right="-54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703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53" w:right="-54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126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53" w:right="-54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1860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53" w:right="-54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43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58" w:type="dxa"/>
            <w:gridSpan w:val="2"/>
            <w:shd w:val="clear" w:color="FFFFFF" w:fill="FFFFFF"/>
            <w:vAlign w:val="center"/>
          </w:tcPr>
          <w:p w:rsidR="00045B49" w:rsidRDefault="00624DDC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143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обеспечения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ыс. руб.)</w:t>
            </w:r>
          </w:p>
        </w:tc>
        <w:tc>
          <w:tcPr>
            <w:tcW w:w="1650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Вид подтверждающего документа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и характеристика мероприятия (результата)</w:t>
            </w:r>
          </w:p>
        </w:tc>
      </w:tr>
      <w:tr w:rsidR="00045B49">
        <w:trPr>
          <w:tblHeader/>
        </w:trPr>
        <w:tc>
          <w:tcPr>
            <w:tcW w:w="567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оконча-ние</w:t>
            </w:r>
            <w:proofErr w:type="spellEnd"/>
            <w:proofErr w:type="gramEnd"/>
          </w:p>
        </w:tc>
        <w:tc>
          <w:tcPr>
            <w:tcW w:w="1134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53" w:right="-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предшествен-ники</w:t>
            </w:r>
            <w:proofErr w:type="spellEnd"/>
            <w:proofErr w:type="gramEnd"/>
          </w:p>
        </w:tc>
        <w:tc>
          <w:tcPr>
            <w:tcW w:w="99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последова-тели</w:t>
            </w:r>
            <w:proofErr w:type="spellEnd"/>
            <w:proofErr w:type="gramEnd"/>
          </w:p>
        </w:tc>
        <w:tc>
          <w:tcPr>
            <w:tcW w:w="1860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shd w:val="clear" w:color="FFFFFF" w:fill="FFFFFF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53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143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5B49">
        <w:trPr>
          <w:tblHeader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5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45B49">
        <w:trPr>
          <w:trHeight w:val="297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40" w:type="dxa"/>
            <w:gridSpan w:val="11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«Повышение комфортности городской среды, в том числе общественных пространств»</w:t>
            </w:r>
          </w:p>
        </w:tc>
      </w:tr>
      <w:tr w:rsidR="00045B49"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257" w:type="dxa"/>
            <w:shd w:val="clear" w:color="FFFFFF" w:fill="FFFFFF"/>
          </w:tcPr>
          <w:p w:rsidR="00045B49" w:rsidRDefault="00624DDC">
            <w:pPr>
              <w:pStyle w:val="TableParagraph"/>
              <w:ind w:hanging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(результат) «Реализованы мероприятия по благоустройству мест массового отдыха населения, общественных территорий», предусмотренные в 2025 году</w:t>
            </w:r>
          </w:p>
        </w:tc>
        <w:tc>
          <w:tcPr>
            <w:tcW w:w="85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85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31.12.2025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pStyle w:val="TableParagraph"/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Плешков С.И. заместитель главы администрации района – начальник управления строительства, транспорта и ЖКХ администрации района 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15 771,90</w:t>
            </w:r>
          </w:p>
        </w:tc>
        <w:tc>
          <w:tcPr>
            <w:tcW w:w="165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45B49"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325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«Сформированы документы, необходимые для оказания услуги (выполнения работы)»</w:t>
            </w:r>
          </w:p>
        </w:tc>
        <w:tc>
          <w:tcPr>
            <w:tcW w:w="85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01.01.2025</w:t>
            </w:r>
          </w:p>
        </w:tc>
        <w:tc>
          <w:tcPr>
            <w:tcW w:w="85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30.04.2025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  начальник отдела ЖКХ, транспорта и дорожной инфраструктуры управления строительства, транспорта и ЖКХ администрации район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045B49"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3257" w:type="dxa"/>
            <w:shd w:val="clear" w:color="FFFFFF" w:fill="FFFFFF"/>
          </w:tcPr>
          <w:p w:rsidR="00045B49" w:rsidRDefault="00624DD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Контрольная точка «</w:t>
            </w:r>
            <w:r>
              <w:rPr>
                <w:sz w:val="16"/>
                <w:szCs w:val="16"/>
              </w:rPr>
              <w:t>Получены положительные заключения по результатам государственных экспертиз»</w:t>
            </w:r>
          </w:p>
        </w:tc>
        <w:tc>
          <w:tcPr>
            <w:tcW w:w="85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01.03.2025</w:t>
            </w:r>
          </w:p>
        </w:tc>
        <w:tc>
          <w:tcPr>
            <w:tcW w:w="85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  начальник отдела ЖКХ, транспорта и дорожной инфраструктуры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управления строительства, транспорта и ЖКХ администрации района 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Положительное заключение</w:t>
            </w:r>
          </w:p>
        </w:tc>
      </w:tr>
      <w:tr w:rsidR="00045B49">
        <w:trPr>
          <w:trHeight w:val="2235"/>
        </w:trPr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3257" w:type="dxa"/>
            <w:shd w:val="clear" w:color="FFFFFF" w:fill="FFFFFF"/>
          </w:tcPr>
          <w:p w:rsidR="00045B49" w:rsidRDefault="00624DD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Контрольная точка «Проведена конкурсная процедура по определению поставщика, подрядчика</w:t>
            </w:r>
          </w:p>
        </w:tc>
        <w:tc>
          <w:tcPr>
            <w:tcW w:w="85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01.04.2025</w:t>
            </w:r>
          </w:p>
        </w:tc>
        <w:tc>
          <w:tcPr>
            <w:tcW w:w="85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30.06.2025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  начальник отдела ЖКХ, транспорта и дорожной инфраструктуры управления строительства, транспорта и ЖКХ администрации района 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</w:t>
            </w:r>
          </w:p>
        </w:tc>
      </w:tr>
      <w:tr w:rsidR="00045B49"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3257" w:type="dxa"/>
            <w:shd w:val="clear" w:color="FFFFFF" w:fill="FFFFFF"/>
          </w:tcPr>
          <w:p w:rsidR="00045B49" w:rsidRDefault="00624DD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Контрольная точка «</w:t>
            </w:r>
            <w:r>
              <w:rPr>
                <w:sz w:val="16"/>
                <w:szCs w:val="16"/>
              </w:rPr>
              <w:t>Строительно-монтажные работы выполнены»</w:t>
            </w:r>
          </w:p>
        </w:tc>
        <w:tc>
          <w:tcPr>
            <w:tcW w:w="85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01.06.2025</w:t>
            </w:r>
          </w:p>
        </w:tc>
        <w:tc>
          <w:tcPr>
            <w:tcW w:w="85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01.12.2025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  начальник отдела ЖКХ, транспорта и дорожной инфраструктуры управления строительства, транспорта и ЖКХ администрации района 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Акты выполненных работ </w:t>
            </w:r>
          </w:p>
        </w:tc>
      </w:tr>
    </w:tbl>
    <w:p w:rsidR="00045B49" w:rsidRDefault="00045B4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  <w:sectPr w:rsidR="00045B49">
          <w:pgSz w:w="16840" w:h="11907" w:orient="landscape"/>
          <w:pgMar w:top="1134" w:right="567" w:bottom="1134" w:left="567" w:header="709" w:footer="709" w:gutter="0"/>
          <w:cols w:space="720"/>
          <w:docGrid w:linePitch="360"/>
        </w:sectPr>
      </w:pPr>
    </w:p>
    <w:p w:rsidR="00045B49" w:rsidRDefault="00624DDC">
      <w:pPr>
        <w:pStyle w:val="3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. Паспорт регионального проекта «Решаем вместе» в рамках инициативного бюджетирования», не входящего в национальный проект</w:t>
      </w:r>
    </w:p>
    <w:p w:rsidR="00045B49" w:rsidRDefault="00624DDC">
      <w:pPr>
        <w:pStyle w:val="3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далее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– региональный проект 2) </w:t>
      </w:r>
    </w:p>
    <w:p w:rsidR="00045B49" w:rsidRDefault="00624DDC">
      <w:pPr>
        <w:pStyle w:val="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1. Основные положения</w:t>
      </w:r>
    </w:p>
    <w:tbl>
      <w:tblPr>
        <w:tblW w:w="4807" w:type="pct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19"/>
        <w:gridCol w:w="693"/>
        <w:gridCol w:w="2970"/>
        <w:gridCol w:w="2443"/>
        <w:gridCol w:w="1984"/>
        <w:gridCol w:w="1998"/>
      </w:tblGrid>
      <w:tr w:rsidR="00045B49">
        <w:trPr>
          <w:cantSplit/>
          <w:trHeight w:val="721"/>
        </w:trPr>
        <w:tc>
          <w:tcPr>
            <w:tcW w:w="521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3663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Решаем вместе в рамках </w:t>
            </w:r>
            <w:proofErr w:type="gramStart"/>
            <w:r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бюджетирования</w:t>
            </w:r>
          </w:p>
        </w:tc>
        <w:tc>
          <w:tcPr>
            <w:tcW w:w="244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99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31.12.2030</w:t>
            </w:r>
          </w:p>
        </w:tc>
      </w:tr>
      <w:tr w:rsidR="00045B49">
        <w:trPr>
          <w:cantSplit/>
          <w:trHeight w:val="461"/>
        </w:trPr>
        <w:tc>
          <w:tcPr>
            <w:tcW w:w="521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Куратор регионального проекта </w:t>
            </w:r>
          </w:p>
        </w:tc>
        <w:tc>
          <w:tcPr>
            <w:tcW w:w="3663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Плешков Сергей Иванович</w:t>
            </w:r>
          </w:p>
        </w:tc>
        <w:tc>
          <w:tcPr>
            <w:tcW w:w="6425" w:type="dxa"/>
            <w:gridSpan w:val="3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район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управления строительства, транспорта и ЖКХ администрации района</w:t>
            </w:r>
          </w:p>
        </w:tc>
      </w:tr>
      <w:tr w:rsidR="00045B49">
        <w:trPr>
          <w:cantSplit/>
        </w:trPr>
        <w:tc>
          <w:tcPr>
            <w:tcW w:w="521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регионального проекта </w:t>
            </w:r>
          </w:p>
        </w:tc>
        <w:tc>
          <w:tcPr>
            <w:tcW w:w="3663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Валентиновна</w:t>
            </w:r>
          </w:p>
        </w:tc>
        <w:tc>
          <w:tcPr>
            <w:tcW w:w="6425" w:type="dxa"/>
            <w:gridSpan w:val="3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ЖКХ, транспорта и дорожной инфраструктуры управления строительства, транспорта и ЖКХ администрации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045B49">
        <w:trPr>
          <w:cantSplit/>
        </w:trPr>
        <w:tc>
          <w:tcPr>
            <w:tcW w:w="521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Администратор регионального проекта</w:t>
            </w:r>
          </w:p>
        </w:tc>
        <w:tc>
          <w:tcPr>
            <w:tcW w:w="3663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Алехина Юлия Александровна</w:t>
            </w:r>
          </w:p>
        </w:tc>
        <w:tc>
          <w:tcPr>
            <w:tcW w:w="6425" w:type="dxa"/>
            <w:gridSpan w:val="3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ЖКХ МКУ «Административно-хозяйственный центр обеспечения деятельности органов местного самоуправления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</w:tr>
      <w:tr w:rsidR="00045B49">
        <w:trPr>
          <w:cantSplit/>
        </w:trPr>
        <w:tc>
          <w:tcPr>
            <w:tcW w:w="521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государственной программы </w:t>
            </w:r>
          </w:p>
        </w:tc>
        <w:tc>
          <w:tcPr>
            <w:tcW w:w="10088" w:type="dxa"/>
            <w:gridSpan w:val="5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B49">
        <w:trPr>
          <w:cantSplit/>
        </w:trPr>
        <w:tc>
          <w:tcPr>
            <w:tcW w:w="521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Целевые группы</w:t>
            </w:r>
          </w:p>
        </w:tc>
        <w:tc>
          <w:tcPr>
            <w:tcW w:w="10088" w:type="dxa"/>
            <w:gridSpan w:val="5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045B49">
        <w:trPr>
          <w:cantSplit/>
          <w:trHeight w:val="557"/>
        </w:trPr>
        <w:tc>
          <w:tcPr>
            <w:tcW w:w="5219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программами Российской Федерации и с государственными программами Белгородской области</w:t>
            </w:r>
          </w:p>
        </w:tc>
        <w:tc>
          <w:tcPr>
            <w:tcW w:w="693" w:type="dxa"/>
            <w:shd w:val="clear" w:color="FFFFFF" w:fill="FFFFFF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70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425" w:type="dxa"/>
            <w:gridSpan w:val="3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 на территории Белгород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ской области</w:t>
            </w:r>
          </w:p>
        </w:tc>
      </w:tr>
      <w:tr w:rsidR="00045B49">
        <w:trPr>
          <w:cantSplit/>
          <w:trHeight w:val="462"/>
        </w:trPr>
        <w:tc>
          <w:tcPr>
            <w:tcW w:w="5219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shd w:val="clear" w:color="FFFFFF" w:fill="FFFFFF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70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425" w:type="dxa"/>
            <w:gridSpan w:val="3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доступным и комфортным жильем </w:t>
            </w:r>
            <w:r>
              <w:rPr>
                <w:rFonts w:ascii="Times New Roman" w:eastAsia="Times New Roman" w:hAnsi="Times New Roman" w:cs="Times New Roman"/>
              </w:rPr>
              <w:br/>
              <w:t>и коммунальными услугами граждан Российской Федерации</w:t>
            </w:r>
          </w:p>
        </w:tc>
      </w:tr>
    </w:tbl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5B49" w:rsidRDefault="00045B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5B49" w:rsidRDefault="00624DDC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045B49" w:rsidRDefault="00624DDC">
      <w:pPr>
        <w:pStyle w:val="4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2. Показатели регионального проекта 2 </w:t>
      </w:r>
    </w:p>
    <w:p w:rsidR="00045B49" w:rsidRDefault="00045B49">
      <w:pPr>
        <w:pStyle w:val="4"/>
        <w:spacing w:before="0" w:after="0"/>
        <w:rPr>
          <w:rFonts w:ascii="Times New Roman" w:hAnsi="Times New Roman" w:cs="Times New Roman"/>
        </w:rPr>
      </w:pPr>
    </w:p>
    <w:tbl>
      <w:tblPr>
        <w:tblW w:w="15307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57"/>
        <w:gridCol w:w="992"/>
        <w:gridCol w:w="1701"/>
        <w:gridCol w:w="992"/>
        <w:gridCol w:w="993"/>
        <w:gridCol w:w="850"/>
        <w:gridCol w:w="1134"/>
        <w:gridCol w:w="567"/>
        <w:gridCol w:w="567"/>
        <w:gridCol w:w="567"/>
        <w:gridCol w:w="567"/>
        <w:gridCol w:w="709"/>
        <w:gridCol w:w="1244"/>
      </w:tblGrid>
      <w:tr w:rsidR="00045B49">
        <w:trPr>
          <w:trHeight w:val="20"/>
        </w:trPr>
        <w:tc>
          <w:tcPr>
            <w:tcW w:w="567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857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Признак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left="-107" w:right="-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измерения</w:t>
            </w:r>
            <w:r>
              <w:rPr>
                <w:b/>
                <w:spacing w:val="-37"/>
                <w:sz w:val="16"/>
                <w:szCs w:val="16"/>
              </w:rPr>
              <w:t xml:space="preserve">  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045B49" w:rsidRDefault="00624DDC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Базовое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4111" w:type="dxa"/>
            <w:gridSpan w:val="6"/>
          </w:tcPr>
          <w:p w:rsidR="00045B49" w:rsidRDefault="00624DDC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Период, год</w:t>
            </w:r>
          </w:p>
        </w:tc>
        <w:tc>
          <w:tcPr>
            <w:tcW w:w="1244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Нарастающий итог</w:t>
            </w:r>
          </w:p>
        </w:tc>
      </w:tr>
      <w:tr w:rsidR="00045B49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7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244" w:type="dxa"/>
            <w:vMerge/>
            <w:tcBorders>
              <w:top w:val="none" w:sz="4" w:space="0" w:color="000000"/>
            </w:tcBorders>
          </w:tcPr>
          <w:p w:rsidR="00045B49" w:rsidRDefault="00045B4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5B49">
        <w:trPr>
          <w:trHeight w:val="20"/>
        </w:trPr>
        <w:tc>
          <w:tcPr>
            <w:tcW w:w="567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57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44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045B49">
        <w:trPr>
          <w:trHeight w:val="20"/>
        </w:trPr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740" w:type="dxa"/>
            <w:gridSpan w:val="13"/>
            <w:shd w:val="clear" w:color="FFFFFF" w:fill="FFFFFF"/>
          </w:tcPr>
          <w:p w:rsidR="00045B49" w:rsidRDefault="00624DDC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Задача «Реализация инициативных проектов в рамках 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бюджетирования»</w:t>
            </w:r>
          </w:p>
        </w:tc>
      </w:tr>
      <w:tr w:rsidR="00045B49">
        <w:trPr>
          <w:trHeight w:val="20"/>
        </w:trPr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385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992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045B49" w:rsidRDefault="00045B49">
      <w:pPr>
        <w:rPr>
          <w:rFonts w:ascii="Times New Roman" w:hAnsi="Times New Roman" w:cs="Times New Roman"/>
        </w:rPr>
      </w:pPr>
    </w:p>
    <w:p w:rsidR="00045B49" w:rsidRDefault="00624DDC">
      <w:pPr>
        <w:pStyle w:val="4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3. Помесячный план достижения показателей регионального проекта 2 в 2025 году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39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09"/>
        <w:gridCol w:w="1183"/>
        <w:gridCol w:w="1473"/>
        <w:gridCol w:w="592"/>
        <w:gridCol w:w="590"/>
        <w:gridCol w:w="590"/>
        <w:gridCol w:w="592"/>
        <w:gridCol w:w="590"/>
        <w:gridCol w:w="717"/>
        <w:gridCol w:w="708"/>
        <w:gridCol w:w="567"/>
        <w:gridCol w:w="567"/>
        <w:gridCol w:w="567"/>
        <w:gridCol w:w="851"/>
        <w:gridCol w:w="1276"/>
      </w:tblGrid>
      <w:tr w:rsidR="00045B49">
        <w:trPr>
          <w:trHeight w:val="20"/>
        </w:trPr>
        <w:tc>
          <w:tcPr>
            <w:tcW w:w="567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909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Показатели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регионального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 измерения</w:t>
            </w:r>
            <w:r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pacing w:val="-37"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(по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6931" w:type="dxa"/>
            <w:gridSpan w:val="11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Плановые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значения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месяцам</w:t>
            </w:r>
          </w:p>
        </w:tc>
        <w:tc>
          <w:tcPr>
            <w:tcW w:w="1276" w:type="dxa"/>
            <w:vMerge w:val="restart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На конец</w:t>
            </w:r>
            <w:proofErr w:type="gram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2025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года</w:t>
            </w:r>
          </w:p>
        </w:tc>
      </w:tr>
      <w:tr w:rsidR="00045B49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09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янв.</w:t>
            </w:r>
          </w:p>
        </w:tc>
        <w:tc>
          <w:tcPr>
            <w:tcW w:w="590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фев.</w:t>
            </w:r>
          </w:p>
        </w:tc>
        <w:tc>
          <w:tcPr>
            <w:tcW w:w="590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592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апр.</w:t>
            </w:r>
          </w:p>
        </w:tc>
        <w:tc>
          <w:tcPr>
            <w:tcW w:w="590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1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8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авг.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окт.</w:t>
            </w:r>
          </w:p>
        </w:tc>
        <w:tc>
          <w:tcPr>
            <w:tcW w:w="851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45B49">
        <w:trPr>
          <w:trHeight w:val="20"/>
        </w:trPr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772" w:type="dxa"/>
            <w:gridSpan w:val="15"/>
          </w:tcPr>
          <w:p w:rsidR="00045B49" w:rsidRDefault="00624DDC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Задача «Реализация инициативных проектов в рамках 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бюджетирования»</w:t>
            </w:r>
          </w:p>
        </w:tc>
      </w:tr>
      <w:tr w:rsidR="00045B49">
        <w:trPr>
          <w:trHeight w:val="20"/>
        </w:trPr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3909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1183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1473" w:type="dxa"/>
            <w:vAlign w:val="center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92" w:type="dxa"/>
            <w:shd w:val="clear" w:color="FFFFFF" w:fill="FFFFFF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FFFFFF" w:fill="FFFFFF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FFFFFF" w:fill="FFFFFF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2" w:type="dxa"/>
            <w:shd w:val="clear" w:color="FFFFFF" w:fill="FFFFFF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FFFFFF" w:fill="FFFFFF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FFFFFF" w:fill="FFFFFF"/>
          </w:tcPr>
          <w:p w:rsidR="00045B49" w:rsidRDefault="00624DDC">
            <w:pPr>
              <w:pStyle w:val="TableParagraph"/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045B49" w:rsidRDefault="00045B49">
      <w:pPr>
        <w:spacing w:after="0" w:line="240" w:lineRule="auto"/>
        <w:rPr>
          <w:rFonts w:ascii="Times New Roman" w:hAnsi="Times New Roman" w:cs="Times New Roman"/>
        </w:rPr>
      </w:pPr>
    </w:p>
    <w:p w:rsidR="00045B49" w:rsidRDefault="00624DDC">
      <w:pPr>
        <w:pStyle w:val="4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4. Мероприятия (результаты) регионального  проекта 2</w:t>
      </w:r>
      <w:r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15307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1"/>
        <w:gridCol w:w="1530"/>
        <w:gridCol w:w="851"/>
        <w:gridCol w:w="879"/>
        <w:gridCol w:w="538"/>
        <w:gridCol w:w="738"/>
        <w:gridCol w:w="708"/>
        <w:gridCol w:w="709"/>
        <w:gridCol w:w="709"/>
        <w:gridCol w:w="567"/>
        <w:gridCol w:w="709"/>
        <w:gridCol w:w="1275"/>
        <w:gridCol w:w="1134"/>
        <w:gridCol w:w="2662"/>
      </w:tblGrid>
      <w:tr w:rsidR="00045B49">
        <w:trPr>
          <w:trHeight w:val="20"/>
          <w:tblHeader/>
        </w:trPr>
        <w:tc>
          <w:tcPr>
            <w:tcW w:w="567" w:type="dxa"/>
            <w:vMerge w:val="restart"/>
            <w:vAlign w:val="center"/>
          </w:tcPr>
          <w:p w:rsidR="00045B49" w:rsidRDefault="00624DDC">
            <w:pPr>
              <w:pStyle w:val="TableParagraph"/>
              <w:ind w:left="-152" w:right="-6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pacing w:val="-37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731" w:type="dxa"/>
            <w:vMerge w:val="restart"/>
            <w:vAlign w:val="center"/>
          </w:tcPr>
          <w:p w:rsidR="00045B49" w:rsidRDefault="00624DD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30" w:type="dxa"/>
            <w:vMerge w:val="restart"/>
            <w:vAlign w:val="center"/>
          </w:tcPr>
          <w:p w:rsidR="00045B49" w:rsidRDefault="00624DD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 xml:space="preserve">структурных </w:t>
            </w:r>
            <w:r>
              <w:rPr>
                <w:b/>
                <w:sz w:val="16"/>
                <w:szCs w:val="16"/>
              </w:rPr>
              <w:t xml:space="preserve">элементов </w:t>
            </w:r>
            <w:r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муниципальных программ вместе с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наименованием</w:t>
            </w:r>
            <w:r>
              <w:rPr>
                <w:b/>
                <w:spacing w:val="1"/>
                <w:sz w:val="16"/>
                <w:szCs w:val="16"/>
              </w:rPr>
              <w:t xml:space="preserve"> муниципальной </w:t>
            </w:r>
            <w:r>
              <w:rPr>
                <w:b/>
                <w:sz w:val="16"/>
                <w:szCs w:val="16"/>
              </w:rPr>
              <w:t>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045B49" w:rsidRDefault="00624DD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измере-ния</w:t>
            </w:r>
            <w:proofErr w:type="spellEnd"/>
            <w:proofErr w:type="gramEnd"/>
            <w:r>
              <w:rPr>
                <w:b/>
                <w:spacing w:val="-37"/>
                <w:sz w:val="16"/>
                <w:szCs w:val="16"/>
              </w:rPr>
              <w:t xml:space="preserve">       </w:t>
            </w:r>
            <w:r>
              <w:rPr>
                <w:b/>
                <w:spacing w:val="-37"/>
                <w:sz w:val="16"/>
                <w:szCs w:val="16"/>
              </w:rPr>
              <w:br/>
            </w:r>
            <w:r>
              <w:rPr>
                <w:b/>
                <w:spacing w:val="-1"/>
                <w:sz w:val="16"/>
                <w:szCs w:val="16"/>
              </w:rPr>
              <w:t>(по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:rsidR="00045B49" w:rsidRDefault="00624DD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Базовое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значен</w:t>
            </w:r>
            <w:r>
              <w:rPr>
                <w:b/>
                <w:sz w:val="16"/>
                <w:szCs w:val="16"/>
              </w:rPr>
              <w:t>ие</w:t>
            </w:r>
          </w:p>
        </w:tc>
        <w:tc>
          <w:tcPr>
            <w:tcW w:w="4140" w:type="dxa"/>
            <w:gridSpan w:val="6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Период, год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pStyle w:val="TableParagraph"/>
              <w:ind w:left="-113" w:right="-10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2662" w:type="dxa"/>
            <w:vMerge w:val="restart"/>
            <w:vAlign w:val="center"/>
          </w:tcPr>
          <w:p w:rsidR="00045B49" w:rsidRDefault="00624DD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Связь </w:t>
            </w:r>
            <w:r>
              <w:rPr>
                <w:b/>
                <w:sz w:val="16"/>
                <w:szCs w:val="16"/>
              </w:rPr>
              <w:br/>
              <w:t>с показателями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 xml:space="preserve">регионального </w:t>
            </w:r>
            <w:r>
              <w:rPr>
                <w:b/>
                <w:sz w:val="16"/>
                <w:szCs w:val="16"/>
              </w:rPr>
              <w:t>проекта</w:t>
            </w:r>
          </w:p>
        </w:tc>
      </w:tr>
      <w:tr w:rsidR="00045B49">
        <w:trPr>
          <w:trHeight w:val="553"/>
          <w:tblHeader/>
        </w:trPr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one" w:sz="4" w:space="0" w:color="000000"/>
            </w:tcBorders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538" w:type="dxa"/>
            <w:tcBorders>
              <w:top w:val="none" w:sz="4" w:space="0" w:color="000000"/>
            </w:tcBorders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38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8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none" w:sz="4" w:space="0" w:color="000000"/>
            </w:tcBorders>
            <w:vAlign w:val="center"/>
          </w:tcPr>
          <w:p w:rsidR="00045B49" w:rsidRDefault="00045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5B49">
        <w:trPr>
          <w:gridAfter w:val="14"/>
          <w:wAfter w:w="14740" w:type="dxa"/>
          <w:trHeight w:val="328"/>
        </w:trPr>
        <w:tc>
          <w:tcPr>
            <w:tcW w:w="567" w:type="dxa"/>
            <w:vAlign w:val="center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  <w:tr w:rsidR="00045B49">
        <w:trPr>
          <w:trHeight w:val="20"/>
        </w:trPr>
        <w:tc>
          <w:tcPr>
            <w:tcW w:w="567" w:type="dxa"/>
          </w:tcPr>
          <w:p w:rsidR="00045B49" w:rsidRDefault="00624DD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731" w:type="dxa"/>
          </w:tcPr>
          <w:p w:rsidR="00045B49" w:rsidRDefault="00624DDC">
            <w:pPr>
              <w:pStyle w:val="TableParagraph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Мероприятие (результат): </w:t>
            </w:r>
          </w:p>
          <w:p w:rsidR="00045B49" w:rsidRDefault="00624DDC">
            <w:pPr>
              <w:pStyle w:val="TableParagraph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«Реализованы инициативные проекты </w:t>
            </w:r>
            <w:r>
              <w:rPr>
                <w:sz w:val="16"/>
                <w:szCs w:val="16"/>
                <w:lang w:eastAsia="ru-RU"/>
              </w:rPr>
              <w:br/>
              <w:t xml:space="preserve">в рамках </w:t>
            </w:r>
            <w:proofErr w:type="gramStart"/>
            <w:r>
              <w:rPr>
                <w:sz w:val="16"/>
                <w:szCs w:val="16"/>
                <w:lang w:eastAsia="ru-RU"/>
              </w:rPr>
              <w:t>инициативного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бюджетирования»</w:t>
            </w:r>
          </w:p>
        </w:tc>
        <w:tc>
          <w:tcPr>
            <w:tcW w:w="1530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79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38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РП</w:t>
            </w:r>
          </w:p>
        </w:tc>
        <w:tc>
          <w:tcPr>
            <w:tcW w:w="2662" w:type="dxa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реализованных проектов </w:t>
            </w:r>
            <w:r>
              <w:rPr>
                <w:sz w:val="16"/>
                <w:szCs w:val="16"/>
              </w:rPr>
              <w:br/>
              <w:t>по благоустройству мест массового отдыха;</w:t>
            </w:r>
          </w:p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реализованных проектов</w:t>
            </w:r>
            <w:r>
              <w:rPr>
                <w:sz w:val="16"/>
                <w:szCs w:val="16"/>
              </w:rPr>
              <w:br/>
              <w:t xml:space="preserve"> для повышения условий жизни граждан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Красненского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</w:tr>
      <w:tr w:rsidR="00045B49">
        <w:trPr>
          <w:trHeight w:val="184"/>
        </w:trPr>
        <w:tc>
          <w:tcPr>
            <w:tcW w:w="15307" w:type="dxa"/>
            <w:gridSpan w:val="15"/>
            <w:vMerge w:val="restart"/>
          </w:tcPr>
          <w:p w:rsidR="00045B49" w:rsidRDefault="00624DD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 территориях муниципального образования будут реализованы социально значимые проекты, имеющие приоритетное значение для жителей муниципального образования</w:t>
            </w:r>
          </w:p>
        </w:tc>
      </w:tr>
    </w:tbl>
    <w:p w:rsidR="00045B49" w:rsidRDefault="00045B49">
      <w:pPr>
        <w:rPr>
          <w:rFonts w:ascii="Times New Roman" w:hAnsi="Times New Roman" w:cs="Times New Roman"/>
          <w:sz w:val="16"/>
          <w:szCs w:val="16"/>
        </w:rPr>
      </w:pPr>
    </w:p>
    <w:p w:rsidR="00045B49" w:rsidRDefault="00045B49">
      <w:pPr>
        <w:rPr>
          <w:rFonts w:ascii="Times New Roman" w:hAnsi="Times New Roman" w:cs="Times New Roman"/>
          <w:sz w:val="16"/>
          <w:szCs w:val="16"/>
        </w:rPr>
      </w:pPr>
    </w:p>
    <w:p w:rsidR="00045B49" w:rsidRDefault="00624DDC">
      <w:pPr>
        <w:pStyle w:val="4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5. Финансовое обеспечение реализации регионального проекта 2</w:t>
      </w:r>
    </w:p>
    <w:p w:rsidR="00045B49" w:rsidRDefault="00045B4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15307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03"/>
        <w:gridCol w:w="2523"/>
        <w:gridCol w:w="1021"/>
        <w:gridCol w:w="141"/>
        <w:gridCol w:w="993"/>
        <w:gridCol w:w="1134"/>
        <w:gridCol w:w="1275"/>
        <w:gridCol w:w="1278"/>
        <w:gridCol w:w="1223"/>
        <w:gridCol w:w="51"/>
        <w:gridCol w:w="1198"/>
      </w:tblGrid>
      <w:tr w:rsidR="00045B49">
        <w:trPr>
          <w:trHeight w:val="328"/>
        </w:trPr>
        <w:tc>
          <w:tcPr>
            <w:tcW w:w="567" w:type="dxa"/>
            <w:vMerge w:val="restart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03" w:type="dxa"/>
            <w:vMerge w:val="restart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23" w:type="dxa"/>
            <w:vMerge w:val="restart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314" w:type="dxa"/>
            <w:gridSpan w:val="9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045B49">
        <w:trPr>
          <w:trHeight w:val="328"/>
        </w:trPr>
        <w:tc>
          <w:tcPr>
            <w:tcW w:w="567" w:type="dxa"/>
            <w:vMerge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vMerge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8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3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49" w:type="dxa"/>
            <w:gridSpan w:val="2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45B49">
        <w:trPr>
          <w:trHeight w:val="208"/>
        </w:trPr>
        <w:tc>
          <w:tcPr>
            <w:tcW w:w="567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3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9" w:type="dxa"/>
            <w:gridSpan w:val="2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45B49">
        <w:trPr>
          <w:trHeight w:val="223"/>
        </w:trPr>
        <w:tc>
          <w:tcPr>
            <w:tcW w:w="567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40" w:type="dxa"/>
            <w:gridSpan w:val="11"/>
            <w:vAlign w:val="center"/>
          </w:tcPr>
          <w:p w:rsidR="00045B49" w:rsidRDefault="00624D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«Реализация инициативных проектов в рамках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бюджетирования»</w:t>
            </w:r>
          </w:p>
        </w:tc>
      </w:tr>
      <w:tr w:rsidR="00045B49">
        <w:trPr>
          <w:trHeight w:val="744"/>
        </w:trPr>
        <w:tc>
          <w:tcPr>
            <w:tcW w:w="4470" w:type="dxa"/>
            <w:gridSpan w:val="2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</w:t>
            </w:r>
          </w:p>
          <w:p w:rsidR="00045B49" w:rsidRDefault="00624D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«Реализованы инициативные проекты в рамках инициативного бюджетирования», всего, в том числе:</w:t>
            </w:r>
          </w:p>
        </w:tc>
        <w:tc>
          <w:tcPr>
            <w:tcW w:w="2523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08 2 01 00000</w:t>
            </w:r>
          </w:p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10 994,00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10 994,00</w:t>
            </w:r>
          </w:p>
          <w:p w:rsidR="00045B49" w:rsidRDefault="00045B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B49">
        <w:trPr>
          <w:trHeight w:val="502"/>
        </w:trPr>
        <w:tc>
          <w:tcPr>
            <w:tcW w:w="567" w:type="dxa"/>
            <w:vMerge w:val="restart"/>
            <w:vAlign w:val="center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 </w:t>
            </w:r>
          </w:p>
        </w:tc>
        <w:tc>
          <w:tcPr>
            <w:tcW w:w="2523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456"/>
        </w:trPr>
        <w:tc>
          <w:tcPr>
            <w:tcW w:w="567" w:type="dxa"/>
            <w:vMerge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</w:t>
            </w:r>
          </w:p>
        </w:tc>
        <w:tc>
          <w:tcPr>
            <w:tcW w:w="2523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10 994,00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10 994,00</w:t>
            </w:r>
          </w:p>
        </w:tc>
      </w:tr>
      <w:tr w:rsidR="00045B49">
        <w:trPr>
          <w:trHeight w:val="505"/>
        </w:trPr>
        <w:tc>
          <w:tcPr>
            <w:tcW w:w="567" w:type="dxa"/>
            <w:vMerge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местного бюджета</w:t>
            </w:r>
          </w:p>
        </w:tc>
        <w:tc>
          <w:tcPr>
            <w:tcW w:w="2523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495"/>
        </w:trPr>
        <w:tc>
          <w:tcPr>
            <w:tcW w:w="567" w:type="dxa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23" w:type="dxa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495"/>
        </w:trPr>
        <w:tc>
          <w:tcPr>
            <w:tcW w:w="56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vMerge w:val="restart"/>
            <w:vAlign w:val="center"/>
          </w:tcPr>
          <w:p w:rsidR="00045B49" w:rsidRDefault="00624DDC">
            <w:pPr>
              <w:ind w:firstLine="26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региональному проекту 2 всего,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3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10 994,00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10 994,00</w:t>
            </w:r>
          </w:p>
        </w:tc>
      </w:tr>
      <w:tr w:rsidR="00045B49">
        <w:trPr>
          <w:trHeight w:val="495"/>
        </w:trPr>
        <w:tc>
          <w:tcPr>
            <w:tcW w:w="56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vMerge w:val="restart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бюджета </w:t>
            </w:r>
          </w:p>
        </w:tc>
        <w:tc>
          <w:tcPr>
            <w:tcW w:w="2523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455"/>
        </w:trPr>
        <w:tc>
          <w:tcPr>
            <w:tcW w:w="56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vMerge w:val="restart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межбюджетные трансферты из регионального бюджета </w:t>
            </w:r>
          </w:p>
        </w:tc>
        <w:tc>
          <w:tcPr>
            <w:tcW w:w="2523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10 994,00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10 994,00</w:t>
            </w:r>
          </w:p>
        </w:tc>
      </w:tr>
      <w:tr w:rsidR="00045B49">
        <w:trPr>
          <w:trHeight w:val="455"/>
        </w:trPr>
        <w:tc>
          <w:tcPr>
            <w:tcW w:w="56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vMerge w:val="restart"/>
            <w:vAlign w:val="center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местного бюджета</w:t>
            </w:r>
          </w:p>
        </w:tc>
        <w:tc>
          <w:tcPr>
            <w:tcW w:w="2523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49">
        <w:trPr>
          <w:trHeight w:val="515"/>
        </w:trPr>
        <w:tc>
          <w:tcPr>
            <w:tcW w:w="567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vMerge w:val="restart"/>
            <w:vAlign w:val="center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23" w:type="dxa"/>
            <w:vMerge w:val="restart"/>
          </w:tcPr>
          <w:p w:rsidR="00045B49" w:rsidRDefault="00045B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045B49" w:rsidRDefault="00624D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45B49" w:rsidRDefault="00045B49">
      <w:pPr>
        <w:pStyle w:val="4"/>
        <w:spacing w:before="0" w:after="0"/>
        <w:rPr>
          <w:rFonts w:ascii="Times New Roman" w:hAnsi="Times New Roman" w:cs="Times New Roman"/>
        </w:rPr>
      </w:pPr>
    </w:p>
    <w:p w:rsidR="00045B49" w:rsidRDefault="00045B49">
      <w:pPr>
        <w:pStyle w:val="4"/>
        <w:spacing w:before="0" w:after="0"/>
        <w:rPr>
          <w:rFonts w:ascii="Times New Roman" w:hAnsi="Times New Roman" w:cs="Times New Roman"/>
        </w:rPr>
      </w:pPr>
    </w:p>
    <w:p w:rsidR="00045B49" w:rsidRDefault="00624DDC">
      <w:pPr>
        <w:pStyle w:val="4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 Помесячный план исполнения бюджета в части бюджетных ассигнований, </w:t>
      </w:r>
      <w:r>
        <w:rPr>
          <w:rFonts w:ascii="Times New Roman" w:eastAsia="Times New Roman" w:hAnsi="Times New Roman" w:cs="Times New Roman"/>
          <w:lang w:eastAsia="ru-RU"/>
        </w:rPr>
        <w:br/>
        <w:t>предусмотренных на финансовое обеспечение реализации регионального проекта 2 в 2025 году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856" w:type="pc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479"/>
        <w:gridCol w:w="761"/>
        <w:gridCol w:w="760"/>
        <w:gridCol w:w="759"/>
        <w:gridCol w:w="759"/>
        <w:gridCol w:w="759"/>
        <w:gridCol w:w="759"/>
        <w:gridCol w:w="758"/>
        <w:gridCol w:w="759"/>
        <w:gridCol w:w="759"/>
        <w:gridCol w:w="759"/>
        <w:gridCol w:w="830"/>
        <w:gridCol w:w="1839"/>
      </w:tblGrid>
      <w:tr w:rsidR="00045B49">
        <w:trPr>
          <w:cantSplit/>
          <w:trHeight w:val="20"/>
          <w:tblHeader/>
        </w:trPr>
        <w:tc>
          <w:tcPr>
            <w:tcW w:w="56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479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422" w:type="dxa"/>
            <w:gridSpan w:val="11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839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2025 года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045B49">
        <w:trPr>
          <w:cantSplit/>
          <w:trHeight w:val="20"/>
          <w:tblHeader/>
        </w:trPr>
        <w:tc>
          <w:tcPr>
            <w:tcW w:w="567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9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6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8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3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839" w:type="dxa"/>
            <w:vMerge/>
            <w:shd w:val="clear" w:color="FFFFFF" w:fill="FFFFFF"/>
            <w:vAlign w:val="center"/>
          </w:tcPr>
          <w:p w:rsidR="00045B49" w:rsidRDefault="00045B4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5B49">
        <w:trPr>
          <w:cantSplit/>
          <w:trHeight w:val="20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1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8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045B49">
        <w:trPr>
          <w:cantSplit/>
          <w:trHeight w:val="20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40" w:type="dxa"/>
            <w:gridSpan w:val="13"/>
            <w:shd w:val="clear" w:color="FFFFFF" w:fill="FFFFFF"/>
          </w:tcPr>
          <w:p w:rsidR="00045B49" w:rsidRDefault="00624DDC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Задача «Реализация инициативных проектов в рамках 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бюджетирования»</w:t>
            </w:r>
          </w:p>
        </w:tc>
      </w:tr>
      <w:tr w:rsidR="00045B49">
        <w:trPr>
          <w:cantSplit/>
          <w:trHeight w:val="20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47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(результат) </w:t>
            </w:r>
          </w:p>
          <w:p w:rsidR="00045B49" w:rsidRDefault="00624D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«Реализованы инициативные проекты в рамках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бюджетирования»</w:t>
            </w:r>
          </w:p>
        </w:tc>
        <w:tc>
          <w:tcPr>
            <w:tcW w:w="761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758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3 794,00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9" w:type="dxa"/>
            <w:shd w:val="clear" w:color="FFFFFF" w:fill="FFFFFF"/>
            <w:vAlign w:val="center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10 994,00</w:t>
            </w:r>
          </w:p>
        </w:tc>
      </w:tr>
      <w:tr w:rsidR="00045B49">
        <w:trPr>
          <w:cantSplit/>
          <w:trHeight w:val="200"/>
        </w:trPr>
        <w:tc>
          <w:tcPr>
            <w:tcW w:w="5046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758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3 794,00</w:t>
            </w:r>
          </w:p>
        </w:tc>
        <w:tc>
          <w:tcPr>
            <w:tcW w:w="75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4 200,00</w:t>
            </w:r>
          </w:p>
        </w:tc>
        <w:tc>
          <w:tcPr>
            <w:tcW w:w="75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FFFFFF" w:fill="FFFFFF"/>
          </w:tcPr>
          <w:p w:rsidR="00045B49" w:rsidRDefault="00624D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10 994,00</w:t>
            </w:r>
          </w:p>
        </w:tc>
      </w:tr>
    </w:tbl>
    <w:p w:rsidR="00045B49" w:rsidRDefault="00045B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5B49" w:rsidRDefault="00624DDC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045B49" w:rsidRDefault="00624DDC">
      <w:pPr>
        <w:pStyle w:val="4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План реализации регионального проекта «Решаем вместе» в рамках инициативного бюджетирования» в 2025 году 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838" w:type="pc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7"/>
        <w:gridCol w:w="2645"/>
        <w:gridCol w:w="1014"/>
        <w:gridCol w:w="1001"/>
        <w:gridCol w:w="785"/>
        <w:gridCol w:w="980"/>
        <w:gridCol w:w="2521"/>
        <w:gridCol w:w="1286"/>
        <w:gridCol w:w="1000"/>
        <w:gridCol w:w="858"/>
        <w:gridCol w:w="1285"/>
        <w:gridCol w:w="1365"/>
      </w:tblGrid>
      <w:tr w:rsidR="00045B49">
        <w:trPr>
          <w:tblHeader/>
        </w:trPr>
        <w:tc>
          <w:tcPr>
            <w:tcW w:w="56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45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2015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765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2521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286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58" w:type="dxa"/>
            <w:gridSpan w:val="2"/>
            <w:shd w:val="clear" w:color="FFFFFF" w:fill="FFFFFF"/>
            <w:vAlign w:val="center"/>
          </w:tcPr>
          <w:p w:rsidR="00045B49" w:rsidRDefault="00624DDC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285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с. руб.)</w:t>
            </w:r>
          </w:p>
        </w:tc>
        <w:tc>
          <w:tcPr>
            <w:tcW w:w="1365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045B49">
        <w:trPr>
          <w:tblHeader/>
        </w:trPr>
        <w:tc>
          <w:tcPr>
            <w:tcW w:w="567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5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100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оконча-ние</w:t>
            </w:r>
            <w:proofErr w:type="spellEnd"/>
            <w:proofErr w:type="gramEnd"/>
          </w:p>
        </w:tc>
        <w:tc>
          <w:tcPr>
            <w:tcW w:w="78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53" w:right="-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предшествен-ники</w:t>
            </w:r>
            <w:proofErr w:type="spellEnd"/>
            <w:proofErr w:type="gramEnd"/>
          </w:p>
        </w:tc>
        <w:tc>
          <w:tcPr>
            <w:tcW w:w="98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последова-тели</w:t>
            </w:r>
            <w:proofErr w:type="spellEnd"/>
            <w:proofErr w:type="gramEnd"/>
          </w:p>
        </w:tc>
        <w:tc>
          <w:tcPr>
            <w:tcW w:w="2521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shd w:val="clear" w:color="FFFFFF" w:fill="FFFFFF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85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5B49">
        <w:trPr>
          <w:tblHeader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4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6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45B49">
        <w:trPr>
          <w:trHeight w:val="297"/>
        </w:trPr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40" w:type="dxa"/>
            <w:gridSpan w:val="11"/>
          </w:tcPr>
          <w:p w:rsidR="00045B49" w:rsidRDefault="00624DDC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Задача 1 «Реализация инициативных проектов в рамках 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бюджетирования»</w:t>
            </w:r>
          </w:p>
        </w:tc>
      </w:tr>
      <w:tr w:rsidR="00045B49"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645" w:type="dxa"/>
            <w:shd w:val="clear" w:color="FFFFFF" w:fill="FFFFFF"/>
          </w:tcPr>
          <w:p w:rsidR="00045B49" w:rsidRDefault="00624DDC">
            <w:pPr>
              <w:pStyle w:val="TableParagraph"/>
              <w:ind w:hanging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(результат) «Реализованы инициативные проекты в рамках инициативного бюджетирования» </w:t>
            </w:r>
            <w:r>
              <w:rPr>
                <w:sz w:val="16"/>
                <w:szCs w:val="16"/>
              </w:rPr>
              <w:br/>
              <w:t>в 2025 году реализации</w:t>
            </w:r>
          </w:p>
        </w:tc>
        <w:tc>
          <w:tcPr>
            <w:tcW w:w="101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01.01.2025</w:t>
            </w:r>
          </w:p>
        </w:tc>
        <w:tc>
          <w:tcPr>
            <w:tcW w:w="100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31.12.2025</w:t>
            </w:r>
          </w:p>
        </w:tc>
        <w:tc>
          <w:tcPr>
            <w:tcW w:w="785" w:type="dxa"/>
            <w:shd w:val="clear" w:color="FFFFFF" w:fill="FFFFFF"/>
          </w:tcPr>
          <w:p w:rsidR="00045B49" w:rsidRDefault="00624DDC">
            <w:pPr>
              <w:pStyle w:val="TableParagraph"/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Плешков С.И. заместитель главы администрации района – начальник управления строительства, транспорта и ЖКХ администрации района </w:t>
            </w:r>
          </w:p>
        </w:tc>
        <w:tc>
          <w:tcPr>
            <w:tcW w:w="1286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10 994,00</w:t>
            </w:r>
          </w:p>
        </w:tc>
        <w:tc>
          <w:tcPr>
            <w:tcW w:w="1365" w:type="dxa"/>
            <w:shd w:val="clear" w:color="FFFFFF" w:fill="FFFFFF"/>
          </w:tcPr>
          <w:p w:rsidR="00045B49" w:rsidRDefault="00624D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45B49"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264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точка «Заключено соглашение о порядке и условиях предоставлении субсидии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выполнения работ»</w:t>
            </w:r>
          </w:p>
        </w:tc>
        <w:tc>
          <w:tcPr>
            <w:tcW w:w="101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01.01.2025</w:t>
            </w:r>
          </w:p>
        </w:tc>
        <w:tc>
          <w:tcPr>
            <w:tcW w:w="100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15.02.2025</w:t>
            </w:r>
          </w:p>
        </w:tc>
        <w:tc>
          <w:tcPr>
            <w:tcW w:w="78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И.В.. начальник отдела ЖКХ, транспорта и дорожной инфраструктуры  управления строительства, транспорта и ЖКХ администрации района</w:t>
            </w:r>
          </w:p>
        </w:tc>
        <w:tc>
          <w:tcPr>
            <w:tcW w:w="1286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shd w:val="clear" w:color="FFFFFF" w:fill="FFFFFF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Соглашение</w:t>
            </w:r>
          </w:p>
        </w:tc>
      </w:tr>
      <w:tr w:rsidR="00045B49"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645" w:type="dxa"/>
            <w:shd w:val="clear" w:color="FFFFFF" w:fill="FFFFFF"/>
          </w:tcPr>
          <w:p w:rsidR="00045B49" w:rsidRDefault="00624DD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Контрольная точка «</w:t>
            </w:r>
            <w:r>
              <w:rPr>
                <w:sz w:val="16"/>
                <w:szCs w:val="16"/>
              </w:rPr>
              <w:t>Для оказания услуги (выполнения работы) подготовлено материально-техническое  обеспечение»</w:t>
            </w:r>
          </w:p>
        </w:tc>
        <w:tc>
          <w:tcPr>
            <w:tcW w:w="101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01.02.2025</w:t>
            </w:r>
          </w:p>
        </w:tc>
        <w:tc>
          <w:tcPr>
            <w:tcW w:w="100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01.03.2025</w:t>
            </w:r>
          </w:p>
        </w:tc>
        <w:tc>
          <w:tcPr>
            <w:tcW w:w="78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И.В.. начальник отдела ЖКХ, транспорта и дорожной инфраструктуры  управления строительства, транспорта и ЖКХ администрации района</w:t>
            </w:r>
          </w:p>
        </w:tc>
        <w:tc>
          <w:tcPr>
            <w:tcW w:w="1286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FFFFFF" w:fill="FFFFFF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045B49">
        <w:trPr>
          <w:trHeight w:val="433"/>
        </w:trPr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645" w:type="dxa"/>
            <w:shd w:val="clear" w:color="FFFFFF" w:fill="FFFFFF"/>
          </w:tcPr>
          <w:p w:rsidR="00045B49" w:rsidRDefault="00624DD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01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01.03.2025</w:t>
            </w:r>
          </w:p>
        </w:tc>
        <w:tc>
          <w:tcPr>
            <w:tcW w:w="100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01.05.2025</w:t>
            </w:r>
          </w:p>
        </w:tc>
        <w:tc>
          <w:tcPr>
            <w:tcW w:w="78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И.В.. начальник отдела ЖКХ, транспорта и дорожной инфраструктуры  управления строительства, транспорта и ЖКХ администрации района</w:t>
            </w:r>
          </w:p>
        </w:tc>
        <w:tc>
          <w:tcPr>
            <w:tcW w:w="1286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FFFFFF" w:fill="FFFFFF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</w:t>
            </w:r>
          </w:p>
        </w:tc>
      </w:tr>
      <w:tr w:rsidR="00045B49"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2645" w:type="dxa"/>
            <w:shd w:val="clear" w:color="FFFFFF" w:fill="FFFFFF"/>
          </w:tcPr>
          <w:p w:rsidR="00045B49" w:rsidRDefault="00624DD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Контрольная точка «</w:t>
            </w:r>
            <w:r>
              <w:rPr>
                <w:sz w:val="16"/>
                <w:szCs w:val="16"/>
              </w:rPr>
              <w:t>Услуга оказана (работы выполнены)»</w:t>
            </w:r>
          </w:p>
        </w:tc>
        <w:tc>
          <w:tcPr>
            <w:tcW w:w="101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1001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31.12.2025</w:t>
            </w:r>
          </w:p>
        </w:tc>
        <w:tc>
          <w:tcPr>
            <w:tcW w:w="78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FFFFFF" w:fill="FFFFFF"/>
          </w:tcPr>
          <w:p w:rsidR="00045B49" w:rsidRDefault="00624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И.В.. начальник отдела ЖКХ, транспорта и дорожной инфраструктуры  управления строительства, транспорта и ЖКХ администрации района</w:t>
            </w:r>
          </w:p>
        </w:tc>
        <w:tc>
          <w:tcPr>
            <w:tcW w:w="1286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FFFFFF" w:fill="FFFFFF"/>
          </w:tcPr>
          <w:p w:rsidR="00045B49" w:rsidRDefault="00045B4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shd w:val="clear" w:color="FFFFFF" w:fill="FFFFFF"/>
          </w:tcPr>
          <w:p w:rsidR="00045B49" w:rsidRDefault="00624DD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Акты выполненных работ</w:t>
            </w:r>
          </w:p>
        </w:tc>
      </w:tr>
    </w:tbl>
    <w:p w:rsidR="00045B49" w:rsidRDefault="00045B49">
      <w:pPr>
        <w:spacing w:after="0" w:line="240" w:lineRule="auto"/>
        <w:rPr>
          <w:rFonts w:ascii="Times New Roman" w:hAnsi="Times New Roman" w:cs="Times New Roman"/>
        </w:rPr>
      </w:pPr>
    </w:p>
    <w:p w:rsidR="00045B49" w:rsidRDefault="00045B4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850" w:tblpY="1246"/>
        <w:tblW w:w="14983" w:type="dxa"/>
        <w:tblLayout w:type="fixed"/>
        <w:tblLook w:val="04A0" w:firstRow="1" w:lastRow="0" w:firstColumn="1" w:lastColumn="0" w:noHBand="0" w:noVBand="1"/>
      </w:tblPr>
      <w:tblGrid>
        <w:gridCol w:w="5085"/>
        <w:gridCol w:w="9898"/>
      </w:tblGrid>
      <w:tr w:rsidR="00045B49">
        <w:trPr>
          <w:trHeight w:val="750"/>
        </w:trPr>
        <w:tc>
          <w:tcPr>
            <w:tcW w:w="149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Паспорт комплекса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(далее – комплекс процессных мероприятий 1)</w:t>
            </w:r>
          </w:p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5B49">
        <w:trPr>
          <w:trHeight w:val="315"/>
        </w:trPr>
        <w:tc>
          <w:tcPr>
            <w:tcW w:w="149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undefine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Общие положения</w:t>
            </w:r>
            <w:bookmarkEnd w:id="0"/>
          </w:p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5B49">
        <w:trPr>
          <w:trHeight w:val="94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Структурное подразделение администрации муниципального образования</w:t>
            </w:r>
          </w:p>
        </w:tc>
        <w:tc>
          <w:tcPr>
            <w:tcW w:w="98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строительст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ва, транспорта и ЖКХ администрации района</w:t>
            </w:r>
          </w:p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Плешков Сергей Иванович заместитель главы администрации района – начальник управления строительства, транспорта и ЖКХ администрации района</w:t>
            </w:r>
          </w:p>
        </w:tc>
      </w:tr>
      <w:tr w:rsidR="00045B49">
        <w:trPr>
          <w:trHeight w:val="630"/>
        </w:trPr>
        <w:tc>
          <w:tcPr>
            <w:tcW w:w="50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Связь с муниципальной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8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«Формирование современной городской среды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</w:tc>
      </w:tr>
    </w:tbl>
    <w:p w:rsidR="00045B49" w:rsidRDefault="00045B49">
      <w:pPr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45B49" w:rsidRDefault="00045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5B49" w:rsidRDefault="00045B4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45B49" w:rsidRDefault="00045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5B49" w:rsidRDefault="00045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5B49" w:rsidRDefault="00045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5B49" w:rsidRDefault="00045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5B49" w:rsidRDefault="00624DD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2. Показатели комплекса процессных мероприятий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4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267"/>
        <w:gridCol w:w="1560"/>
        <w:gridCol w:w="992"/>
        <w:gridCol w:w="1134"/>
        <w:gridCol w:w="850"/>
        <w:gridCol w:w="567"/>
        <w:gridCol w:w="743"/>
        <w:gridCol w:w="709"/>
        <w:gridCol w:w="708"/>
        <w:gridCol w:w="675"/>
        <w:gridCol w:w="746"/>
        <w:gridCol w:w="709"/>
        <w:gridCol w:w="3367"/>
      </w:tblGrid>
      <w:tr w:rsidR="00045B49">
        <w:trPr>
          <w:trHeight w:val="390"/>
        </w:trPr>
        <w:tc>
          <w:tcPr>
            <w:tcW w:w="421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13" w:right="-10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показателя /</w:t>
            </w:r>
          </w:p>
          <w:p w:rsidR="00045B49" w:rsidRDefault="00624DDC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задачи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15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Базовое значение</w:t>
              </w:r>
            </w:hyperlink>
          </w:p>
        </w:tc>
        <w:tc>
          <w:tcPr>
            <w:tcW w:w="4290" w:type="dxa"/>
            <w:gridSpan w:val="6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336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</w:tr>
      <w:tr w:rsidR="00045B49">
        <w:trPr>
          <w:trHeight w:val="356"/>
        </w:trPr>
        <w:tc>
          <w:tcPr>
            <w:tcW w:w="421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4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7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46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367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45B49">
        <w:trPr>
          <w:trHeight w:val="290"/>
        </w:trPr>
        <w:tc>
          <w:tcPr>
            <w:tcW w:w="42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6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6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045B49">
        <w:trPr>
          <w:trHeight w:val="375"/>
        </w:trPr>
        <w:tc>
          <w:tcPr>
            <w:tcW w:w="42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27" w:type="dxa"/>
            <w:gridSpan w:val="13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045B49">
        <w:trPr>
          <w:trHeight w:val="470"/>
        </w:trPr>
        <w:tc>
          <w:tcPr>
            <w:tcW w:w="421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7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территории населенных пунктов  района</w:t>
            </w:r>
          </w:p>
        </w:tc>
        <w:tc>
          <w:tcPr>
            <w:tcW w:w="1560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3,038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43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3,116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FFFFFF" w:fill="FFFFFF"/>
            <w:noWrap/>
          </w:tcPr>
          <w:p w:rsidR="00045B49" w:rsidRDefault="00624DDC">
            <w:pPr>
              <w:jc w:val="center"/>
            </w:pPr>
            <w:r>
              <w:t>-</w:t>
            </w:r>
          </w:p>
        </w:tc>
        <w:tc>
          <w:tcPr>
            <w:tcW w:w="746" w:type="dxa"/>
            <w:shd w:val="clear" w:color="FFFFFF" w:fill="FFFFFF"/>
            <w:noWrap/>
          </w:tcPr>
          <w:p w:rsidR="00045B49" w:rsidRDefault="00624DDC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jc w:val="center"/>
            </w:pPr>
            <w:r>
              <w:t>-</w:t>
            </w:r>
          </w:p>
        </w:tc>
        <w:tc>
          <w:tcPr>
            <w:tcW w:w="3367" w:type="dxa"/>
            <w:shd w:val="clear" w:color="FFFFFF" w:fill="FFFFFF"/>
          </w:tcPr>
          <w:p w:rsidR="00045B49" w:rsidRDefault="00045B49">
            <w:pPr>
              <w:spacing w:after="0" w:line="240" w:lineRule="auto"/>
              <w:ind w:left="-105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B49" w:rsidRDefault="00624DDC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строительства, транспорта и ЖКХ администрации района</w:t>
            </w:r>
          </w:p>
        </w:tc>
      </w:tr>
      <w:tr w:rsidR="00045B49">
        <w:trPr>
          <w:trHeight w:val="367"/>
        </w:trPr>
        <w:tc>
          <w:tcPr>
            <w:tcW w:w="421" w:type="dxa"/>
            <w:shd w:val="clear" w:color="FFFFFF" w:fill="FFFFFF"/>
            <w:noWrap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027" w:type="dxa"/>
            <w:gridSpan w:val="13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045B49">
        <w:trPr>
          <w:trHeight w:val="557"/>
        </w:trPr>
        <w:tc>
          <w:tcPr>
            <w:tcW w:w="421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7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560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FFFFFF" w:fill="FFFFFF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43" w:type="dxa"/>
            <w:shd w:val="clear" w:color="FFFFFF" w:fill="FFFFFF"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shd w:val="clear" w:color="FFFFFF" w:fill="FFFFFF"/>
            <w:noWrap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6" w:type="dxa"/>
            <w:shd w:val="clear" w:color="FFFFFF" w:fill="FFFFFF"/>
            <w:noWrap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7" w:type="dxa"/>
            <w:shd w:val="clear" w:color="FFFFFF" w:fill="FFFFFF"/>
          </w:tcPr>
          <w:p w:rsidR="00045B49" w:rsidRDefault="00624DDC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строительства, транспорта и ЖКХ администрации района</w:t>
            </w:r>
          </w:p>
          <w:p w:rsidR="00045B49" w:rsidRDefault="00045B49">
            <w:pPr>
              <w:spacing w:after="0" w:line="240" w:lineRule="auto"/>
              <w:ind w:left="-105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5B49" w:rsidRDefault="00624DD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 w:clear="all"/>
      </w: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 Помесячный план достижения показателей комплекса процессных мероприятий 1 в 2025 году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4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62"/>
      </w:tblGrid>
      <w:tr w:rsidR="00045B49">
        <w:trPr>
          <w:trHeight w:val="267"/>
        </w:trPr>
        <w:tc>
          <w:tcPr>
            <w:tcW w:w="56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Показатели комплекса процессных мероприятий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61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2025 года</w:t>
            </w:r>
          </w:p>
        </w:tc>
      </w:tr>
      <w:tr w:rsidR="00045B49">
        <w:trPr>
          <w:trHeight w:val="272"/>
        </w:trPr>
        <w:tc>
          <w:tcPr>
            <w:tcW w:w="567" w:type="dxa"/>
            <w:vMerge/>
            <w:vAlign w:val="center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61" w:type="dxa"/>
            <w:vMerge/>
            <w:vAlign w:val="center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45B49">
        <w:trPr>
          <w:trHeight w:val="277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045B49">
        <w:trPr>
          <w:trHeight w:val="349"/>
        </w:trPr>
        <w:tc>
          <w:tcPr>
            <w:tcW w:w="567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882" w:type="dxa"/>
            <w:gridSpan w:val="15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045B49">
        <w:trPr>
          <w:trHeight w:val="427"/>
        </w:trPr>
        <w:tc>
          <w:tcPr>
            <w:tcW w:w="567" w:type="dxa"/>
            <w:shd w:val="clear" w:color="FFFFFF" w:fill="FFFFFF"/>
            <w:noWrap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827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населенных пунктов области</w:t>
            </w: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3,116</w:t>
            </w:r>
          </w:p>
        </w:tc>
      </w:tr>
      <w:tr w:rsidR="00045B49">
        <w:trPr>
          <w:trHeight w:val="262"/>
        </w:trPr>
        <w:tc>
          <w:tcPr>
            <w:tcW w:w="567" w:type="dxa"/>
            <w:shd w:val="clear" w:color="FFFFFF" w:fill="FFFFFF"/>
            <w:noWrap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882" w:type="dxa"/>
            <w:gridSpan w:val="15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045B49">
        <w:trPr>
          <w:trHeight w:val="699"/>
        </w:trPr>
        <w:tc>
          <w:tcPr>
            <w:tcW w:w="567" w:type="dxa"/>
            <w:shd w:val="clear" w:color="FFFFFF" w:fill="FFFFFF"/>
            <w:noWrap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827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045B49" w:rsidRDefault="00045B49">
      <w:pPr>
        <w:spacing w:after="0" w:line="240" w:lineRule="auto"/>
        <w:rPr>
          <w:rFonts w:ascii="Times New Roman" w:hAnsi="Times New Roman" w:cs="Times New Roman"/>
          <w:bCs/>
        </w:rPr>
      </w:pP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Перечень мероприятий (результатов) комплекса процессных мероприятий 1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88"/>
        <w:gridCol w:w="1565"/>
        <w:gridCol w:w="1195"/>
        <w:gridCol w:w="993"/>
        <w:gridCol w:w="850"/>
        <w:gridCol w:w="1418"/>
        <w:gridCol w:w="1134"/>
        <w:gridCol w:w="850"/>
        <w:gridCol w:w="851"/>
        <w:gridCol w:w="850"/>
        <w:gridCol w:w="709"/>
        <w:gridCol w:w="2379"/>
      </w:tblGrid>
      <w:tr w:rsidR="00045B49">
        <w:trPr>
          <w:trHeight w:val="593"/>
          <w:tblHeader/>
        </w:trPr>
        <w:tc>
          <w:tcPr>
            <w:tcW w:w="567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88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65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195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843" w:type="dxa"/>
            <w:gridSpan w:val="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812" w:type="dxa"/>
            <w:gridSpan w:val="6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Значения мероприятия (результата),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378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Связь с показателями комплекса процессных меропр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иятий</w:t>
            </w:r>
          </w:p>
        </w:tc>
      </w:tr>
      <w:tr w:rsidR="00045B49">
        <w:trPr>
          <w:trHeight w:val="254"/>
          <w:tblHeader/>
        </w:trPr>
        <w:tc>
          <w:tcPr>
            <w:tcW w:w="567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378" w:type="dxa"/>
            <w:vMerge/>
            <w:vAlign w:val="center"/>
          </w:tcPr>
          <w:p w:rsidR="00045B49" w:rsidRDefault="0004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45B49">
        <w:trPr>
          <w:trHeight w:val="277"/>
        </w:trPr>
        <w:tc>
          <w:tcPr>
            <w:tcW w:w="567" w:type="dxa"/>
            <w:shd w:val="clear" w:color="FFFFFF" w:fill="FFFFFF"/>
            <w:noWrap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5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7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045B49">
        <w:trPr>
          <w:trHeight w:val="365"/>
        </w:trPr>
        <w:tc>
          <w:tcPr>
            <w:tcW w:w="567" w:type="dxa"/>
            <w:shd w:val="clear" w:color="FFFFFF" w:fill="FFFFFF"/>
            <w:noWrap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882" w:type="dxa"/>
            <w:gridSpan w:val="1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045B49">
        <w:trPr>
          <w:trHeight w:val="762"/>
        </w:trPr>
        <w:tc>
          <w:tcPr>
            <w:tcW w:w="567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88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(результат) «Организовано наружное освещение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565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1195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3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3,038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3,116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FFFFFF" w:fill="FFFFFF"/>
          </w:tcPr>
          <w:p w:rsidR="00045B49" w:rsidRDefault="00624DD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jc w:val="center"/>
            </w:pPr>
            <w:r>
              <w:t>-</w:t>
            </w:r>
          </w:p>
        </w:tc>
        <w:tc>
          <w:tcPr>
            <w:tcW w:w="2378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территории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045B49">
        <w:trPr>
          <w:trHeight w:val="477"/>
        </w:trPr>
        <w:tc>
          <w:tcPr>
            <w:tcW w:w="15449" w:type="dxa"/>
            <w:gridSpan w:val="13"/>
            <w:shd w:val="clear" w:color="FFFFFF" w:fill="FFFFFF"/>
            <w:noWrap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нормируемых светотехнических параметров установок наружного осве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  <w:tr w:rsidR="00045B49">
        <w:trPr>
          <w:trHeight w:val="400"/>
        </w:trPr>
        <w:tc>
          <w:tcPr>
            <w:tcW w:w="567" w:type="dxa"/>
            <w:shd w:val="clear" w:color="FFFFFF" w:fill="FFFFFF"/>
            <w:noWrap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882" w:type="dxa"/>
            <w:gridSpan w:val="12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045B49">
        <w:trPr>
          <w:trHeight w:val="1196"/>
        </w:trPr>
        <w:tc>
          <w:tcPr>
            <w:tcW w:w="567" w:type="dxa"/>
            <w:shd w:val="clear" w:color="FFFFFF" w:fill="FFFFFF"/>
            <w:noWrap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088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(результат)</w:t>
            </w:r>
          </w:p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«Возмещены расходы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погребению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муниципальным образованиям области» </w:t>
            </w:r>
          </w:p>
        </w:tc>
        <w:tc>
          <w:tcPr>
            <w:tcW w:w="1565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195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3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8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</w:tr>
      <w:tr w:rsidR="00045B49">
        <w:trPr>
          <w:trHeight w:val="443"/>
        </w:trPr>
        <w:tc>
          <w:tcPr>
            <w:tcW w:w="15449" w:type="dxa"/>
            <w:gridSpan w:val="13"/>
            <w:shd w:val="clear" w:color="FFFFFF" w:fill="FFFFFF"/>
            <w:noWrap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Погребение умершего и оказание услуг муниципальным образованиям области по погребению специализированными службами по вопросам похоронного дела в рамках статьи 12 Федерального закона от 12 января 1996 года № 8-ФЗ «О погребении и похоронном деле»</w:t>
            </w:r>
          </w:p>
        </w:tc>
      </w:tr>
    </w:tbl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Финансовое обеспечение комплекса процессных мероприятий 1</w:t>
      </w:r>
    </w:p>
    <w:p w:rsidR="00045B49" w:rsidRDefault="00045B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4901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9"/>
        <w:gridCol w:w="1995"/>
        <w:gridCol w:w="1163"/>
        <w:gridCol w:w="1281"/>
        <w:gridCol w:w="1281"/>
        <w:gridCol w:w="1236"/>
        <w:gridCol w:w="1019"/>
        <w:gridCol w:w="1133"/>
        <w:gridCol w:w="1703"/>
      </w:tblGrid>
      <w:tr w:rsidR="00045B49">
        <w:trPr>
          <w:cantSplit/>
          <w:trHeight w:val="186"/>
          <w:tblHeader/>
        </w:trPr>
        <w:tc>
          <w:tcPr>
            <w:tcW w:w="4639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95" w:type="dxa"/>
            <w:vMerge w:val="restart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816" w:type="dxa"/>
            <w:gridSpan w:val="7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045B49">
        <w:trPr>
          <w:cantSplit/>
          <w:trHeight w:val="248"/>
          <w:tblHeader/>
        </w:trPr>
        <w:tc>
          <w:tcPr>
            <w:tcW w:w="4639" w:type="dxa"/>
            <w:vMerge/>
            <w:shd w:val="clear" w:color="FFFFFF" w:fill="FFFFFF"/>
            <w:vAlign w:val="center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8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81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36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1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7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5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045B49">
        <w:trPr>
          <w:cantSplit/>
          <w:trHeight w:val="290"/>
        </w:trPr>
        <w:tc>
          <w:tcPr>
            <w:tcW w:w="463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хозяйства», в том числе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08 4 00 00000</w:t>
            </w: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12 894,00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12 988,00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межбюджетные трансферты из федерального бюджета 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межбюджетные трансферты из регионального бюджета 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138,00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местного бюджета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12 850,00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12 850,00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(результат) «Организовано наружное освещение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района», всего, в том числе: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08 4 01 21340</w:t>
            </w: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12 850,00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12 850,00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межбюджетные трансферты из регионального бюджета 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ind w:right="-106" w:firstLine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5B49">
        <w:trPr>
          <w:cantSplit/>
          <w:trHeight w:val="131"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средства местного бюджета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12 850,00</w:t>
            </w:r>
          </w:p>
          <w:p w:rsidR="00045B49" w:rsidRDefault="00045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12 850,00</w:t>
            </w:r>
          </w:p>
          <w:p w:rsidR="00045B49" w:rsidRDefault="00045B49"/>
        </w:tc>
      </w:tr>
      <w:tr w:rsidR="00045B49">
        <w:trPr>
          <w:cantSplit/>
          <w:trHeight w:val="570"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5B49">
        <w:trPr>
          <w:cantSplit/>
          <w:trHeight w:val="975"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(результат) «Возмещены расходы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 гарантированному перечню услуг по погребению», всего, в том числе: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08 4 01 71350</w:t>
            </w: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138,00</w:t>
            </w:r>
          </w:p>
        </w:tc>
      </w:tr>
      <w:tr w:rsidR="00045B49">
        <w:trPr>
          <w:cantSplit/>
          <w:trHeight w:val="187"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межбюджетные трансферты из федерального бюджета 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межбюджетные трансферты из регионального бюджета 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138,00</w:t>
            </w:r>
          </w:p>
        </w:tc>
      </w:tr>
      <w:tr w:rsidR="00045B49">
        <w:trPr>
          <w:cantSplit/>
          <w:trHeight w:val="388"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местного бюджета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5B49">
        <w:trPr>
          <w:cantSplit/>
        </w:trPr>
        <w:tc>
          <w:tcPr>
            <w:tcW w:w="4639" w:type="dxa"/>
            <w:shd w:val="clear" w:color="FFFFFF" w:fill="FFFFFF"/>
          </w:tcPr>
          <w:p w:rsidR="00045B49" w:rsidRDefault="00624DDC">
            <w:pPr>
              <w:ind w:firstLine="2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995" w:type="dxa"/>
            <w:vMerge w:val="restart"/>
            <w:shd w:val="clear" w:color="FFFFFF" w:fill="FFFFFF"/>
          </w:tcPr>
          <w:p w:rsidR="00045B49" w:rsidRDefault="00045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9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FFFFFF" w:fill="FFFFFF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045B49" w:rsidRDefault="00045B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5B49" w:rsidRDefault="00045B49">
      <w:pPr>
        <w:rPr>
          <w:rFonts w:ascii="Times New Roman" w:hAnsi="Times New Roman" w:cs="Times New Roman"/>
          <w:bCs/>
        </w:rPr>
        <w:sectPr w:rsidR="00045B49">
          <w:pgSz w:w="16840" w:h="11907" w:orient="landscape"/>
          <w:pgMar w:top="1134" w:right="567" w:bottom="1134" w:left="567" w:header="709" w:footer="709" w:gutter="0"/>
          <w:cols w:space="720"/>
          <w:docGrid w:linePitch="360"/>
        </w:sectPr>
      </w:pPr>
    </w:p>
    <w:p w:rsidR="00045B49" w:rsidRDefault="00624D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План реализации комплекса процессных мероприятий 1 «Создание условий для обеспечения населения качественными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услугами жилищно-коммунального хозяйства»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449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5920"/>
        <w:gridCol w:w="1559"/>
        <w:gridCol w:w="5529"/>
        <w:gridCol w:w="1102"/>
      </w:tblGrid>
      <w:tr w:rsidR="00045B49">
        <w:trPr>
          <w:trHeight w:val="526"/>
          <w:tblHeader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наступления контрольной точки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подтверждающего документа</w:t>
            </w:r>
          </w:p>
        </w:tc>
      </w:tr>
      <w:tr w:rsidR="00045B49">
        <w:trPr>
          <w:trHeight w:val="122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045B49">
        <w:trPr>
          <w:trHeight w:val="486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10" w:type="dxa"/>
            <w:gridSpan w:val="4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(результат) «Организовано наружное освещение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в 2025 году 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Плешков Сергей Иванович заместитель главы администрации района – начальник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 Заключено соглашение о порядке и условиях предоставления субсидии»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01.02.2025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Соглашение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«Подана заявка для включения в сводную плановую заявку на финансирование лимитных обязательств в 1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 15.04.2025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Заявка 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«Осуществлено финансирование фактических расходов связанных с организацией наружного освещения в 1 квартале     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 10.04.2025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«Подана заявка для включения в сводную плановую заявку на финансирование лимитных обязательств во 2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Заявка 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1.2.5.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«Осуществлено финансирование фактических расходов связанных с организацией наружного освещения во 2 квартале       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1.2.6.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«Подана заявка для включения в сводную плановую заявку на финансирование лимитны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обязательств в 3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Заявка 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1.2.7.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«Финансирование фактич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еских расходов связанных с организацией наружного освещения в 3 квартале       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1.2.8.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«Подана заявка для включения в сводную плановую заявку на финансирование лимитных обязательств в 4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Заявка 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1.2.9.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«Осуществлено финансирование фактических расходов связанных с организацией наружного освещения в 4 квартале       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561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10" w:type="dxa"/>
            <w:gridSpan w:val="4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(результат) «Возмещены расходы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гарантированному перечню услуг по погребению муниципальным образованиям области» в 2025 году 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Плешков Сергей Иванович заместитель главы администрации района – начальник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045B49">
        <w:trPr>
          <w:trHeight w:val="141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точка «Подготовлена и направлена заявка на возмещение стоимости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услуг, предоставленных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погребению в 1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10.04.2025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точка «Получена субвенция муниципальным образованием для расчета со специализированными службами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вопросам похоронного дела в 1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10.04.2025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2.2.3.</w:t>
            </w:r>
          </w:p>
        </w:tc>
        <w:tc>
          <w:tcPr>
            <w:tcW w:w="5920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точка «Предоставление муниципальным образованием заявки на возмещение стоимости услуг, предоставленных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погребению в 2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точка «Получена субвенция муниципальным образованием для расчета со специализированными службами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вопросам похоронного дела в 2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2.2.5.</w:t>
            </w:r>
          </w:p>
        </w:tc>
        <w:tc>
          <w:tcPr>
            <w:tcW w:w="5920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точка «Предоставление муниципальным образованием заявки на возмещение стоимости услуг, предоставленных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погребению в 3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2.2.6.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точка «Получена субвенция муниципальным образованием для расчета со специализированными службами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вопросам похоронного дела в 3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2.2.7.</w:t>
            </w:r>
          </w:p>
        </w:tc>
        <w:tc>
          <w:tcPr>
            <w:tcW w:w="5920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точка «Предоставление муниципальным образованием заявки на возмещение стоимости услуг, предоставленных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погребению в 4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  <w:tr w:rsidR="00045B49">
        <w:trPr>
          <w:trHeight w:val="315"/>
        </w:trPr>
        <w:tc>
          <w:tcPr>
            <w:tcW w:w="1338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точка «Получена субвенция муниципальным образованием для расчета со специализированными службами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вопросам похоронного дела в 4 квартале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Валентиновна  начальник отдела ЖКХ, транспорта и дорожной инфраструктуры управления строительства, транспорта и ЖКХ администрации района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Отчет</w:t>
            </w:r>
          </w:p>
        </w:tc>
      </w:tr>
    </w:tbl>
    <w:p w:rsidR="00045B49" w:rsidRDefault="00045B49">
      <w:pPr>
        <w:rPr>
          <w:rFonts w:ascii="Times New Roman" w:hAnsi="Times New Roman" w:cs="Times New Roman"/>
        </w:rPr>
      </w:pPr>
    </w:p>
    <w:p w:rsidR="00045B49" w:rsidRDefault="00045B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45B49" w:rsidRDefault="0004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5B49" w:rsidRDefault="0004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45B49" w:rsidRDefault="0004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45B49" w:rsidRDefault="0004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45B49" w:rsidRDefault="0004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45B49" w:rsidRDefault="0004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45B49" w:rsidRDefault="00045B49" w:rsidP="00624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4DDC" w:rsidRDefault="00624DDC" w:rsidP="00624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GoBack"/>
      <w:bookmarkEnd w:id="1"/>
    </w:p>
    <w:p w:rsidR="00045B49" w:rsidRDefault="0062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Сведения о порядке сбора информации и методике расчета показателя 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«Формирование современной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района»</w:t>
      </w:r>
    </w:p>
    <w:p w:rsidR="00045B49" w:rsidRDefault="00045B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470"/>
        <w:gridCol w:w="984"/>
        <w:gridCol w:w="1484"/>
        <w:gridCol w:w="1395"/>
        <w:gridCol w:w="2004"/>
        <w:gridCol w:w="1378"/>
        <w:gridCol w:w="1306"/>
        <w:gridCol w:w="1355"/>
        <w:gridCol w:w="1364"/>
        <w:gridCol w:w="1120"/>
        <w:gridCol w:w="973"/>
      </w:tblGrid>
      <w:tr w:rsidR="00045B49">
        <w:trPr>
          <w:tblHeader/>
        </w:trPr>
        <w:tc>
          <w:tcPr>
            <w:tcW w:w="445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470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84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Определени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 показателя</w:t>
            </w:r>
          </w:p>
        </w:tc>
        <w:tc>
          <w:tcPr>
            <w:tcW w:w="1395" w:type="dxa"/>
            <w:shd w:val="clear" w:color="FFFFFF" w:fill="FFFFFF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2004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Алгоритм формирования (формула)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и методологические пояснения к показателю</w:t>
            </w:r>
          </w:p>
        </w:tc>
        <w:tc>
          <w:tcPr>
            <w:tcW w:w="1378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Базовые показатели (используемые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в формуле)</w:t>
            </w:r>
          </w:p>
        </w:tc>
        <w:tc>
          <w:tcPr>
            <w:tcW w:w="1306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Метод сбора информации, индекс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формы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отчетности</w:t>
            </w:r>
          </w:p>
        </w:tc>
        <w:tc>
          <w:tcPr>
            <w:tcW w:w="1355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Пункт Федерального плана статистических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работ</w:t>
            </w:r>
          </w:p>
        </w:tc>
        <w:tc>
          <w:tcPr>
            <w:tcW w:w="1364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120" w:type="dxa"/>
          </w:tcPr>
          <w:p w:rsidR="00045B49" w:rsidRDefault="00624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Реквизиты акта (при наличии)</w:t>
            </w:r>
          </w:p>
        </w:tc>
        <w:tc>
          <w:tcPr>
            <w:tcW w:w="973" w:type="dxa"/>
          </w:tcPr>
          <w:p w:rsidR="00045B49" w:rsidRDefault="00624DDC">
            <w:pPr>
              <w:pStyle w:val="ConsPlusNormal"/>
              <w:ind w:hanging="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 представления годовой отчетной информации</w:t>
            </w:r>
          </w:p>
        </w:tc>
      </w:tr>
      <w:tr w:rsidR="00045B49">
        <w:trPr>
          <w:trHeight w:val="205"/>
        </w:trPr>
        <w:tc>
          <w:tcPr>
            <w:tcW w:w="44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70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8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8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9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00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78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6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5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6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0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73" w:type="dxa"/>
          </w:tcPr>
          <w:p w:rsidR="00045B49" w:rsidRDefault="00624DDC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045B49">
        <w:tc>
          <w:tcPr>
            <w:tcW w:w="44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0" w:type="dxa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Количество реализованных мероприятий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 xml:space="preserve">по благоустройству территорий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района</w:t>
            </w:r>
          </w:p>
        </w:tc>
        <w:tc>
          <w:tcPr>
            <w:tcW w:w="98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48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Определяется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как количество выполненных работ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благоустройству территорий</w:t>
            </w:r>
          </w:p>
        </w:tc>
        <w:tc>
          <w:tcPr>
            <w:tcW w:w="139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0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по благоустройству</w:t>
            </w:r>
          </w:p>
        </w:tc>
        <w:tc>
          <w:tcPr>
            <w:tcW w:w="1378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6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</w:t>
            </w:r>
          </w:p>
        </w:tc>
        <w:tc>
          <w:tcPr>
            <w:tcW w:w="135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строительства, транспорта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045B49" w:rsidRDefault="00045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045B49" w:rsidRDefault="00624DDC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045B49">
        <w:trPr>
          <w:trHeight w:val="1729"/>
        </w:trPr>
        <w:tc>
          <w:tcPr>
            <w:tcW w:w="44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территории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8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Тыс. единиц</w:t>
            </w:r>
          </w:p>
        </w:tc>
        <w:tc>
          <w:tcPr>
            <w:tcW w:w="148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Определяется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как количество выполненных работ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обустройству наружного освещения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 населенном пункте </w:t>
            </w:r>
          </w:p>
        </w:tc>
        <w:tc>
          <w:tcPr>
            <w:tcW w:w="139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0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по оснащению населенных пунктов объектами наружного освещения</w:t>
            </w:r>
          </w:p>
        </w:tc>
        <w:tc>
          <w:tcPr>
            <w:tcW w:w="1378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6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Мониторинг</w:t>
            </w:r>
          </w:p>
        </w:tc>
        <w:tc>
          <w:tcPr>
            <w:tcW w:w="135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строительства, транспорта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045B49" w:rsidRDefault="00045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045B49" w:rsidRDefault="00624DDC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045B49">
        <w:tc>
          <w:tcPr>
            <w:tcW w:w="44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70" w:type="dxa"/>
          </w:tcPr>
          <w:p w:rsidR="00045B49" w:rsidRDefault="00624D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компенсационных расходов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предоставление государственных гарантий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 фактически предоставленных услуг, процентов</w:t>
            </w:r>
          </w:p>
        </w:tc>
        <w:tc>
          <w:tcPr>
            <w:tcW w:w="98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84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Определяется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как доля возмещенных расходов,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предоставляемых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погребению</w:t>
            </w:r>
          </w:p>
        </w:tc>
        <w:tc>
          <w:tcPr>
            <w:tcW w:w="1395" w:type="dxa"/>
            <w:shd w:val="clear" w:color="FFFFFF" w:fill="FFFFFF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0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получается путем возмещения расходов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по погребению, утвержденных решением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совета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1378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6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Мониторинг</w:t>
            </w:r>
          </w:p>
        </w:tc>
        <w:tc>
          <w:tcPr>
            <w:tcW w:w="135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строительства, транспорта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045B49" w:rsidRDefault="00045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045B49" w:rsidRDefault="00624DDC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045B49">
        <w:tc>
          <w:tcPr>
            <w:tcW w:w="44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70" w:type="dxa"/>
          </w:tcPr>
          <w:p w:rsidR="00045B49" w:rsidRDefault="00624DDC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реализованных проектов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для повышения условий жизни граждан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муниципальных образованиях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8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148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Определяется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как количество реализованных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проектов</w:t>
            </w:r>
          </w:p>
        </w:tc>
        <w:tc>
          <w:tcPr>
            <w:tcW w:w="139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2004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получается путем суммирования фактически выполненных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работ по реализации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проектов, повышающих условия жизни граждан</w:t>
            </w:r>
          </w:p>
        </w:tc>
        <w:tc>
          <w:tcPr>
            <w:tcW w:w="1378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06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Мониторинг</w:t>
            </w:r>
          </w:p>
        </w:tc>
        <w:tc>
          <w:tcPr>
            <w:tcW w:w="1355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045B49" w:rsidRDefault="00624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строительства,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транспорта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045B49" w:rsidRDefault="00045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045B49" w:rsidRDefault="0062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73" w:type="dxa"/>
          </w:tcPr>
          <w:p w:rsidR="00045B49" w:rsidRDefault="00624DDC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</w:tbl>
    <w:p w:rsidR="00045B49" w:rsidRDefault="00045B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45B49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49" w:rsidRDefault="00624DDC">
      <w:pPr>
        <w:spacing w:after="0" w:line="240" w:lineRule="auto"/>
      </w:pPr>
      <w:r>
        <w:separator/>
      </w:r>
    </w:p>
  </w:endnote>
  <w:endnote w:type="continuationSeparator" w:id="0">
    <w:p w:rsidR="00045B49" w:rsidRDefault="0062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49" w:rsidRDefault="00624DDC">
      <w:pPr>
        <w:spacing w:after="0" w:line="240" w:lineRule="auto"/>
      </w:pPr>
      <w:r>
        <w:separator/>
      </w:r>
    </w:p>
  </w:footnote>
  <w:footnote w:type="continuationSeparator" w:id="0">
    <w:p w:rsidR="00045B49" w:rsidRDefault="0062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38181"/>
      <w:docPartObj>
        <w:docPartGallery w:val="Page Numbers (Top of Page)"/>
        <w:docPartUnique/>
      </w:docPartObj>
    </w:sdtPr>
    <w:sdtEndPr/>
    <w:sdtContent>
      <w:p w:rsidR="00045B49" w:rsidRDefault="00624D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045B49" w:rsidRDefault="00045B49">
    <w:pPr>
      <w:pStyle w:val="aa"/>
      <w:tabs>
        <w:tab w:val="clear" w:pos="7143"/>
        <w:tab w:val="clear" w:pos="14287"/>
        <w:tab w:val="left" w:pos="30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49" w:rsidRDefault="00045B49">
    <w:pPr>
      <w:pStyle w:val="aa"/>
      <w:jc w:val="center"/>
    </w:pPr>
  </w:p>
  <w:p w:rsidR="00045B49" w:rsidRDefault="00045B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8AA"/>
    <w:multiLevelType w:val="hybridMultilevel"/>
    <w:tmpl w:val="E5B4D6C2"/>
    <w:lvl w:ilvl="0" w:tplc="7E0889CE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8248778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6B1C809A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F500C0A4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DFB607CA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36D4D4A8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CBF651C2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199A8CC6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F1201BB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">
    <w:nsid w:val="2F7F6093"/>
    <w:multiLevelType w:val="hybridMultilevel"/>
    <w:tmpl w:val="4094C046"/>
    <w:lvl w:ilvl="0" w:tplc="B28E7C2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27C555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588D7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1FAA38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EBEC73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2A634F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12C712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946E4E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22EE3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488D1946"/>
    <w:multiLevelType w:val="hybridMultilevel"/>
    <w:tmpl w:val="7FB25AB0"/>
    <w:lvl w:ilvl="0" w:tplc="8722A61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62E66576">
      <w:start w:val="1"/>
      <w:numFmt w:val="lowerLetter"/>
      <w:lvlText w:val="%2."/>
      <w:lvlJc w:val="left"/>
      <w:pPr>
        <w:ind w:left="2291" w:hanging="360"/>
      </w:pPr>
    </w:lvl>
    <w:lvl w:ilvl="2" w:tplc="C3FC0C88">
      <w:start w:val="1"/>
      <w:numFmt w:val="lowerRoman"/>
      <w:lvlText w:val="%3."/>
      <w:lvlJc w:val="right"/>
      <w:pPr>
        <w:ind w:left="3011" w:hanging="180"/>
      </w:pPr>
    </w:lvl>
    <w:lvl w:ilvl="3" w:tplc="FF446756">
      <w:start w:val="1"/>
      <w:numFmt w:val="decimal"/>
      <w:lvlText w:val="%4."/>
      <w:lvlJc w:val="left"/>
      <w:pPr>
        <w:ind w:left="3731" w:hanging="360"/>
      </w:pPr>
    </w:lvl>
    <w:lvl w:ilvl="4" w:tplc="B51ED7C8">
      <w:start w:val="1"/>
      <w:numFmt w:val="lowerLetter"/>
      <w:lvlText w:val="%5."/>
      <w:lvlJc w:val="left"/>
      <w:pPr>
        <w:ind w:left="4451" w:hanging="360"/>
      </w:pPr>
    </w:lvl>
    <w:lvl w:ilvl="5" w:tplc="BEB25FAA">
      <w:start w:val="1"/>
      <w:numFmt w:val="lowerRoman"/>
      <w:lvlText w:val="%6."/>
      <w:lvlJc w:val="right"/>
      <w:pPr>
        <w:ind w:left="5171" w:hanging="180"/>
      </w:pPr>
    </w:lvl>
    <w:lvl w:ilvl="6" w:tplc="587E3D68">
      <w:start w:val="1"/>
      <w:numFmt w:val="decimal"/>
      <w:lvlText w:val="%7."/>
      <w:lvlJc w:val="left"/>
      <w:pPr>
        <w:ind w:left="5891" w:hanging="360"/>
      </w:pPr>
    </w:lvl>
    <w:lvl w:ilvl="7" w:tplc="35A43548">
      <w:start w:val="1"/>
      <w:numFmt w:val="lowerLetter"/>
      <w:lvlText w:val="%8."/>
      <w:lvlJc w:val="left"/>
      <w:pPr>
        <w:ind w:left="6611" w:hanging="360"/>
      </w:pPr>
    </w:lvl>
    <w:lvl w:ilvl="8" w:tplc="8E4C91B2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8F6477F"/>
    <w:multiLevelType w:val="hybridMultilevel"/>
    <w:tmpl w:val="1562BE2E"/>
    <w:lvl w:ilvl="0" w:tplc="9F8A17F4">
      <w:start w:val="1"/>
      <w:numFmt w:val="decimal"/>
      <w:lvlText w:val="%1."/>
      <w:lvlJc w:val="left"/>
      <w:pPr>
        <w:ind w:left="709" w:hanging="360"/>
      </w:pPr>
    </w:lvl>
    <w:lvl w:ilvl="1" w:tplc="3B386014">
      <w:start w:val="1"/>
      <w:numFmt w:val="lowerLetter"/>
      <w:lvlText w:val="%2."/>
      <w:lvlJc w:val="left"/>
      <w:pPr>
        <w:ind w:left="1429" w:hanging="360"/>
      </w:pPr>
    </w:lvl>
    <w:lvl w:ilvl="2" w:tplc="40F67F34">
      <w:start w:val="1"/>
      <w:numFmt w:val="lowerRoman"/>
      <w:lvlText w:val="%3."/>
      <w:lvlJc w:val="right"/>
      <w:pPr>
        <w:ind w:left="2149" w:hanging="180"/>
      </w:pPr>
    </w:lvl>
    <w:lvl w:ilvl="3" w:tplc="59B4AD5C">
      <w:start w:val="1"/>
      <w:numFmt w:val="decimal"/>
      <w:lvlText w:val="%4."/>
      <w:lvlJc w:val="left"/>
      <w:pPr>
        <w:ind w:left="2869" w:hanging="360"/>
      </w:pPr>
    </w:lvl>
    <w:lvl w:ilvl="4" w:tplc="4024093E">
      <w:start w:val="1"/>
      <w:numFmt w:val="lowerLetter"/>
      <w:lvlText w:val="%5."/>
      <w:lvlJc w:val="left"/>
      <w:pPr>
        <w:ind w:left="3589" w:hanging="360"/>
      </w:pPr>
    </w:lvl>
    <w:lvl w:ilvl="5" w:tplc="DE9CA2FC">
      <w:start w:val="1"/>
      <w:numFmt w:val="lowerRoman"/>
      <w:lvlText w:val="%6."/>
      <w:lvlJc w:val="right"/>
      <w:pPr>
        <w:ind w:left="4309" w:hanging="180"/>
      </w:pPr>
    </w:lvl>
    <w:lvl w:ilvl="6" w:tplc="1CF40742">
      <w:start w:val="1"/>
      <w:numFmt w:val="decimal"/>
      <w:lvlText w:val="%7."/>
      <w:lvlJc w:val="left"/>
      <w:pPr>
        <w:ind w:left="5029" w:hanging="360"/>
      </w:pPr>
    </w:lvl>
    <w:lvl w:ilvl="7" w:tplc="AF9A52FC">
      <w:start w:val="1"/>
      <w:numFmt w:val="lowerLetter"/>
      <w:lvlText w:val="%8."/>
      <w:lvlJc w:val="left"/>
      <w:pPr>
        <w:ind w:left="5749" w:hanging="360"/>
      </w:pPr>
    </w:lvl>
    <w:lvl w:ilvl="8" w:tplc="0090168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B3D1702"/>
    <w:multiLevelType w:val="hybridMultilevel"/>
    <w:tmpl w:val="9D30B0D0"/>
    <w:lvl w:ilvl="0" w:tplc="C71E66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B2CD4FC">
      <w:start w:val="1"/>
      <w:numFmt w:val="lowerLetter"/>
      <w:lvlText w:val="%2."/>
      <w:lvlJc w:val="left"/>
      <w:pPr>
        <w:ind w:left="1931" w:hanging="360"/>
      </w:pPr>
    </w:lvl>
    <w:lvl w:ilvl="2" w:tplc="6CA43FF6">
      <w:start w:val="1"/>
      <w:numFmt w:val="lowerRoman"/>
      <w:lvlText w:val="%3."/>
      <w:lvlJc w:val="right"/>
      <w:pPr>
        <w:ind w:left="2651" w:hanging="180"/>
      </w:pPr>
    </w:lvl>
    <w:lvl w:ilvl="3" w:tplc="36A0FDC0">
      <w:start w:val="1"/>
      <w:numFmt w:val="decimal"/>
      <w:lvlText w:val="%4."/>
      <w:lvlJc w:val="left"/>
      <w:pPr>
        <w:ind w:left="3371" w:hanging="360"/>
      </w:pPr>
    </w:lvl>
    <w:lvl w:ilvl="4" w:tplc="3EA0DBB8">
      <w:start w:val="1"/>
      <w:numFmt w:val="lowerLetter"/>
      <w:lvlText w:val="%5."/>
      <w:lvlJc w:val="left"/>
      <w:pPr>
        <w:ind w:left="4091" w:hanging="360"/>
      </w:pPr>
    </w:lvl>
    <w:lvl w:ilvl="5" w:tplc="D3423704">
      <w:start w:val="1"/>
      <w:numFmt w:val="lowerRoman"/>
      <w:lvlText w:val="%6."/>
      <w:lvlJc w:val="right"/>
      <w:pPr>
        <w:ind w:left="4811" w:hanging="180"/>
      </w:pPr>
    </w:lvl>
    <w:lvl w:ilvl="6" w:tplc="DBCA5EDA">
      <w:start w:val="1"/>
      <w:numFmt w:val="decimal"/>
      <w:lvlText w:val="%7."/>
      <w:lvlJc w:val="left"/>
      <w:pPr>
        <w:ind w:left="5531" w:hanging="360"/>
      </w:pPr>
    </w:lvl>
    <w:lvl w:ilvl="7" w:tplc="6A966118">
      <w:start w:val="1"/>
      <w:numFmt w:val="lowerLetter"/>
      <w:lvlText w:val="%8."/>
      <w:lvlJc w:val="left"/>
      <w:pPr>
        <w:ind w:left="6251" w:hanging="360"/>
      </w:pPr>
    </w:lvl>
    <w:lvl w:ilvl="8" w:tplc="3D1831C2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CC46A1"/>
    <w:multiLevelType w:val="hybridMultilevel"/>
    <w:tmpl w:val="8C08731C"/>
    <w:lvl w:ilvl="0" w:tplc="64940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BCA3E0">
      <w:start w:val="1"/>
      <w:numFmt w:val="lowerLetter"/>
      <w:lvlText w:val="%2."/>
      <w:lvlJc w:val="left"/>
      <w:pPr>
        <w:ind w:left="1440" w:hanging="360"/>
      </w:pPr>
    </w:lvl>
    <w:lvl w:ilvl="2" w:tplc="3BA8EFE8">
      <w:start w:val="1"/>
      <w:numFmt w:val="lowerRoman"/>
      <w:lvlText w:val="%3."/>
      <w:lvlJc w:val="right"/>
      <w:pPr>
        <w:ind w:left="2160" w:hanging="180"/>
      </w:pPr>
    </w:lvl>
    <w:lvl w:ilvl="3" w:tplc="44307574">
      <w:start w:val="1"/>
      <w:numFmt w:val="decimal"/>
      <w:lvlText w:val="%4."/>
      <w:lvlJc w:val="left"/>
      <w:pPr>
        <w:ind w:left="2880" w:hanging="360"/>
      </w:pPr>
    </w:lvl>
    <w:lvl w:ilvl="4" w:tplc="664AB32A">
      <w:start w:val="1"/>
      <w:numFmt w:val="lowerLetter"/>
      <w:lvlText w:val="%5."/>
      <w:lvlJc w:val="left"/>
      <w:pPr>
        <w:ind w:left="3600" w:hanging="360"/>
      </w:pPr>
    </w:lvl>
    <w:lvl w:ilvl="5" w:tplc="E75A1DAA">
      <w:start w:val="1"/>
      <w:numFmt w:val="lowerRoman"/>
      <w:lvlText w:val="%6."/>
      <w:lvlJc w:val="right"/>
      <w:pPr>
        <w:ind w:left="4320" w:hanging="180"/>
      </w:pPr>
    </w:lvl>
    <w:lvl w:ilvl="6" w:tplc="5E042856">
      <w:start w:val="1"/>
      <w:numFmt w:val="decimal"/>
      <w:lvlText w:val="%7."/>
      <w:lvlJc w:val="left"/>
      <w:pPr>
        <w:ind w:left="5040" w:hanging="360"/>
      </w:pPr>
    </w:lvl>
    <w:lvl w:ilvl="7" w:tplc="BF024D76">
      <w:start w:val="1"/>
      <w:numFmt w:val="lowerLetter"/>
      <w:lvlText w:val="%8."/>
      <w:lvlJc w:val="left"/>
      <w:pPr>
        <w:ind w:left="5760" w:hanging="360"/>
      </w:pPr>
    </w:lvl>
    <w:lvl w:ilvl="8" w:tplc="384AC1F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14162"/>
    <w:multiLevelType w:val="hybridMultilevel"/>
    <w:tmpl w:val="24A8A6C6"/>
    <w:lvl w:ilvl="0" w:tplc="932A3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EEA09F2">
      <w:start w:val="1"/>
      <w:numFmt w:val="lowerLetter"/>
      <w:lvlText w:val="%2."/>
      <w:lvlJc w:val="left"/>
      <w:pPr>
        <w:ind w:left="1931" w:hanging="360"/>
      </w:pPr>
    </w:lvl>
    <w:lvl w:ilvl="2" w:tplc="F0CED40A">
      <w:start w:val="1"/>
      <w:numFmt w:val="lowerRoman"/>
      <w:lvlText w:val="%3."/>
      <w:lvlJc w:val="right"/>
      <w:pPr>
        <w:ind w:left="2651" w:hanging="180"/>
      </w:pPr>
    </w:lvl>
    <w:lvl w:ilvl="3" w:tplc="10143E14">
      <w:start w:val="1"/>
      <w:numFmt w:val="decimal"/>
      <w:lvlText w:val="%4."/>
      <w:lvlJc w:val="left"/>
      <w:pPr>
        <w:ind w:left="3371" w:hanging="360"/>
      </w:pPr>
    </w:lvl>
    <w:lvl w:ilvl="4" w:tplc="FF646B9A">
      <w:start w:val="1"/>
      <w:numFmt w:val="lowerLetter"/>
      <w:lvlText w:val="%5."/>
      <w:lvlJc w:val="left"/>
      <w:pPr>
        <w:ind w:left="4091" w:hanging="360"/>
      </w:pPr>
    </w:lvl>
    <w:lvl w:ilvl="5" w:tplc="7540BCF0">
      <w:start w:val="1"/>
      <w:numFmt w:val="lowerRoman"/>
      <w:lvlText w:val="%6."/>
      <w:lvlJc w:val="right"/>
      <w:pPr>
        <w:ind w:left="4811" w:hanging="180"/>
      </w:pPr>
    </w:lvl>
    <w:lvl w:ilvl="6" w:tplc="EDA474F4">
      <w:start w:val="1"/>
      <w:numFmt w:val="decimal"/>
      <w:lvlText w:val="%7."/>
      <w:lvlJc w:val="left"/>
      <w:pPr>
        <w:ind w:left="5531" w:hanging="360"/>
      </w:pPr>
    </w:lvl>
    <w:lvl w:ilvl="7" w:tplc="16C874A0">
      <w:start w:val="1"/>
      <w:numFmt w:val="lowerLetter"/>
      <w:lvlText w:val="%8."/>
      <w:lvlJc w:val="left"/>
      <w:pPr>
        <w:ind w:left="6251" w:hanging="360"/>
      </w:pPr>
    </w:lvl>
    <w:lvl w:ilvl="8" w:tplc="92680860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37213F"/>
    <w:multiLevelType w:val="hybridMultilevel"/>
    <w:tmpl w:val="5A1A2AEE"/>
    <w:lvl w:ilvl="0" w:tplc="43F8D6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D8A09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E72B0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48AA5B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B3AE8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91EA31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4920E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F1A3BB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E80345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64171529"/>
    <w:multiLevelType w:val="hybridMultilevel"/>
    <w:tmpl w:val="F0626A78"/>
    <w:lvl w:ilvl="0" w:tplc="0E703C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BAE45B8">
      <w:start w:val="1"/>
      <w:numFmt w:val="lowerLetter"/>
      <w:lvlText w:val="%2."/>
      <w:lvlJc w:val="left"/>
      <w:pPr>
        <w:ind w:left="1931" w:hanging="360"/>
      </w:pPr>
    </w:lvl>
    <w:lvl w:ilvl="2" w:tplc="1A50CFBE">
      <w:start w:val="1"/>
      <w:numFmt w:val="lowerRoman"/>
      <w:lvlText w:val="%3."/>
      <w:lvlJc w:val="right"/>
      <w:pPr>
        <w:ind w:left="2651" w:hanging="180"/>
      </w:pPr>
    </w:lvl>
    <w:lvl w:ilvl="3" w:tplc="3C9ED7FA">
      <w:start w:val="1"/>
      <w:numFmt w:val="decimal"/>
      <w:lvlText w:val="%4."/>
      <w:lvlJc w:val="left"/>
      <w:pPr>
        <w:ind w:left="3371" w:hanging="360"/>
      </w:pPr>
    </w:lvl>
    <w:lvl w:ilvl="4" w:tplc="27B47D20">
      <w:start w:val="1"/>
      <w:numFmt w:val="lowerLetter"/>
      <w:lvlText w:val="%5."/>
      <w:lvlJc w:val="left"/>
      <w:pPr>
        <w:ind w:left="4091" w:hanging="360"/>
      </w:pPr>
    </w:lvl>
    <w:lvl w:ilvl="5" w:tplc="9B2A2B56">
      <w:start w:val="1"/>
      <w:numFmt w:val="lowerRoman"/>
      <w:lvlText w:val="%6."/>
      <w:lvlJc w:val="right"/>
      <w:pPr>
        <w:ind w:left="4811" w:hanging="180"/>
      </w:pPr>
    </w:lvl>
    <w:lvl w:ilvl="6" w:tplc="069E2F28">
      <w:start w:val="1"/>
      <w:numFmt w:val="decimal"/>
      <w:lvlText w:val="%7."/>
      <w:lvlJc w:val="left"/>
      <w:pPr>
        <w:ind w:left="5531" w:hanging="360"/>
      </w:pPr>
    </w:lvl>
    <w:lvl w:ilvl="7" w:tplc="73A2A372">
      <w:start w:val="1"/>
      <w:numFmt w:val="lowerLetter"/>
      <w:lvlText w:val="%8."/>
      <w:lvlJc w:val="left"/>
      <w:pPr>
        <w:ind w:left="6251" w:hanging="360"/>
      </w:pPr>
    </w:lvl>
    <w:lvl w:ilvl="8" w:tplc="C58E6610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6C405B6"/>
    <w:multiLevelType w:val="hybridMultilevel"/>
    <w:tmpl w:val="A3DE0A10"/>
    <w:lvl w:ilvl="0" w:tplc="57688E42">
      <w:start w:val="1"/>
      <w:numFmt w:val="decimal"/>
      <w:lvlText w:val="%1."/>
      <w:lvlJc w:val="left"/>
      <w:pPr>
        <w:ind w:left="709" w:hanging="360"/>
      </w:pPr>
    </w:lvl>
    <w:lvl w:ilvl="1" w:tplc="00F6457A">
      <w:start w:val="1"/>
      <w:numFmt w:val="lowerLetter"/>
      <w:lvlText w:val="%2."/>
      <w:lvlJc w:val="left"/>
      <w:pPr>
        <w:ind w:left="1429" w:hanging="360"/>
      </w:pPr>
    </w:lvl>
    <w:lvl w:ilvl="2" w:tplc="EFF4E42C">
      <w:start w:val="1"/>
      <w:numFmt w:val="lowerRoman"/>
      <w:lvlText w:val="%3."/>
      <w:lvlJc w:val="right"/>
      <w:pPr>
        <w:ind w:left="2149" w:hanging="180"/>
      </w:pPr>
    </w:lvl>
    <w:lvl w:ilvl="3" w:tplc="08865470">
      <w:start w:val="1"/>
      <w:numFmt w:val="decimal"/>
      <w:lvlText w:val="%4."/>
      <w:lvlJc w:val="left"/>
      <w:pPr>
        <w:ind w:left="2869" w:hanging="360"/>
      </w:pPr>
    </w:lvl>
    <w:lvl w:ilvl="4" w:tplc="B13AA5BC">
      <w:start w:val="1"/>
      <w:numFmt w:val="lowerLetter"/>
      <w:lvlText w:val="%5."/>
      <w:lvlJc w:val="left"/>
      <w:pPr>
        <w:ind w:left="3589" w:hanging="360"/>
      </w:pPr>
    </w:lvl>
    <w:lvl w:ilvl="5" w:tplc="95E87F04">
      <w:start w:val="1"/>
      <w:numFmt w:val="lowerRoman"/>
      <w:lvlText w:val="%6."/>
      <w:lvlJc w:val="right"/>
      <w:pPr>
        <w:ind w:left="4309" w:hanging="180"/>
      </w:pPr>
    </w:lvl>
    <w:lvl w:ilvl="6" w:tplc="33A4795E">
      <w:start w:val="1"/>
      <w:numFmt w:val="decimal"/>
      <w:lvlText w:val="%7."/>
      <w:lvlJc w:val="left"/>
      <w:pPr>
        <w:ind w:left="5029" w:hanging="360"/>
      </w:pPr>
    </w:lvl>
    <w:lvl w:ilvl="7" w:tplc="92381BF2">
      <w:start w:val="1"/>
      <w:numFmt w:val="lowerLetter"/>
      <w:lvlText w:val="%8."/>
      <w:lvlJc w:val="left"/>
      <w:pPr>
        <w:ind w:left="5749" w:hanging="360"/>
      </w:pPr>
    </w:lvl>
    <w:lvl w:ilvl="8" w:tplc="9C2E3390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77971E89"/>
    <w:multiLevelType w:val="hybridMultilevel"/>
    <w:tmpl w:val="54B29742"/>
    <w:lvl w:ilvl="0" w:tplc="6C4E4C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006D6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0A210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F451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5C90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A887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EC42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9A2B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4064E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49"/>
    <w:rsid w:val="00045B49"/>
    <w:rsid w:val="0062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192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ConsPlusNonforma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uiPriority w:val="99"/>
    <w:unhideWhenUsed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0">
    <w:name w:val="Основной текст (2)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840" w:after="0" w:line="298" w:lineRule="exact"/>
      <w:jc w:val="both"/>
    </w:pPr>
    <w:rPr>
      <w:rFonts w:ascii="Times New Roman" w:eastAsia="Arial Unicode MS" w:hAnsi="Times New Roman" w:cs="Times New Roman"/>
      <w:color w:val="000000"/>
      <w:sz w:val="26"/>
      <w:szCs w:val="26"/>
      <w:lang w:val="en-US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1">
    <w:name w:val="Основной текст 2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ListTab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192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ConsPlusNonforma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uiPriority w:val="99"/>
    <w:unhideWhenUsed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0">
    <w:name w:val="Основной текст (2)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840" w:after="0" w:line="298" w:lineRule="exact"/>
      <w:jc w:val="both"/>
    </w:pPr>
    <w:rPr>
      <w:rFonts w:ascii="Times New Roman" w:eastAsia="Arial Unicode MS" w:hAnsi="Times New Roman" w:cs="Times New Roman"/>
      <w:color w:val="000000"/>
      <w:sz w:val="26"/>
      <w:szCs w:val="26"/>
      <w:lang w:val="en-US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1">
    <w:name w:val="Основной текст 2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ListTab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8C99-933C-4C1A-BBA4-61DD2783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11734</Words>
  <Characters>66886</Characters>
  <Application>Microsoft Office Word</Application>
  <DocSecurity>0</DocSecurity>
  <Lines>557</Lines>
  <Paragraphs>156</Paragraphs>
  <ScaleCrop>false</ScaleCrop>
  <Company/>
  <LinksUpToDate>false</LinksUpToDate>
  <CharactersWithSpaces>78464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125</cp:revision>
  <dcterms:created xsi:type="dcterms:W3CDTF">2019-11-12T10:48:00Z</dcterms:created>
  <dcterms:modified xsi:type="dcterms:W3CDTF">2025-03-20T07:11:00Z</dcterms:modified>
</cp:coreProperties>
</file>