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A4" w:rsidRPr="00712E31" w:rsidRDefault="00EB3DA4" w:rsidP="00EB3DA4">
      <w:pPr>
        <w:ind w:right="-31"/>
        <w:jc w:val="center"/>
        <w:rPr>
          <w:b/>
          <w:sz w:val="28"/>
          <w:szCs w:val="28"/>
        </w:rPr>
      </w:pPr>
      <w:r w:rsidRPr="00712E31">
        <w:rPr>
          <w:noProof/>
        </w:rPr>
        <w:drawing>
          <wp:inline distT="0" distB="0" distL="0" distR="0" wp14:anchorId="3D853EC2" wp14:editId="3BC566A1">
            <wp:extent cx="495300" cy="609600"/>
            <wp:effectExtent l="0" t="0" r="0" b="0"/>
            <wp:docPr id="1" name="Рисунок 1" descr="Описание: Описание: Герб На 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На ДОк"/>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EB3DA4" w:rsidRPr="00712E31" w:rsidRDefault="00EB3DA4" w:rsidP="00EB3DA4">
      <w:pPr>
        <w:ind w:right="-31"/>
        <w:rPr>
          <w:b/>
          <w:sz w:val="28"/>
          <w:szCs w:val="28"/>
        </w:rPr>
      </w:pPr>
      <w:r w:rsidRPr="00712E31">
        <w:rPr>
          <w:b/>
          <w:sz w:val="28"/>
          <w:szCs w:val="28"/>
        </w:rPr>
        <w:t>КОНТРОЛЬНО – СЧЕТНАЯ  КОМИССИЯ  КРАСНЕНСКОГО  РАЙОНА</w:t>
      </w:r>
    </w:p>
    <w:tbl>
      <w:tblPr>
        <w:tblW w:w="9360" w:type="dxa"/>
        <w:tblInd w:w="108" w:type="dxa"/>
        <w:tblBorders>
          <w:top w:val="single" w:sz="24" w:space="0" w:color="auto"/>
        </w:tblBorders>
        <w:tblLook w:val="0000" w:firstRow="0" w:lastRow="0" w:firstColumn="0" w:lastColumn="0" w:noHBand="0" w:noVBand="0"/>
      </w:tblPr>
      <w:tblGrid>
        <w:gridCol w:w="9360"/>
      </w:tblGrid>
      <w:tr w:rsidR="00712E31" w:rsidRPr="00712E31" w:rsidTr="00EB3DA4">
        <w:trPr>
          <w:trHeight w:val="50"/>
        </w:trPr>
        <w:tc>
          <w:tcPr>
            <w:tcW w:w="9360" w:type="dxa"/>
            <w:tcBorders>
              <w:top w:val="single" w:sz="12" w:space="0" w:color="auto"/>
            </w:tcBorders>
          </w:tcPr>
          <w:p w:rsidR="00EB3DA4" w:rsidRPr="00712E31" w:rsidRDefault="00EB3DA4" w:rsidP="00EB3DA4">
            <w:pPr>
              <w:jc w:val="center"/>
              <w:rPr>
                <w:sz w:val="16"/>
                <w:szCs w:val="16"/>
              </w:rPr>
            </w:pPr>
          </w:p>
        </w:tc>
      </w:tr>
    </w:tbl>
    <w:p w:rsidR="00EB3DA4" w:rsidRPr="00712E31" w:rsidRDefault="00EB3DA4" w:rsidP="00EB3DA4">
      <w:pPr>
        <w:jc w:val="center"/>
        <w:rPr>
          <w:b/>
          <w:sz w:val="28"/>
          <w:szCs w:val="28"/>
        </w:rPr>
      </w:pPr>
    </w:p>
    <w:p w:rsidR="00CB2967" w:rsidRPr="003C02F4" w:rsidRDefault="00CB2967" w:rsidP="000C64E6">
      <w:pPr>
        <w:pStyle w:val="a9"/>
        <w:ind w:firstLine="34"/>
        <w:rPr>
          <w:sz w:val="26"/>
          <w:szCs w:val="26"/>
        </w:rPr>
      </w:pPr>
      <w:bookmarkStart w:id="0" w:name="_GoBack"/>
      <w:r w:rsidRPr="003C02F4">
        <w:rPr>
          <w:sz w:val="26"/>
          <w:szCs w:val="26"/>
        </w:rPr>
        <w:t>ЗАКЛЮЧЕНИЕ</w:t>
      </w:r>
      <w:r w:rsidR="00C10BD0">
        <w:rPr>
          <w:sz w:val="26"/>
          <w:szCs w:val="26"/>
        </w:rPr>
        <w:t xml:space="preserve"> </w:t>
      </w:r>
      <w:r w:rsidR="0042480F" w:rsidRPr="003C02F4">
        <w:rPr>
          <w:sz w:val="26"/>
          <w:szCs w:val="26"/>
        </w:rPr>
        <w:t xml:space="preserve">на </w:t>
      </w:r>
      <w:r w:rsidR="00EB3DA4" w:rsidRPr="003C02F4">
        <w:rPr>
          <w:sz w:val="26"/>
          <w:szCs w:val="26"/>
        </w:rPr>
        <w:t>проект решения  «О бюджете муниципального района</w:t>
      </w:r>
      <w:r w:rsidR="00C10BD0">
        <w:rPr>
          <w:sz w:val="26"/>
          <w:szCs w:val="26"/>
        </w:rPr>
        <w:t xml:space="preserve"> </w:t>
      </w:r>
      <w:r w:rsidR="00EB3DA4" w:rsidRPr="003C02F4">
        <w:rPr>
          <w:sz w:val="26"/>
          <w:szCs w:val="26"/>
        </w:rPr>
        <w:t>«Красненский район» на 202</w:t>
      </w:r>
      <w:r w:rsidR="00AB64BE" w:rsidRPr="003C02F4">
        <w:rPr>
          <w:sz w:val="26"/>
          <w:szCs w:val="26"/>
        </w:rPr>
        <w:t>3</w:t>
      </w:r>
      <w:r w:rsidR="00EB3DA4" w:rsidRPr="003C02F4">
        <w:rPr>
          <w:sz w:val="26"/>
          <w:szCs w:val="26"/>
        </w:rPr>
        <w:t xml:space="preserve"> год и на плановый период 202</w:t>
      </w:r>
      <w:r w:rsidR="00AB64BE" w:rsidRPr="003C02F4">
        <w:rPr>
          <w:sz w:val="26"/>
          <w:szCs w:val="26"/>
        </w:rPr>
        <w:t>4</w:t>
      </w:r>
      <w:r w:rsidR="00EB3DA4" w:rsidRPr="003C02F4">
        <w:rPr>
          <w:sz w:val="26"/>
          <w:szCs w:val="26"/>
        </w:rPr>
        <w:t>-202</w:t>
      </w:r>
      <w:r w:rsidR="00AB64BE" w:rsidRPr="003C02F4">
        <w:rPr>
          <w:sz w:val="26"/>
          <w:szCs w:val="26"/>
        </w:rPr>
        <w:t>5</w:t>
      </w:r>
      <w:r w:rsidR="00EB3DA4" w:rsidRPr="003C02F4">
        <w:rPr>
          <w:sz w:val="26"/>
          <w:szCs w:val="26"/>
        </w:rPr>
        <w:t xml:space="preserve"> годов»</w:t>
      </w:r>
    </w:p>
    <w:bookmarkEnd w:id="0"/>
    <w:p w:rsidR="00EB3DA4" w:rsidRPr="003C02F4" w:rsidRDefault="00EB3DA4" w:rsidP="00EB3DA4">
      <w:pPr>
        <w:pStyle w:val="a9"/>
        <w:ind w:firstLine="34"/>
        <w:rPr>
          <w:b w:val="0"/>
          <w:bCs w:val="0"/>
          <w:sz w:val="26"/>
          <w:szCs w:val="26"/>
        </w:rPr>
      </w:pPr>
    </w:p>
    <w:p w:rsidR="000C64E6" w:rsidRPr="003C02F4" w:rsidRDefault="000C64E6" w:rsidP="00EB3DA4">
      <w:pPr>
        <w:pStyle w:val="a9"/>
        <w:ind w:firstLine="34"/>
        <w:rPr>
          <w:b w:val="0"/>
          <w:bCs w:val="0"/>
          <w:sz w:val="26"/>
          <w:szCs w:val="26"/>
        </w:rPr>
      </w:pPr>
    </w:p>
    <w:p w:rsidR="008965E7" w:rsidRPr="003C02F4" w:rsidRDefault="00EB3DA4" w:rsidP="00A44458">
      <w:pPr>
        <w:tabs>
          <w:tab w:val="left" w:pos="8789"/>
        </w:tabs>
        <w:ind w:right="43"/>
        <w:jc w:val="both"/>
        <w:rPr>
          <w:bCs/>
          <w:sz w:val="26"/>
          <w:szCs w:val="26"/>
        </w:rPr>
      </w:pPr>
      <w:r w:rsidRPr="003C02F4">
        <w:rPr>
          <w:bCs/>
          <w:sz w:val="26"/>
          <w:szCs w:val="26"/>
        </w:rPr>
        <w:t>2</w:t>
      </w:r>
      <w:r w:rsidR="00AB64BE" w:rsidRPr="003C02F4">
        <w:rPr>
          <w:bCs/>
          <w:sz w:val="26"/>
          <w:szCs w:val="26"/>
        </w:rPr>
        <w:t>5</w:t>
      </w:r>
      <w:r w:rsidR="007B0D11" w:rsidRPr="003C02F4">
        <w:rPr>
          <w:bCs/>
          <w:sz w:val="26"/>
          <w:szCs w:val="26"/>
        </w:rPr>
        <w:t xml:space="preserve"> </w:t>
      </w:r>
      <w:r w:rsidR="0033251D" w:rsidRPr="003C02F4">
        <w:rPr>
          <w:bCs/>
          <w:sz w:val="26"/>
          <w:szCs w:val="26"/>
        </w:rPr>
        <w:t>ноября</w:t>
      </w:r>
      <w:r w:rsidR="0042480F" w:rsidRPr="003C02F4">
        <w:rPr>
          <w:bCs/>
          <w:sz w:val="26"/>
          <w:szCs w:val="26"/>
        </w:rPr>
        <w:t xml:space="preserve"> 20</w:t>
      </w:r>
      <w:r w:rsidRPr="003C02F4">
        <w:rPr>
          <w:bCs/>
          <w:sz w:val="26"/>
          <w:szCs w:val="26"/>
        </w:rPr>
        <w:t>2</w:t>
      </w:r>
      <w:r w:rsidR="00712E31" w:rsidRPr="003C02F4">
        <w:rPr>
          <w:bCs/>
          <w:sz w:val="26"/>
          <w:szCs w:val="26"/>
        </w:rPr>
        <w:t>2</w:t>
      </w:r>
      <w:r w:rsidR="0042480F" w:rsidRPr="003C02F4">
        <w:rPr>
          <w:bCs/>
          <w:sz w:val="26"/>
          <w:szCs w:val="26"/>
        </w:rPr>
        <w:t xml:space="preserve"> года</w:t>
      </w:r>
      <w:r w:rsidR="0042480F" w:rsidRPr="003C02F4">
        <w:rPr>
          <w:bCs/>
          <w:sz w:val="26"/>
          <w:szCs w:val="26"/>
        </w:rPr>
        <w:tab/>
        <w:t>№</w:t>
      </w:r>
      <w:r w:rsidR="00276664" w:rsidRPr="003C02F4">
        <w:rPr>
          <w:bCs/>
          <w:sz w:val="26"/>
          <w:szCs w:val="26"/>
        </w:rPr>
        <w:t xml:space="preserve"> </w:t>
      </w:r>
      <w:r w:rsidR="00C10BD0">
        <w:rPr>
          <w:bCs/>
          <w:sz w:val="26"/>
          <w:szCs w:val="26"/>
        </w:rPr>
        <w:t>17</w:t>
      </w:r>
    </w:p>
    <w:p w:rsidR="00AC150B" w:rsidRPr="003C02F4" w:rsidRDefault="00AC150B" w:rsidP="007C5844">
      <w:pPr>
        <w:ind w:right="43" w:firstLine="360"/>
        <w:jc w:val="center"/>
        <w:rPr>
          <w:bCs/>
          <w:sz w:val="26"/>
          <w:szCs w:val="26"/>
        </w:rPr>
      </w:pPr>
    </w:p>
    <w:p w:rsidR="00036E9A" w:rsidRPr="003C02F4" w:rsidRDefault="00036E9A" w:rsidP="00EB35AC">
      <w:pPr>
        <w:ind w:firstLine="567"/>
        <w:jc w:val="both"/>
        <w:rPr>
          <w:sz w:val="26"/>
          <w:szCs w:val="26"/>
        </w:rPr>
      </w:pPr>
      <w:proofErr w:type="gramStart"/>
      <w:r w:rsidRPr="003C02F4">
        <w:rPr>
          <w:sz w:val="26"/>
          <w:szCs w:val="26"/>
        </w:rPr>
        <w:t xml:space="preserve">Заключение Контрольно-счетной </w:t>
      </w:r>
      <w:r w:rsidR="00EB3DA4" w:rsidRPr="003C02F4">
        <w:rPr>
          <w:sz w:val="26"/>
          <w:szCs w:val="26"/>
        </w:rPr>
        <w:t xml:space="preserve">комиссии Красненского района </w:t>
      </w:r>
      <w:r w:rsidRPr="003C02F4">
        <w:rPr>
          <w:sz w:val="26"/>
          <w:szCs w:val="26"/>
        </w:rPr>
        <w:t xml:space="preserve"> на проект </w:t>
      </w:r>
      <w:r w:rsidR="00EB3DA4" w:rsidRPr="003C02F4">
        <w:rPr>
          <w:sz w:val="26"/>
          <w:szCs w:val="26"/>
        </w:rPr>
        <w:t xml:space="preserve"> решения  «О бюджете муниципального района «Красненский район» на 202</w:t>
      </w:r>
      <w:r w:rsidR="00712E31" w:rsidRPr="003C02F4">
        <w:rPr>
          <w:sz w:val="26"/>
          <w:szCs w:val="26"/>
        </w:rPr>
        <w:t>3</w:t>
      </w:r>
      <w:r w:rsidR="00EB3DA4" w:rsidRPr="003C02F4">
        <w:rPr>
          <w:sz w:val="26"/>
          <w:szCs w:val="26"/>
        </w:rPr>
        <w:t xml:space="preserve"> год и на плановый период 202</w:t>
      </w:r>
      <w:r w:rsidR="00712E31" w:rsidRPr="003C02F4">
        <w:rPr>
          <w:sz w:val="26"/>
          <w:szCs w:val="26"/>
        </w:rPr>
        <w:t>4</w:t>
      </w:r>
      <w:r w:rsidR="00EB3DA4" w:rsidRPr="003C02F4">
        <w:rPr>
          <w:sz w:val="26"/>
          <w:szCs w:val="26"/>
        </w:rPr>
        <w:t>-202</w:t>
      </w:r>
      <w:r w:rsidR="00712E31" w:rsidRPr="003C02F4">
        <w:rPr>
          <w:sz w:val="26"/>
          <w:szCs w:val="26"/>
        </w:rPr>
        <w:t>5</w:t>
      </w:r>
      <w:r w:rsidR="00EB3DA4" w:rsidRPr="003C02F4">
        <w:rPr>
          <w:sz w:val="26"/>
          <w:szCs w:val="26"/>
        </w:rPr>
        <w:t xml:space="preserve"> годов» </w:t>
      </w:r>
      <w:r w:rsidRPr="003C02F4">
        <w:rPr>
          <w:sz w:val="26"/>
          <w:szCs w:val="26"/>
        </w:rPr>
        <w:t>(далее - Заключение) подготовлено в соответствии с Бюджетным кодексом Российской Федерации (далее – Бюджетный кодекс РФ), Федеральны</w:t>
      </w:r>
      <w:r w:rsidR="007A43F0" w:rsidRPr="003C02F4">
        <w:rPr>
          <w:sz w:val="26"/>
          <w:szCs w:val="26"/>
        </w:rPr>
        <w:t>м законом от 07.02.2011 № 6-ФЗ «</w:t>
      </w:r>
      <w:r w:rsidRPr="003C02F4">
        <w:rPr>
          <w:sz w:val="26"/>
          <w:szCs w:val="26"/>
        </w:rPr>
        <w:t>Об общих принципах организации и деятельности контрольно-счетных органов субъектов Российской Федерации и</w:t>
      </w:r>
      <w:r w:rsidR="00272E4A" w:rsidRPr="003C02F4">
        <w:rPr>
          <w:sz w:val="26"/>
          <w:szCs w:val="26"/>
        </w:rPr>
        <w:t xml:space="preserve"> </w:t>
      </w:r>
      <w:r w:rsidRPr="003C02F4">
        <w:rPr>
          <w:sz w:val="26"/>
          <w:szCs w:val="26"/>
        </w:rPr>
        <w:t>муниципальных образований</w:t>
      </w:r>
      <w:r w:rsidR="007A43F0" w:rsidRPr="003C02F4">
        <w:rPr>
          <w:sz w:val="26"/>
          <w:szCs w:val="26"/>
        </w:rPr>
        <w:t>»</w:t>
      </w:r>
      <w:r w:rsidRPr="003C02F4">
        <w:rPr>
          <w:sz w:val="26"/>
          <w:szCs w:val="26"/>
        </w:rPr>
        <w:t xml:space="preserve">, Положением о Контрольно-счетной </w:t>
      </w:r>
      <w:r w:rsidR="00EB3DA4" w:rsidRPr="003C02F4">
        <w:rPr>
          <w:sz w:val="26"/>
          <w:szCs w:val="26"/>
        </w:rPr>
        <w:t>комиссии</w:t>
      </w:r>
      <w:proofErr w:type="gramEnd"/>
      <w:r w:rsidR="000770F8" w:rsidRPr="003C02F4">
        <w:rPr>
          <w:sz w:val="26"/>
          <w:szCs w:val="26"/>
        </w:rPr>
        <w:t>, утвержденного решением муниципального со</w:t>
      </w:r>
      <w:r w:rsidR="000770F8" w:rsidRPr="003C02F4">
        <w:rPr>
          <w:sz w:val="26"/>
          <w:szCs w:val="26"/>
        </w:rPr>
        <w:softHyphen/>
        <w:t>вета Красненского района от 24.12.2019 № 130,</w:t>
      </w:r>
      <w:r w:rsidRPr="003C02F4">
        <w:rPr>
          <w:sz w:val="26"/>
          <w:szCs w:val="26"/>
        </w:rPr>
        <w:t xml:space="preserve"> </w:t>
      </w:r>
      <w:r w:rsidR="000770F8" w:rsidRPr="003C02F4">
        <w:rPr>
          <w:iCs/>
          <w:sz w:val="26"/>
          <w:szCs w:val="26"/>
        </w:rPr>
        <w:t xml:space="preserve">Положения о бюджетном устройстве и бюджетном процессе в муниципальном районе «Красненский район», </w:t>
      </w:r>
      <w:proofErr w:type="gramStart"/>
      <w:r w:rsidR="000770F8" w:rsidRPr="003C02F4">
        <w:rPr>
          <w:iCs/>
          <w:sz w:val="26"/>
          <w:szCs w:val="26"/>
        </w:rPr>
        <w:t>утвержденное</w:t>
      </w:r>
      <w:proofErr w:type="gramEnd"/>
      <w:r w:rsidR="000770F8" w:rsidRPr="003C02F4">
        <w:rPr>
          <w:iCs/>
          <w:sz w:val="26"/>
          <w:szCs w:val="26"/>
        </w:rPr>
        <w:t xml:space="preserve"> решением Муниципального совета Красненского района от 24.05.2011 № 324 </w:t>
      </w:r>
      <w:r w:rsidRPr="003C02F4">
        <w:rPr>
          <w:sz w:val="26"/>
          <w:szCs w:val="26"/>
        </w:rPr>
        <w:t>(</w:t>
      </w:r>
      <w:r w:rsidR="005D2089" w:rsidRPr="003C02F4">
        <w:rPr>
          <w:sz w:val="26"/>
          <w:szCs w:val="26"/>
        </w:rPr>
        <w:t>с изменениями</w:t>
      </w:r>
      <w:r w:rsidRPr="003C02F4">
        <w:rPr>
          <w:sz w:val="26"/>
          <w:szCs w:val="26"/>
        </w:rPr>
        <w:t xml:space="preserve">) (далее - </w:t>
      </w:r>
      <w:r w:rsidR="00DD705B" w:rsidRPr="003C02F4">
        <w:rPr>
          <w:sz w:val="26"/>
          <w:szCs w:val="26"/>
        </w:rPr>
        <w:t>Положение о бюджетном процессе).</w:t>
      </w:r>
    </w:p>
    <w:p w:rsidR="00D53BCE" w:rsidRPr="003C02F4" w:rsidRDefault="00D53BCE" w:rsidP="00D53BCE">
      <w:pPr>
        <w:autoSpaceDE w:val="0"/>
        <w:autoSpaceDN w:val="0"/>
        <w:adjustRightInd w:val="0"/>
        <w:ind w:firstLine="567"/>
        <w:jc w:val="both"/>
        <w:rPr>
          <w:sz w:val="26"/>
          <w:szCs w:val="26"/>
        </w:rPr>
      </w:pPr>
      <w:r w:rsidRPr="003C02F4">
        <w:rPr>
          <w:sz w:val="26"/>
          <w:szCs w:val="26"/>
        </w:rPr>
        <w:t>При подготовке Заключения Контрольно-счетная комиссия Красненского района (далее - Контрольно-счетная комиссия) учитывала необходимость реализации положений:</w:t>
      </w:r>
    </w:p>
    <w:p w:rsidR="00D53BCE" w:rsidRPr="003C02F4" w:rsidRDefault="00D53BCE" w:rsidP="00D53BCE">
      <w:pPr>
        <w:pStyle w:val="af0"/>
        <w:autoSpaceDE w:val="0"/>
        <w:autoSpaceDN w:val="0"/>
        <w:adjustRightInd w:val="0"/>
        <w:ind w:left="0" w:firstLine="567"/>
        <w:jc w:val="both"/>
        <w:rPr>
          <w:sz w:val="26"/>
          <w:szCs w:val="26"/>
        </w:rPr>
      </w:pPr>
      <w:r w:rsidRPr="003C02F4">
        <w:rPr>
          <w:sz w:val="26"/>
          <w:szCs w:val="26"/>
        </w:rPr>
        <w:t>- Послания Президента Российской Федерации Федеральному Собранию Российской Федерации от 21.04.2021;</w:t>
      </w:r>
    </w:p>
    <w:p w:rsidR="00D53BCE" w:rsidRPr="003C02F4" w:rsidRDefault="00D53BCE" w:rsidP="00D53BCE">
      <w:pPr>
        <w:pStyle w:val="af0"/>
        <w:autoSpaceDE w:val="0"/>
        <w:autoSpaceDN w:val="0"/>
        <w:adjustRightInd w:val="0"/>
        <w:ind w:left="0" w:firstLine="567"/>
        <w:jc w:val="both"/>
        <w:rPr>
          <w:sz w:val="26"/>
          <w:szCs w:val="26"/>
        </w:rPr>
      </w:pPr>
      <w:r w:rsidRPr="003C02F4">
        <w:rPr>
          <w:sz w:val="26"/>
          <w:szCs w:val="26"/>
        </w:rPr>
        <w:t>- Указов Президента Российской Федерации от 07.05.2012 № 596 - 606 (майские указы Президента Российской Федерации);</w:t>
      </w:r>
    </w:p>
    <w:p w:rsidR="00D53BCE" w:rsidRPr="003C02F4" w:rsidRDefault="00D53BCE" w:rsidP="00D53BCE">
      <w:pPr>
        <w:pStyle w:val="af0"/>
        <w:autoSpaceDE w:val="0"/>
        <w:autoSpaceDN w:val="0"/>
        <w:adjustRightInd w:val="0"/>
        <w:ind w:left="0" w:firstLine="567"/>
        <w:jc w:val="both"/>
        <w:rPr>
          <w:sz w:val="26"/>
          <w:szCs w:val="26"/>
        </w:rPr>
      </w:pPr>
      <w:r w:rsidRPr="003C02F4">
        <w:rPr>
          <w:sz w:val="26"/>
          <w:szCs w:val="26"/>
        </w:rPr>
        <w:t>- Указа Президента Российской Федерации от 21.07.2020 № 474 «О национальных целях развития Российской Федерации на период до 2030 года»;</w:t>
      </w:r>
    </w:p>
    <w:p w:rsidR="00D53BCE" w:rsidRPr="003C02F4" w:rsidRDefault="00D53BCE" w:rsidP="00D53BCE">
      <w:pPr>
        <w:pStyle w:val="af0"/>
        <w:autoSpaceDE w:val="0"/>
        <w:autoSpaceDN w:val="0"/>
        <w:adjustRightInd w:val="0"/>
        <w:ind w:left="0" w:firstLine="567"/>
        <w:jc w:val="both"/>
        <w:rPr>
          <w:sz w:val="26"/>
          <w:szCs w:val="26"/>
        </w:rPr>
      </w:pPr>
      <w:r w:rsidRPr="003C02F4">
        <w:rPr>
          <w:sz w:val="26"/>
          <w:szCs w:val="26"/>
        </w:rPr>
        <w:t xml:space="preserve">- Основные направления бюджетной и налоговой политики муниципального </w:t>
      </w:r>
      <w:r w:rsidR="004412AF" w:rsidRPr="003C02F4">
        <w:rPr>
          <w:sz w:val="26"/>
          <w:szCs w:val="26"/>
        </w:rPr>
        <w:t>района «Красненский район»</w:t>
      </w:r>
      <w:r w:rsidRPr="003C02F4">
        <w:rPr>
          <w:sz w:val="26"/>
          <w:szCs w:val="26"/>
        </w:rPr>
        <w:t xml:space="preserve"> на 2</w:t>
      </w:r>
      <w:r w:rsidR="004412AF" w:rsidRPr="003C02F4">
        <w:rPr>
          <w:sz w:val="26"/>
          <w:szCs w:val="26"/>
        </w:rPr>
        <w:t>023</w:t>
      </w:r>
      <w:r w:rsidRPr="003C02F4">
        <w:rPr>
          <w:sz w:val="26"/>
          <w:szCs w:val="26"/>
        </w:rPr>
        <w:t>-202</w:t>
      </w:r>
      <w:r w:rsidR="004412AF" w:rsidRPr="003C02F4">
        <w:rPr>
          <w:sz w:val="26"/>
          <w:szCs w:val="26"/>
        </w:rPr>
        <w:t>5</w:t>
      </w:r>
      <w:r w:rsidR="00F272F9" w:rsidRPr="003C02F4">
        <w:rPr>
          <w:sz w:val="26"/>
          <w:szCs w:val="26"/>
        </w:rPr>
        <w:t xml:space="preserve"> годы</w:t>
      </w:r>
      <w:r w:rsidRPr="003C02F4">
        <w:rPr>
          <w:sz w:val="26"/>
          <w:szCs w:val="26"/>
        </w:rPr>
        <w:t>;</w:t>
      </w:r>
    </w:p>
    <w:p w:rsidR="00D53BCE" w:rsidRPr="003C02F4" w:rsidRDefault="00D53BCE" w:rsidP="00D53BCE">
      <w:pPr>
        <w:pStyle w:val="af0"/>
        <w:autoSpaceDE w:val="0"/>
        <w:autoSpaceDN w:val="0"/>
        <w:adjustRightInd w:val="0"/>
        <w:ind w:left="0" w:firstLine="567"/>
        <w:jc w:val="both"/>
        <w:rPr>
          <w:sz w:val="26"/>
          <w:szCs w:val="26"/>
        </w:rPr>
      </w:pPr>
      <w:r w:rsidRPr="003C02F4">
        <w:rPr>
          <w:sz w:val="26"/>
          <w:szCs w:val="26"/>
        </w:rPr>
        <w:t xml:space="preserve">- Основные параметры прогноза социально-экономического развития </w:t>
      </w:r>
      <w:r w:rsidR="004412AF" w:rsidRPr="003C02F4">
        <w:rPr>
          <w:sz w:val="26"/>
          <w:szCs w:val="26"/>
        </w:rPr>
        <w:t xml:space="preserve">Красненского района </w:t>
      </w:r>
      <w:r w:rsidRPr="003C02F4">
        <w:rPr>
          <w:sz w:val="26"/>
          <w:szCs w:val="26"/>
        </w:rPr>
        <w:t>на 202</w:t>
      </w:r>
      <w:r w:rsidR="004412AF" w:rsidRPr="003C02F4">
        <w:rPr>
          <w:sz w:val="26"/>
          <w:szCs w:val="26"/>
        </w:rPr>
        <w:t>3 год и на период до 2025</w:t>
      </w:r>
      <w:r w:rsidRPr="003C02F4">
        <w:rPr>
          <w:sz w:val="26"/>
          <w:szCs w:val="26"/>
        </w:rPr>
        <w:t xml:space="preserve"> год</w:t>
      </w:r>
      <w:r w:rsidR="004412AF" w:rsidRPr="003C02F4">
        <w:rPr>
          <w:sz w:val="26"/>
          <w:szCs w:val="26"/>
        </w:rPr>
        <w:t>а</w:t>
      </w:r>
      <w:r w:rsidR="00F272F9" w:rsidRPr="003C02F4">
        <w:rPr>
          <w:sz w:val="26"/>
          <w:szCs w:val="26"/>
        </w:rPr>
        <w:t>.</w:t>
      </w:r>
    </w:p>
    <w:p w:rsidR="00B17004" w:rsidRPr="003C02F4" w:rsidRDefault="00B17004" w:rsidP="00D53BCE">
      <w:pPr>
        <w:pStyle w:val="af0"/>
        <w:autoSpaceDE w:val="0"/>
        <w:autoSpaceDN w:val="0"/>
        <w:adjustRightInd w:val="0"/>
        <w:ind w:left="0" w:firstLine="567"/>
        <w:jc w:val="both"/>
        <w:rPr>
          <w:sz w:val="26"/>
          <w:szCs w:val="26"/>
        </w:rPr>
      </w:pPr>
      <w:r w:rsidRPr="003C02F4">
        <w:rPr>
          <w:sz w:val="26"/>
          <w:szCs w:val="26"/>
        </w:rPr>
        <w:t xml:space="preserve">Проект </w:t>
      </w:r>
      <w:r w:rsidR="000770F8" w:rsidRPr="003C02F4">
        <w:rPr>
          <w:sz w:val="26"/>
          <w:szCs w:val="26"/>
        </w:rPr>
        <w:t>решения  «О бюджете муниципального района «Красненский район» на 202</w:t>
      </w:r>
      <w:r w:rsidR="00712E31" w:rsidRPr="003C02F4">
        <w:rPr>
          <w:sz w:val="26"/>
          <w:szCs w:val="26"/>
        </w:rPr>
        <w:t>3</w:t>
      </w:r>
      <w:r w:rsidR="000770F8" w:rsidRPr="003C02F4">
        <w:rPr>
          <w:sz w:val="26"/>
          <w:szCs w:val="26"/>
        </w:rPr>
        <w:t xml:space="preserve"> год и на плановый период 202</w:t>
      </w:r>
      <w:r w:rsidR="00712E31" w:rsidRPr="003C02F4">
        <w:rPr>
          <w:sz w:val="26"/>
          <w:szCs w:val="26"/>
        </w:rPr>
        <w:t>4</w:t>
      </w:r>
      <w:r w:rsidR="000770F8" w:rsidRPr="003C02F4">
        <w:rPr>
          <w:sz w:val="26"/>
          <w:szCs w:val="26"/>
        </w:rPr>
        <w:t>-202</w:t>
      </w:r>
      <w:r w:rsidR="00712E31" w:rsidRPr="003C02F4">
        <w:rPr>
          <w:sz w:val="26"/>
          <w:szCs w:val="26"/>
        </w:rPr>
        <w:t>5</w:t>
      </w:r>
      <w:r w:rsidR="000770F8" w:rsidRPr="003C02F4">
        <w:rPr>
          <w:sz w:val="26"/>
          <w:szCs w:val="26"/>
        </w:rPr>
        <w:t xml:space="preserve"> годов» </w:t>
      </w:r>
      <w:r w:rsidRPr="003C02F4">
        <w:rPr>
          <w:sz w:val="26"/>
          <w:szCs w:val="26"/>
        </w:rPr>
        <w:t xml:space="preserve">(далее - Проект бюджета) Администрацией </w:t>
      </w:r>
      <w:r w:rsidR="000770F8" w:rsidRPr="003C02F4">
        <w:rPr>
          <w:sz w:val="26"/>
          <w:szCs w:val="26"/>
        </w:rPr>
        <w:t>Красненского района</w:t>
      </w:r>
      <w:r w:rsidRPr="003C02F4">
        <w:rPr>
          <w:sz w:val="26"/>
          <w:szCs w:val="26"/>
        </w:rPr>
        <w:t xml:space="preserve"> внесен в </w:t>
      </w:r>
      <w:r w:rsidR="000770F8" w:rsidRPr="003C02F4">
        <w:rPr>
          <w:sz w:val="26"/>
          <w:szCs w:val="26"/>
        </w:rPr>
        <w:t xml:space="preserve">Муниципальный совет Красненского района </w:t>
      </w:r>
      <w:r w:rsidR="00325DF3" w:rsidRPr="003C02F4">
        <w:rPr>
          <w:sz w:val="26"/>
          <w:szCs w:val="26"/>
        </w:rPr>
        <w:t>15</w:t>
      </w:r>
      <w:r w:rsidR="000770F8" w:rsidRPr="003C02F4">
        <w:rPr>
          <w:sz w:val="26"/>
          <w:szCs w:val="26"/>
        </w:rPr>
        <w:t xml:space="preserve"> ноября 202</w:t>
      </w:r>
      <w:r w:rsidR="00712E31" w:rsidRPr="003C02F4">
        <w:rPr>
          <w:sz w:val="26"/>
          <w:szCs w:val="26"/>
        </w:rPr>
        <w:t>2</w:t>
      </w:r>
      <w:r w:rsidRPr="003C02F4">
        <w:rPr>
          <w:sz w:val="26"/>
          <w:szCs w:val="26"/>
        </w:rPr>
        <w:t xml:space="preserve"> года, в срок установленный </w:t>
      </w:r>
      <w:r w:rsidR="000770F8" w:rsidRPr="003C02F4">
        <w:rPr>
          <w:sz w:val="26"/>
          <w:szCs w:val="26"/>
        </w:rPr>
        <w:t xml:space="preserve">пунктом 2 статьи 60 </w:t>
      </w:r>
      <w:r w:rsidRPr="003C02F4">
        <w:rPr>
          <w:sz w:val="26"/>
          <w:szCs w:val="26"/>
        </w:rPr>
        <w:t>Положения о бюджетном процессе.</w:t>
      </w:r>
    </w:p>
    <w:p w:rsidR="00B17004" w:rsidRPr="003C02F4" w:rsidRDefault="00B17004" w:rsidP="00EB35AC">
      <w:pPr>
        <w:autoSpaceDE w:val="0"/>
        <w:autoSpaceDN w:val="0"/>
        <w:adjustRightInd w:val="0"/>
        <w:ind w:firstLine="567"/>
        <w:jc w:val="both"/>
        <w:rPr>
          <w:sz w:val="26"/>
          <w:szCs w:val="26"/>
        </w:rPr>
      </w:pPr>
      <w:r w:rsidRPr="003C02F4">
        <w:rPr>
          <w:sz w:val="26"/>
          <w:szCs w:val="26"/>
        </w:rPr>
        <w:t xml:space="preserve">В соответствии с бюджетными полномочиями, предусмотренными </w:t>
      </w:r>
      <w:r w:rsidR="001C3380" w:rsidRPr="003C02F4">
        <w:rPr>
          <w:sz w:val="26"/>
          <w:szCs w:val="26"/>
        </w:rPr>
        <w:t>ст.45</w:t>
      </w:r>
      <w:r w:rsidRPr="003C02F4">
        <w:rPr>
          <w:sz w:val="26"/>
          <w:szCs w:val="26"/>
        </w:rPr>
        <w:t xml:space="preserve"> Положения о бюджетном процессе, Администрацией </w:t>
      </w:r>
      <w:r w:rsidR="001C3380" w:rsidRPr="003C02F4">
        <w:rPr>
          <w:sz w:val="26"/>
          <w:szCs w:val="26"/>
        </w:rPr>
        <w:t>Красненского района</w:t>
      </w:r>
      <w:r w:rsidRPr="003C02F4">
        <w:rPr>
          <w:sz w:val="26"/>
          <w:szCs w:val="26"/>
        </w:rPr>
        <w:t xml:space="preserve"> в </w:t>
      </w:r>
      <w:r w:rsidR="001C3380" w:rsidRPr="003C02F4">
        <w:rPr>
          <w:sz w:val="26"/>
          <w:szCs w:val="26"/>
        </w:rPr>
        <w:t>Муниципальный совет Красненского района</w:t>
      </w:r>
      <w:r w:rsidRPr="003C02F4">
        <w:rPr>
          <w:sz w:val="26"/>
          <w:szCs w:val="26"/>
        </w:rPr>
        <w:t xml:space="preserve"> Проект бюджета представлен с необходимыми документами и материалами.</w:t>
      </w:r>
    </w:p>
    <w:p w:rsidR="00B17004" w:rsidRPr="003C02F4" w:rsidRDefault="00B17004" w:rsidP="00EB35AC">
      <w:pPr>
        <w:autoSpaceDE w:val="0"/>
        <w:autoSpaceDN w:val="0"/>
        <w:adjustRightInd w:val="0"/>
        <w:ind w:firstLine="567"/>
        <w:jc w:val="both"/>
        <w:rPr>
          <w:sz w:val="26"/>
          <w:szCs w:val="26"/>
        </w:rPr>
      </w:pPr>
      <w:r w:rsidRPr="003C02F4">
        <w:rPr>
          <w:sz w:val="26"/>
          <w:szCs w:val="26"/>
        </w:rPr>
        <w:lastRenderedPageBreak/>
        <w:t>Перечень документов и материалов, представленных одновременно с Проектом бюджета</w:t>
      </w:r>
      <w:r w:rsidR="007B46C9" w:rsidRPr="003C02F4">
        <w:rPr>
          <w:sz w:val="26"/>
          <w:szCs w:val="26"/>
        </w:rPr>
        <w:t>,</w:t>
      </w:r>
      <w:r w:rsidRPr="003C02F4">
        <w:rPr>
          <w:sz w:val="26"/>
          <w:szCs w:val="26"/>
        </w:rPr>
        <w:t xml:space="preserve"> по своему составу соответству</w:t>
      </w:r>
      <w:r w:rsidR="005D2089" w:rsidRPr="003C02F4">
        <w:rPr>
          <w:sz w:val="26"/>
          <w:szCs w:val="26"/>
        </w:rPr>
        <w:t>е</w:t>
      </w:r>
      <w:r w:rsidRPr="003C02F4">
        <w:rPr>
          <w:sz w:val="26"/>
          <w:szCs w:val="26"/>
        </w:rPr>
        <w:t>т требованиям статьи 184.2 Бюджетного кодекса РФ.</w:t>
      </w:r>
    </w:p>
    <w:p w:rsidR="00E208DE" w:rsidRPr="003C02F4" w:rsidRDefault="00E208DE" w:rsidP="00EB35AC">
      <w:pPr>
        <w:ind w:firstLine="567"/>
        <w:jc w:val="both"/>
        <w:rPr>
          <w:color w:val="FF0000"/>
          <w:sz w:val="26"/>
          <w:szCs w:val="26"/>
        </w:rPr>
      </w:pPr>
      <w:r w:rsidRPr="003C02F4">
        <w:rPr>
          <w:sz w:val="26"/>
          <w:szCs w:val="26"/>
        </w:rPr>
        <w:t xml:space="preserve">В соответствии с требованиями пункта 3 статьи 184.1 Бюджетного кодекса РФ </w:t>
      </w:r>
      <w:r w:rsidR="005954D7" w:rsidRPr="003C02F4">
        <w:rPr>
          <w:sz w:val="26"/>
          <w:szCs w:val="26"/>
        </w:rPr>
        <w:t>решением о бюджете</w:t>
      </w:r>
      <w:r w:rsidRPr="003C02F4">
        <w:rPr>
          <w:sz w:val="26"/>
          <w:szCs w:val="26"/>
        </w:rPr>
        <w:t xml:space="preserve"> утвержден общий объем бюджетных ассигнований, направляемых на исполнение публичных нормативных обязательств</w:t>
      </w:r>
      <w:r w:rsidR="005954D7" w:rsidRPr="003C02F4">
        <w:rPr>
          <w:sz w:val="26"/>
          <w:szCs w:val="26"/>
        </w:rPr>
        <w:t>.</w:t>
      </w:r>
    </w:p>
    <w:p w:rsidR="00265252" w:rsidRPr="003C02F4" w:rsidRDefault="00BA462E" w:rsidP="00EB35AC">
      <w:pPr>
        <w:autoSpaceDE w:val="0"/>
        <w:autoSpaceDN w:val="0"/>
        <w:adjustRightInd w:val="0"/>
        <w:ind w:firstLine="567"/>
        <w:jc w:val="both"/>
        <w:rPr>
          <w:sz w:val="26"/>
          <w:szCs w:val="26"/>
        </w:rPr>
      </w:pPr>
      <w:r w:rsidRPr="003C02F4">
        <w:rPr>
          <w:sz w:val="26"/>
          <w:szCs w:val="26"/>
        </w:rPr>
        <w:t>В представленном проекте бюджета с</w:t>
      </w:r>
      <w:r w:rsidR="00B17004" w:rsidRPr="003C02F4">
        <w:rPr>
          <w:sz w:val="26"/>
          <w:szCs w:val="26"/>
        </w:rPr>
        <w:t>облюдены ограничения</w:t>
      </w:r>
      <w:r w:rsidR="00EE2C0C" w:rsidRPr="003C02F4">
        <w:rPr>
          <w:sz w:val="26"/>
          <w:szCs w:val="26"/>
        </w:rPr>
        <w:t>,</w:t>
      </w:r>
      <w:r w:rsidR="00B17004" w:rsidRPr="003C02F4">
        <w:rPr>
          <w:sz w:val="26"/>
          <w:szCs w:val="26"/>
        </w:rPr>
        <w:t xml:space="preserve"> установленные Бюджетным кодексом РФ: </w:t>
      </w:r>
    </w:p>
    <w:p w:rsidR="00265252" w:rsidRPr="003C02F4" w:rsidRDefault="00265252" w:rsidP="00EB35AC">
      <w:pPr>
        <w:pStyle w:val="af0"/>
        <w:autoSpaceDE w:val="0"/>
        <w:autoSpaceDN w:val="0"/>
        <w:adjustRightInd w:val="0"/>
        <w:ind w:left="0" w:firstLine="567"/>
        <w:jc w:val="both"/>
        <w:rPr>
          <w:sz w:val="26"/>
          <w:szCs w:val="26"/>
        </w:rPr>
      </w:pPr>
      <w:r w:rsidRPr="003C02F4">
        <w:rPr>
          <w:sz w:val="26"/>
          <w:szCs w:val="26"/>
        </w:rPr>
        <w:t>-</w:t>
      </w:r>
      <w:r w:rsidR="00B17004" w:rsidRPr="003C02F4">
        <w:rPr>
          <w:sz w:val="26"/>
          <w:szCs w:val="26"/>
        </w:rPr>
        <w:t>пункт 3 статьи 81- по размеру резервного фонда местных администраций</w:t>
      </w:r>
      <w:r w:rsidRPr="003C02F4">
        <w:rPr>
          <w:rStyle w:val="aff5"/>
          <w:sz w:val="26"/>
          <w:szCs w:val="26"/>
        </w:rPr>
        <w:footnoteReference w:id="1"/>
      </w:r>
      <w:r w:rsidR="00B17004" w:rsidRPr="003C02F4">
        <w:rPr>
          <w:sz w:val="26"/>
          <w:szCs w:val="26"/>
        </w:rPr>
        <w:t xml:space="preserve">, </w:t>
      </w:r>
      <w:r w:rsidRPr="003C02F4">
        <w:rPr>
          <w:sz w:val="26"/>
          <w:szCs w:val="26"/>
        </w:rPr>
        <w:t>(размер резервного фонда Администрации в 202</w:t>
      </w:r>
      <w:r w:rsidR="00712E31" w:rsidRPr="003C02F4">
        <w:rPr>
          <w:sz w:val="26"/>
          <w:szCs w:val="26"/>
        </w:rPr>
        <w:t>3</w:t>
      </w:r>
      <w:r w:rsidR="0094041F" w:rsidRPr="003C02F4">
        <w:rPr>
          <w:sz w:val="26"/>
          <w:szCs w:val="26"/>
        </w:rPr>
        <w:t xml:space="preserve"> </w:t>
      </w:r>
      <w:r w:rsidRPr="003C02F4">
        <w:rPr>
          <w:sz w:val="26"/>
          <w:szCs w:val="26"/>
        </w:rPr>
        <w:t>году составляет- 0,</w:t>
      </w:r>
      <w:r w:rsidR="00587A02" w:rsidRPr="003C02F4">
        <w:rPr>
          <w:sz w:val="26"/>
          <w:szCs w:val="26"/>
        </w:rPr>
        <w:t>1</w:t>
      </w:r>
      <w:r w:rsidR="0065779A" w:rsidRPr="003C02F4">
        <w:rPr>
          <w:sz w:val="26"/>
          <w:szCs w:val="26"/>
        </w:rPr>
        <w:t xml:space="preserve">0 </w:t>
      </w:r>
      <w:r w:rsidR="00667BBE" w:rsidRPr="003C02F4">
        <w:rPr>
          <w:sz w:val="26"/>
          <w:szCs w:val="26"/>
        </w:rPr>
        <w:t>%, в 202</w:t>
      </w:r>
      <w:r w:rsidR="00712E31" w:rsidRPr="003C02F4">
        <w:rPr>
          <w:sz w:val="26"/>
          <w:szCs w:val="26"/>
        </w:rPr>
        <w:t>4</w:t>
      </w:r>
      <w:r w:rsidR="00A6089D" w:rsidRPr="003C02F4">
        <w:rPr>
          <w:sz w:val="26"/>
          <w:szCs w:val="26"/>
        </w:rPr>
        <w:t xml:space="preserve"> году </w:t>
      </w:r>
      <w:r w:rsidRPr="003C02F4">
        <w:rPr>
          <w:sz w:val="26"/>
          <w:szCs w:val="26"/>
        </w:rPr>
        <w:t>-</w:t>
      </w:r>
      <w:r w:rsidR="0065779A" w:rsidRPr="003C02F4">
        <w:rPr>
          <w:sz w:val="26"/>
          <w:szCs w:val="26"/>
        </w:rPr>
        <w:t xml:space="preserve"> </w:t>
      </w:r>
      <w:r w:rsidR="00925389" w:rsidRPr="003C02F4">
        <w:rPr>
          <w:sz w:val="26"/>
          <w:szCs w:val="26"/>
        </w:rPr>
        <w:t>0,</w:t>
      </w:r>
      <w:r w:rsidR="00587A02" w:rsidRPr="003C02F4">
        <w:rPr>
          <w:sz w:val="26"/>
          <w:szCs w:val="26"/>
        </w:rPr>
        <w:t>1</w:t>
      </w:r>
      <w:r w:rsidR="0065779A" w:rsidRPr="003C02F4">
        <w:rPr>
          <w:sz w:val="26"/>
          <w:szCs w:val="26"/>
        </w:rPr>
        <w:t>1</w:t>
      </w:r>
      <w:r w:rsidR="00A6089D" w:rsidRPr="003C02F4">
        <w:rPr>
          <w:sz w:val="26"/>
          <w:szCs w:val="26"/>
        </w:rPr>
        <w:t xml:space="preserve"> </w:t>
      </w:r>
      <w:r w:rsidR="00925389" w:rsidRPr="003C02F4">
        <w:rPr>
          <w:sz w:val="26"/>
          <w:szCs w:val="26"/>
        </w:rPr>
        <w:t>%,</w:t>
      </w:r>
      <w:r w:rsidR="00A6089D" w:rsidRPr="003C02F4">
        <w:rPr>
          <w:sz w:val="26"/>
          <w:szCs w:val="26"/>
        </w:rPr>
        <w:t xml:space="preserve"> </w:t>
      </w:r>
      <w:r w:rsidR="00925389" w:rsidRPr="003C02F4">
        <w:rPr>
          <w:sz w:val="26"/>
          <w:szCs w:val="26"/>
        </w:rPr>
        <w:t>в 202</w:t>
      </w:r>
      <w:r w:rsidR="00712E31" w:rsidRPr="003C02F4">
        <w:rPr>
          <w:sz w:val="26"/>
          <w:szCs w:val="26"/>
        </w:rPr>
        <w:t>5</w:t>
      </w:r>
      <w:r w:rsidR="00A6089D" w:rsidRPr="003C02F4">
        <w:rPr>
          <w:sz w:val="26"/>
          <w:szCs w:val="26"/>
        </w:rPr>
        <w:t xml:space="preserve"> году </w:t>
      </w:r>
      <w:r w:rsidR="00925389" w:rsidRPr="003C02F4">
        <w:rPr>
          <w:sz w:val="26"/>
          <w:szCs w:val="26"/>
        </w:rPr>
        <w:t>- 0,</w:t>
      </w:r>
      <w:r w:rsidR="00587A02" w:rsidRPr="003C02F4">
        <w:rPr>
          <w:sz w:val="26"/>
          <w:szCs w:val="26"/>
        </w:rPr>
        <w:t>1</w:t>
      </w:r>
      <w:r w:rsidR="00CE57C0" w:rsidRPr="003C02F4">
        <w:rPr>
          <w:sz w:val="26"/>
          <w:szCs w:val="26"/>
        </w:rPr>
        <w:t>1</w:t>
      </w:r>
      <w:r w:rsidR="00A6089D" w:rsidRPr="003C02F4">
        <w:rPr>
          <w:sz w:val="26"/>
          <w:szCs w:val="26"/>
        </w:rPr>
        <w:t xml:space="preserve"> </w:t>
      </w:r>
      <w:r w:rsidR="00925389" w:rsidRPr="003C02F4">
        <w:rPr>
          <w:sz w:val="26"/>
          <w:szCs w:val="26"/>
        </w:rPr>
        <w:t>%)</w:t>
      </w:r>
      <w:r w:rsidR="00214DE3" w:rsidRPr="003C02F4">
        <w:rPr>
          <w:sz w:val="26"/>
          <w:szCs w:val="26"/>
        </w:rPr>
        <w:t>;</w:t>
      </w:r>
    </w:p>
    <w:p w:rsidR="00925389" w:rsidRPr="003C02F4" w:rsidRDefault="00265252" w:rsidP="00EB35AC">
      <w:pPr>
        <w:pStyle w:val="af0"/>
        <w:autoSpaceDE w:val="0"/>
        <w:autoSpaceDN w:val="0"/>
        <w:adjustRightInd w:val="0"/>
        <w:ind w:left="0" w:firstLine="567"/>
        <w:jc w:val="both"/>
        <w:rPr>
          <w:sz w:val="26"/>
          <w:szCs w:val="26"/>
        </w:rPr>
      </w:pPr>
      <w:r w:rsidRPr="003C02F4">
        <w:rPr>
          <w:sz w:val="26"/>
          <w:szCs w:val="26"/>
        </w:rPr>
        <w:t xml:space="preserve">- </w:t>
      </w:r>
      <w:r w:rsidR="00B17004" w:rsidRPr="003C02F4">
        <w:rPr>
          <w:sz w:val="26"/>
          <w:szCs w:val="26"/>
        </w:rPr>
        <w:t>пункт 3 статьи 184.1 – по общему объему условно утверждаемых расходов</w:t>
      </w:r>
      <w:r w:rsidRPr="003C02F4">
        <w:rPr>
          <w:rStyle w:val="aff5"/>
          <w:sz w:val="26"/>
          <w:szCs w:val="26"/>
        </w:rPr>
        <w:footnoteReference w:id="2"/>
      </w:r>
      <w:r w:rsidR="004455E3" w:rsidRPr="003C02F4">
        <w:rPr>
          <w:sz w:val="26"/>
          <w:szCs w:val="26"/>
        </w:rPr>
        <w:t xml:space="preserve"> (условно утвержденные расходы составляют в 202</w:t>
      </w:r>
      <w:r w:rsidR="00CE57C0" w:rsidRPr="003C02F4">
        <w:rPr>
          <w:sz w:val="26"/>
          <w:szCs w:val="26"/>
        </w:rPr>
        <w:t>4</w:t>
      </w:r>
      <w:r w:rsidR="004455E3" w:rsidRPr="003C02F4">
        <w:rPr>
          <w:sz w:val="26"/>
          <w:szCs w:val="26"/>
        </w:rPr>
        <w:t xml:space="preserve"> году</w:t>
      </w:r>
      <w:r w:rsidR="00A6089D" w:rsidRPr="003C02F4">
        <w:rPr>
          <w:sz w:val="26"/>
          <w:szCs w:val="26"/>
        </w:rPr>
        <w:t xml:space="preserve"> </w:t>
      </w:r>
      <w:r w:rsidR="00667BBE" w:rsidRPr="003C02F4">
        <w:rPr>
          <w:sz w:val="26"/>
          <w:szCs w:val="26"/>
        </w:rPr>
        <w:t>–</w:t>
      </w:r>
      <w:r w:rsidR="00A6089D" w:rsidRPr="003C02F4">
        <w:rPr>
          <w:sz w:val="26"/>
          <w:szCs w:val="26"/>
        </w:rPr>
        <w:t xml:space="preserve"> </w:t>
      </w:r>
      <w:r w:rsidR="00CE57C0" w:rsidRPr="003C02F4">
        <w:rPr>
          <w:sz w:val="26"/>
          <w:szCs w:val="26"/>
        </w:rPr>
        <w:t xml:space="preserve">9115,6 </w:t>
      </w:r>
      <w:r w:rsidR="00A50F93" w:rsidRPr="003C02F4">
        <w:rPr>
          <w:sz w:val="26"/>
          <w:szCs w:val="26"/>
        </w:rPr>
        <w:t>тыс. руб.</w:t>
      </w:r>
      <w:r w:rsidRPr="003C02F4">
        <w:rPr>
          <w:sz w:val="26"/>
          <w:szCs w:val="26"/>
        </w:rPr>
        <w:t>, в 202</w:t>
      </w:r>
      <w:r w:rsidR="00CE57C0" w:rsidRPr="003C02F4">
        <w:rPr>
          <w:sz w:val="26"/>
          <w:szCs w:val="26"/>
        </w:rPr>
        <w:t>5</w:t>
      </w:r>
      <w:r w:rsidR="00A6089D" w:rsidRPr="003C02F4">
        <w:rPr>
          <w:sz w:val="26"/>
          <w:szCs w:val="26"/>
        </w:rPr>
        <w:t xml:space="preserve"> году </w:t>
      </w:r>
      <w:r w:rsidR="00A50F93" w:rsidRPr="003C02F4">
        <w:rPr>
          <w:sz w:val="26"/>
          <w:szCs w:val="26"/>
        </w:rPr>
        <w:t>–</w:t>
      </w:r>
      <w:r w:rsidRPr="003C02F4">
        <w:rPr>
          <w:sz w:val="26"/>
          <w:szCs w:val="26"/>
        </w:rPr>
        <w:t xml:space="preserve"> </w:t>
      </w:r>
      <w:r w:rsidR="00CE57C0" w:rsidRPr="003C02F4">
        <w:rPr>
          <w:sz w:val="26"/>
          <w:szCs w:val="26"/>
        </w:rPr>
        <w:t xml:space="preserve">18156,8 </w:t>
      </w:r>
      <w:r w:rsidR="00F41C49" w:rsidRPr="003C02F4">
        <w:rPr>
          <w:sz w:val="26"/>
          <w:szCs w:val="26"/>
        </w:rPr>
        <w:t>тыс. руб.</w:t>
      </w:r>
      <w:r w:rsidR="00A50F93" w:rsidRPr="003C02F4">
        <w:rPr>
          <w:sz w:val="26"/>
          <w:szCs w:val="26"/>
        </w:rPr>
        <w:t>)</w:t>
      </w:r>
      <w:r w:rsidR="00214DE3" w:rsidRPr="003C02F4">
        <w:rPr>
          <w:sz w:val="26"/>
          <w:szCs w:val="26"/>
        </w:rPr>
        <w:t>.</w:t>
      </w:r>
    </w:p>
    <w:p w:rsidR="00925389" w:rsidRPr="003C02F4" w:rsidRDefault="00925389" w:rsidP="00EB35AC">
      <w:pPr>
        <w:autoSpaceDE w:val="0"/>
        <w:autoSpaceDN w:val="0"/>
        <w:adjustRightInd w:val="0"/>
        <w:ind w:firstLine="567"/>
        <w:jc w:val="both"/>
        <w:rPr>
          <w:sz w:val="26"/>
          <w:szCs w:val="26"/>
        </w:rPr>
      </w:pPr>
      <w:r w:rsidRPr="003C02F4">
        <w:rPr>
          <w:sz w:val="26"/>
          <w:szCs w:val="26"/>
        </w:rPr>
        <w:t>В представленном проекте бюджета соблюдены требования</w:t>
      </w:r>
      <w:r w:rsidR="00E208DE" w:rsidRPr="003C02F4">
        <w:rPr>
          <w:sz w:val="26"/>
          <w:szCs w:val="26"/>
        </w:rPr>
        <w:t>,</w:t>
      </w:r>
      <w:r w:rsidRPr="003C02F4">
        <w:rPr>
          <w:sz w:val="26"/>
          <w:szCs w:val="26"/>
        </w:rPr>
        <w:t xml:space="preserve"> уста</w:t>
      </w:r>
      <w:r w:rsidR="00E208DE" w:rsidRPr="003C02F4">
        <w:rPr>
          <w:sz w:val="26"/>
          <w:szCs w:val="26"/>
        </w:rPr>
        <w:t xml:space="preserve">новленные пунктом 5 статьи 179.4 Бюджетного кодекса РФ по формированию </w:t>
      </w:r>
      <w:r w:rsidRPr="003C02F4">
        <w:rPr>
          <w:sz w:val="26"/>
          <w:szCs w:val="26"/>
        </w:rPr>
        <w:t xml:space="preserve">бюджетных ассигнований </w:t>
      </w:r>
      <w:r w:rsidR="00E208DE" w:rsidRPr="003C02F4">
        <w:rPr>
          <w:sz w:val="26"/>
          <w:szCs w:val="26"/>
        </w:rPr>
        <w:t>муниципального дорожного фонда.</w:t>
      </w:r>
    </w:p>
    <w:p w:rsidR="00925389" w:rsidRPr="003C02F4" w:rsidRDefault="00925389" w:rsidP="00EB35AC">
      <w:pPr>
        <w:ind w:firstLine="567"/>
        <w:jc w:val="both"/>
        <w:rPr>
          <w:sz w:val="26"/>
          <w:szCs w:val="26"/>
        </w:rPr>
      </w:pPr>
      <w:r w:rsidRPr="003C02F4">
        <w:rPr>
          <w:sz w:val="26"/>
          <w:szCs w:val="26"/>
        </w:rPr>
        <w:t xml:space="preserve">В соответствии с требованиями пункта 4 статьи 169 Бюджетного кодекса РФ Проект бюджета предусматривает утверждение основных параметров бюджета муниципального </w:t>
      </w:r>
      <w:r w:rsidR="00A50F93" w:rsidRPr="003C02F4">
        <w:rPr>
          <w:sz w:val="26"/>
          <w:szCs w:val="26"/>
        </w:rPr>
        <w:t>района «Красненский район»</w:t>
      </w:r>
      <w:r w:rsidRPr="003C02F4">
        <w:rPr>
          <w:sz w:val="26"/>
          <w:szCs w:val="26"/>
        </w:rPr>
        <w:t xml:space="preserve"> на 202</w:t>
      </w:r>
      <w:r w:rsidR="00CE57C0" w:rsidRPr="003C02F4">
        <w:rPr>
          <w:sz w:val="26"/>
          <w:szCs w:val="26"/>
        </w:rPr>
        <w:t>3</w:t>
      </w:r>
      <w:r w:rsidRPr="003C02F4">
        <w:rPr>
          <w:sz w:val="26"/>
          <w:szCs w:val="26"/>
        </w:rPr>
        <w:t xml:space="preserve"> год и плановый период 202</w:t>
      </w:r>
      <w:r w:rsidR="00CE57C0" w:rsidRPr="003C02F4">
        <w:rPr>
          <w:sz w:val="26"/>
          <w:szCs w:val="26"/>
        </w:rPr>
        <w:t>4</w:t>
      </w:r>
      <w:r w:rsidRPr="003C02F4">
        <w:rPr>
          <w:sz w:val="26"/>
          <w:szCs w:val="26"/>
        </w:rPr>
        <w:t xml:space="preserve"> и 202</w:t>
      </w:r>
      <w:r w:rsidR="00CE57C0" w:rsidRPr="003C02F4">
        <w:rPr>
          <w:sz w:val="26"/>
          <w:szCs w:val="26"/>
        </w:rPr>
        <w:t>5</w:t>
      </w:r>
      <w:r w:rsidR="00E208DE" w:rsidRPr="003C02F4">
        <w:rPr>
          <w:sz w:val="26"/>
          <w:szCs w:val="26"/>
        </w:rPr>
        <w:t xml:space="preserve"> годы.</w:t>
      </w:r>
    </w:p>
    <w:p w:rsidR="00890E09" w:rsidRPr="003C02F4" w:rsidRDefault="00B17004" w:rsidP="00EB35AC">
      <w:pPr>
        <w:autoSpaceDE w:val="0"/>
        <w:autoSpaceDN w:val="0"/>
        <w:adjustRightInd w:val="0"/>
        <w:ind w:firstLine="567"/>
        <w:jc w:val="both"/>
        <w:rPr>
          <w:sz w:val="26"/>
          <w:szCs w:val="26"/>
        </w:rPr>
      </w:pPr>
      <w:r w:rsidRPr="003C02F4">
        <w:rPr>
          <w:sz w:val="26"/>
          <w:szCs w:val="26"/>
        </w:rPr>
        <w:t xml:space="preserve">В соответствии со статьей 172 Бюджетного кодекса РФ </w:t>
      </w:r>
      <w:r w:rsidR="002D4493" w:rsidRPr="003C02F4">
        <w:rPr>
          <w:sz w:val="26"/>
          <w:szCs w:val="26"/>
        </w:rPr>
        <w:t>П</w:t>
      </w:r>
      <w:r w:rsidRPr="003C02F4">
        <w:rPr>
          <w:sz w:val="26"/>
          <w:szCs w:val="26"/>
        </w:rPr>
        <w:t xml:space="preserve">роект бюджета составлен на основе одобренного </w:t>
      </w:r>
      <w:r w:rsidR="00536EF9" w:rsidRPr="003C02F4">
        <w:rPr>
          <w:sz w:val="26"/>
          <w:szCs w:val="26"/>
        </w:rPr>
        <w:t>а</w:t>
      </w:r>
      <w:r w:rsidRPr="003C02F4">
        <w:rPr>
          <w:sz w:val="26"/>
          <w:szCs w:val="26"/>
        </w:rPr>
        <w:t xml:space="preserve">дминистрацией </w:t>
      </w:r>
      <w:r w:rsidR="00A50F93" w:rsidRPr="003C02F4">
        <w:rPr>
          <w:sz w:val="26"/>
          <w:szCs w:val="26"/>
        </w:rPr>
        <w:t>Красненского района</w:t>
      </w:r>
      <w:r w:rsidRPr="003C02F4">
        <w:rPr>
          <w:sz w:val="26"/>
          <w:szCs w:val="26"/>
        </w:rPr>
        <w:t xml:space="preserve"> Прогноза социально-экономического развития муниципального </w:t>
      </w:r>
      <w:r w:rsidR="00A50F93" w:rsidRPr="003C02F4">
        <w:rPr>
          <w:sz w:val="26"/>
          <w:szCs w:val="26"/>
        </w:rPr>
        <w:t>района</w:t>
      </w:r>
      <w:r w:rsidR="00A50F93" w:rsidRPr="006D5F3A">
        <w:rPr>
          <w:sz w:val="28"/>
          <w:szCs w:val="28"/>
        </w:rPr>
        <w:t xml:space="preserve"> «Красненский </w:t>
      </w:r>
      <w:r w:rsidR="00A50F93" w:rsidRPr="003C02F4">
        <w:rPr>
          <w:sz w:val="26"/>
          <w:szCs w:val="26"/>
        </w:rPr>
        <w:t>район»</w:t>
      </w:r>
      <w:r w:rsidRPr="003C02F4">
        <w:rPr>
          <w:sz w:val="26"/>
          <w:szCs w:val="26"/>
        </w:rPr>
        <w:t xml:space="preserve"> на 20</w:t>
      </w:r>
      <w:r w:rsidR="00F44404" w:rsidRPr="003C02F4">
        <w:rPr>
          <w:sz w:val="26"/>
          <w:szCs w:val="26"/>
        </w:rPr>
        <w:t>2</w:t>
      </w:r>
      <w:r w:rsidR="00CE57C0" w:rsidRPr="003C02F4">
        <w:rPr>
          <w:sz w:val="26"/>
          <w:szCs w:val="26"/>
        </w:rPr>
        <w:t>3</w:t>
      </w:r>
      <w:r w:rsidRPr="003C02F4">
        <w:rPr>
          <w:sz w:val="26"/>
          <w:szCs w:val="26"/>
        </w:rPr>
        <w:t>-202</w:t>
      </w:r>
      <w:r w:rsidR="00CE57C0" w:rsidRPr="003C02F4">
        <w:rPr>
          <w:sz w:val="26"/>
          <w:szCs w:val="26"/>
        </w:rPr>
        <w:t>5</w:t>
      </w:r>
      <w:r w:rsidRPr="003C02F4">
        <w:rPr>
          <w:sz w:val="26"/>
          <w:szCs w:val="26"/>
        </w:rPr>
        <w:t xml:space="preserve"> годы</w:t>
      </w:r>
      <w:r w:rsidR="00890E09" w:rsidRPr="003C02F4">
        <w:rPr>
          <w:rStyle w:val="aff5"/>
          <w:sz w:val="26"/>
          <w:szCs w:val="26"/>
        </w:rPr>
        <w:footnoteReference w:id="3"/>
      </w:r>
      <w:r w:rsidR="00276664" w:rsidRPr="003C02F4">
        <w:rPr>
          <w:sz w:val="26"/>
          <w:szCs w:val="26"/>
        </w:rPr>
        <w:t xml:space="preserve"> </w:t>
      </w:r>
      <w:r w:rsidRPr="003C02F4">
        <w:rPr>
          <w:sz w:val="26"/>
          <w:szCs w:val="26"/>
        </w:rPr>
        <w:t>(</w:t>
      </w:r>
      <w:r w:rsidR="00890E09" w:rsidRPr="003C02F4">
        <w:rPr>
          <w:sz w:val="26"/>
          <w:szCs w:val="26"/>
        </w:rPr>
        <w:t>далее</w:t>
      </w:r>
      <w:r w:rsidR="00276664" w:rsidRPr="003C02F4">
        <w:rPr>
          <w:sz w:val="26"/>
          <w:szCs w:val="26"/>
        </w:rPr>
        <w:t xml:space="preserve"> </w:t>
      </w:r>
      <w:r w:rsidR="00890E09" w:rsidRPr="003C02F4">
        <w:rPr>
          <w:sz w:val="26"/>
          <w:szCs w:val="26"/>
        </w:rPr>
        <w:t>- Прогноз социально-экономического развития</w:t>
      </w:r>
      <w:r w:rsidRPr="003C02F4">
        <w:rPr>
          <w:sz w:val="26"/>
          <w:szCs w:val="26"/>
        </w:rPr>
        <w:t>)</w:t>
      </w:r>
      <w:r w:rsidR="00890E09" w:rsidRPr="003C02F4">
        <w:rPr>
          <w:sz w:val="26"/>
          <w:szCs w:val="26"/>
        </w:rPr>
        <w:t>.</w:t>
      </w:r>
    </w:p>
    <w:p w:rsidR="00B17004" w:rsidRPr="006D5F3A" w:rsidRDefault="00890E09" w:rsidP="00EB35AC">
      <w:pPr>
        <w:pStyle w:val="af0"/>
        <w:autoSpaceDE w:val="0"/>
        <w:autoSpaceDN w:val="0"/>
        <w:adjustRightInd w:val="0"/>
        <w:ind w:left="0" w:firstLine="567"/>
        <w:jc w:val="both"/>
        <w:rPr>
          <w:sz w:val="28"/>
          <w:szCs w:val="28"/>
        </w:rPr>
      </w:pPr>
      <w:r w:rsidRPr="003C02F4">
        <w:rPr>
          <w:sz w:val="26"/>
          <w:szCs w:val="26"/>
        </w:rPr>
        <w:t>У</w:t>
      </w:r>
      <w:r w:rsidR="00B17004" w:rsidRPr="003C02F4">
        <w:rPr>
          <w:sz w:val="26"/>
          <w:szCs w:val="26"/>
        </w:rPr>
        <w:t>правлением экономи</w:t>
      </w:r>
      <w:r w:rsidR="00536EF9" w:rsidRPr="003C02F4">
        <w:rPr>
          <w:sz w:val="26"/>
          <w:szCs w:val="26"/>
        </w:rPr>
        <w:t>ческого развития и муниципальной собственности администрации Красненского района</w:t>
      </w:r>
      <w:r w:rsidRPr="003C02F4">
        <w:rPr>
          <w:sz w:val="26"/>
          <w:szCs w:val="26"/>
        </w:rPr>
        <w:t xml:space="preserve"> Прогноз социально-экономического развития разработан в</w:t>
      </w:r>
      <w:r w:rsidR="009B22EC" w:rsidRPr="003C02F4">
        <w:rPr>
          <w:sz w:val="26"/>
          <w:szCs w:val="26"/>
        </w:rPr>
        <w:t xml:space="preserve"> базово</w:t>
      </w:r>
      <w:r w:rsidRPr="003C02F4">
        <w:rPr>
          <w:sz w:val="26"/>
          <w:szCs w:val="26"/>
        </w:rPr>
        <w:t>м</w:t>
      </w:r>
      <w:r w:rsidR="00276664" w:rsidRPr="003C02F4">
        <w:rPr>
          <w:sz w:val="26"/>
          <w:szCs w:val="26"/>
        </w:rPr>
        <w:t xml:space="preserve"> </w:t>
      </w:r>
      <w:r w:rsidR="0031634F" w:rsidRPr="003C02F4">
        <w:rPr>
          <w:sz w:val="26"/>
          <w:szCs w:val="26"/>
        </w:rPr>
        <w:t>и консервативном вариантах</w:t>
      </w:r>
      <w:r w:rsidR="009B22EC" w:rsidRPr="003C02F4">
        <w:rPr>
          <w:sz w:val="26"/>
          <w:szCs w:val="26"/>
        </w:rPr>
        <w:t>.</w:t>
      </w:r>
      <w:r w:rsidR="00276664" w:rsidRPr="003C02F4">
        <w:rPr>
          <w:sz w:val="26"/>
          <w:szCs w:val="26"/>
        </w:rPr>
        <w:t xml:space="preserve"> </w:t>
      </w:r>
      <w:r w:rsidR="00E510AA" w:rsidRPr="003C02F4">
        <w:rPr>
          <w:sz w:val="26"/>
          <w:szCs w:val="26"/>
        </w:rPr>
        <w:t xml:space="preserve">Составленный на основе базового варианта Прогноза социально-экономического развития Проект бюджета предусматривает выполнение в полном объеме запланированного комплекса мер по обеспечению стабильного развития социальной сферы, поддержки малого и среднего предпринимательства в рамках реализации муниципальных программ  </w:t>
      </w:r>
      <w:r w:rsidR="00A50F93" w:rsidRPr="003C02F4">
        <w:rPr>
          <w:sz w:val="26"/>
          <w:szCs w:val="26"/>
        </w:rPr>
        <w:t>Красненского района</w:t>
      </w:r>
      <w:r w:rsidR="00E510AA" w:rsidRPr="003C02F4">
        <w:rPr>
          <w:sz w:val="26"/>
          <w:szCs w:val="26"/>
        </w:rPr>
        <w:t>.</w:t>
      </w:r>
    </w:p>
    <w:p w:rsidR="00B17004" w:rsidRPr="003C02F4" w:rsidRDefault="00B17004" w:rsidP="00870884">
      <w:pPr>
        <w:pStyle w:val="af0"/>
        <w:autoSpaceDE w:val="0"/>
        <w:autoSpaceDN w:val="0"/>
        <w:adjustRightInd w:val="0"/>
        <w:ind w:left="0" w:firstLine="709"/>
        <w:jc w:val="both"/>
        <w:rPr>
          <w:sz w:val="26"/>
          <w:szCs w:val="26"/>
        </w:rPr>
      </w:pPr>
      <w:r w:rsidRPr="003C02F4">
        <w:rPr>
          <w:b/>
          <w:sz w:val="26"/>
          <w:szCs w:val="26"/>
        </w:rPr>
        <w:lastRenderedPageBreak/>
        <w:t xml:space="preserve">Ключевые параметры </w:t>
      </w:r>
      <w:r w:rsidR="00A61049" w:rsidRPr="003C02F4">
        <w:rPr>
          <w:b/>
          <w:sz w:val="26"/>
          <w:szCs w:val="26"/>
        </w:rPr>
        <w:t>П</w:t>
      </w:r>
      <w:r w:rsidRPr="003C02F4">
        <w:rPr>
          <w:b/>
          <w:sz w:val="26"/>
          <w:szCs w:val="26"/>
        </w:rPr>
        <w:t>роекта бюджета</w:t>
      </w:r>
      <w:r w:rsidRPr="003C02F4">
        <w:rPr>
          <w:sz w:val="26"/>
          <w:szCs w:val="26"/>
        </w:rPr>
        <w:t xml:space="preserve">, составленного на основе Прогноза социально-экономического развития  </w:t>
      </w:r>
      <w:r w:rsidR="00A077FE" w:rsidRPr="003C02F4">
        <w:rPr>
          <w:sz w:val="26"/>
          <w:szCs w:val="26"/>
        </w:rPr>
        <w:t>Красненского района</w:t>
      </w:r>
      <w:r w:rsidR="00EA4CAC" w:rsidRPr="003C02F4">
        <w:rPr>
          <w:sz w:val="26"/>
          <w:szCs w:val="26"/>
        </w:rPr>
        <w:t>,</w:t>
      </w:r>
      <w:r w:rsidRPr="003C02F4">
        <w:rPr>
          <w:sz w:val="26"/>
          <w:szCs w:val="26"/>
        </w:rPr>
        <w:t xml:space="preserve"> представлены в таблице</w:t>
      </w:r>
      <w:r w:rsidR="00594789" w:rsidRPr="003C02F4">
        <w:rPr>
          <w:sz w:val="26"/>
          <w:szCs w:val="26"/>
        </w:rPr>
        <w:t xml:space="preserve"> №1</w:t>
      </w:r>
      <w:r w:rsidRPr="003C02F4">
        <w:rPr>
          <w:sz w:val="26"/>
          <w:szCs w:val="26"/>
        </w:rPr>
        <w:t>:</w:t>
      </w:r>
    </w:p>
    <w:p w:rsidR="00594789" w:rsidRPr="003C02F4" w:rsidRDefault="00594789" w:rsidP="00594789">
      <w:pPr>
        <w:pStyle w:val="af0"/>
        <w:autoSpaceDE w:val="0"/>
        <w:autoSpaceDN w:val="0"/>
        <w:adjustRightInd w:val="0"/>
        <w:ind w:left="0" w:firstLine="709"/>
        <w:jc w:val="center"/>
        <w:rPr>
          <w:sz w:val="26"/>
          <w:szCs w:val="26"/>
        </w:rPr>
      </w:pPr>
      <w:r w:rsidRPr="003C02F4">
        <w:rPr>
          <w:b/>
          <w:sz w:val="26"/>
          <w:szCs w:val="26"/>
        </w:rPr>
        <w:t>Ключевые параметры Проекта бюджета Красненского района</w:t>
      </w:r>
    </w:p>
    <w:p w:rsidR="00B17004" w:rsidRPr="003C02F4" w:rsidRDefault="00594789" w:rsidP="00594789">
      <w:pPr>
        <w:autoSpaceDE w:val="0"/>
        <w:autoSpaceDN w:val="0"/>
        <w:adjustRightInd w:val="0"/>
        <w:jc w:val="right"/>
        <w:rPr>
          <w:sz w:val="26"/>
          <w:szCs w:val="26"/>
        </w:rPr>
      </w:pPr>
      <w:r w:rsidRPr="003C02F4">
        <w:rPr>
          <w:sz w:val="26"/>
          <w:szCs w:val="26"/>
        </w:rPr>
        <w:t>Таблица № 1</w:t>
      </w:r>
      <w:r w:rsidR="00FD1EF6" w:rsidRPr="003C02F4">
        <w:rPr>
          <w:sz w:val="26"/>
          <w:szCs w:val="26"/>
        </w:rPr>
        <w:t>т</w:t>
      </w:r>
      <w:r w:rsidR="00B17004" w:rsidRPr="003C02F4">
        <w:rPr>
          <w:sz w:val="26"/>
          <w:szCs w:val="26"/>
        </w:rPr>
        <w:t>ыс. руб.</w:t>
      </w:r>
    </w:p>
    <w:tbl>
      <w:tblPr>
        <w:tblW w:w="9797" w:type="dxa"/>
        <w:tblInd w:w="93" w:type="dxa"/>
        <w:tblLook w:val="04A0" w:firstRow="1" w:lastRow="0" w:firstColumn="1" w:lastColumn="0" w:noHBand="0" w:noVBand="1"/>
      </w:tblPr>
      <w:tblGrid>
        <w:gridCol w:w="4126"/>
        <w:gridCol w:w="1418"/>
        <w:gridCol w:w="1418"/>
        <w:gridCol w:w="1417"/>
        <w:gridCol w:w="1418"/>
      </w:tblGrid>
      <w:tr w:rsidR="00044FD2" w:rsidRPr="00044FD2" w:rsidTr="001F4790">
        <w:trPr>
          <w:trHeight w:val="300"/>
        </w:trPr>
        <w:tc>
          <w:tcPr>
            <w:tcW w:w="4126"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1F4790" w:rsidRPr="00044FD2" w:rsidRDefault="001F4790" w:rsidP="001F4790">
            <w:pPr>
              <w:jc w:val="center"/>
              <w:rPr>
                <w:b/>
                <w:bCs/>
                <w:sz w:val="22"/>
                <w:szCs w:val="22"/>
              </w:rPr>
            </w:pPr>
            <w:r w:rsidRPr="00044FD2">
              <w:rPr>
                <w:b/>
                <w:bCs/>
                <w:sz w:val="22"/>
                <w:szCs w:val="22"/>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1F4790" w:rsidRPr="00044FD2" w:rsidRDefault="001F4790" w:rsidP="00443FB7">
            <w:pPr>
              <w:jc w:val="center"/>
              <w:rPr>
                <w:b/>
                <w:bCs/>
                <w:sz w:val="22"/>
                <w:szCs w:val="22"/>
              </w:rPr>
            </w:pPr>
            <w:r w:rsidRPr="00044FD2">
              <w:rPr>
                <w:b/>
                <w:bCs/>
                <w:sz w:val="22"/>
                <w:szCs w:val="22"/>
              </w:rPr>
              <w:t>бюджет на 20</w:t>
            </w:r>
            <w:r w:rsidR="00A50F93" w:rsidRPr="00044FD2">
              <w:rPr>
                <w:b/>
                <w:bCs/>
                <w:sz w:val="22"/>
                <w:szCs w:val="22"/>
              </w:rPr>
              <w:t>2</w:t>
            </w:r>
            <w:r w:rsidR="00443FB7" w:rsidRPr="00044FD2">
              <w:rPr>
                <w:b/>
                <w:bCs/>
                <w:sz w:val="22"/>
                <w:szCs w:val="22"/>
              </w:rPr>
              <w:t>2</w:t>
            </w:r>
            <w:r w:rsidRPr="00044FD2">
              <w:rPr>
                <w:b/>
                <w:bCs/>
                <w:sz w:val="22"/>
                <w:szCs w:val="22"/>
              </w:rPr>
              <w:t xml:space="preserve"> год (от </w:t>
            </w:r>
            <w:r w:rsidR="00A50F93" w:rsidRPr="00044FD2">
              <w:rPr>
                <w:b/>
                <w:bCs/>
                <w:sz w:val="22"/>
                <w:szCs w:val="22"/>
              </w:rPr>
              <w:t>2</w:t>
            </w:r>
            <w:r w:rsidR="00443FB7" w:rsidRPr="00044FD2">
              <w:rPr>
                <w:b/>
                <w:bCs/>
                <w:sz w:val="22"/>
                <w:szCs w:val="22"/>
              </w:rPr>
              <w:t>1</w:t>
            </w:r>
            <w:r w:rsidRPr="00044FD2">
              <w:rPr>
                <w:b/>
                <w:bCs/>
                <w:sz w:val="22"/>
                <w:szCs w:val="22"/>
              </w:rPr>
              <w:t>.1</w:t>
            </w:r>
            <w:r w:rsidR="0031634F" w:rsidRPr="00044FD2">
              <w:rPr>
                <w:b/>
                <w:bCs/>
                <w:sz w:val="22"/>
                <w:szCs w:val="22"/>
              </w:rPr>
              <w:t>2</w:t>
            </w:r>
            <w:r w:rsidRPr="00044FD2">
              <w:rPr>
                <w:b/>
                <w:bCs/>
                <w:sz w:val="22"/>
                <w:szCs w:val="22"/>
              </w:rPr>
              <w:t>.20</w:t>
            </w:r>
            <w:r w:rsidR="00F77543" w:rsidRPr="00044FD2">
              <w:rPr>
                <w:b/>
                <w:bCs/>
                <w:sz w:val="22"/>
                <w:szCs w:val="22"/>
              </w:rPr>
              <w:t>2</w:t>
            </w:r>
            <w:r w:rsidR="00443FB7" w:rsidRPr="00044FD2">
              <w:rPr>
                <w:b/>
                <w:bCs/>
                <w:sz w:val="22"/>
                <w:szCs w:val="22"/>
              </w:rPr>
              <w:t>1</w:t>
            </w:r>
            <w:r w:rsidRPr="00044FD2">
              <w:rPr>
                <w:b/>
                <w:bCs/>
                <w:sz w:val="22"/>
                <w:szCs w:val="22"/>
              </w:rPr>
              <w:t xml:space="preserve"> №</w:t>
            </w:r>
            <w:r w:rsidR="00A50F93" w:rsidRPr="00044FD2">
              <w:rPr>
                <w:b/>
                <w:bCs/>
                <w:sz w:val="22"/>
                <w:szCs w:val="22"/>
              </w:rPr>
              <w:t xml:space="preserve"> </w:t>
            </w:r>
            <w:r w:rsidR="00443FB7" w:rsidRPr="00044FD2">
              <w:rPr>
                <w:b/>
                <w:bCs/>
                <w:sz w:val="22"/>
                <w:szCs w:val="22"/>
              </w:rPr>
              <w:t>342</w:t>
            </w:r>
            <w:r w:rsidRPr="00044FD2">
              <w:rPr>
                <w:b/>
                <w:bCs/>
                <w:sz w:val="22"/>
                <w:szCs w:val="22"/>
              </w:rPr>
              <w:t>)</w:t>
            </w:r>
          </w:p>
        </w:tc>
        <w:tc>
          <w:tcPr>
            <w:tcW w:w="4253" w:type="dxa"/>
            <w:gridSpan w:val="3"/>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F4790" w:rsidRPr="00044FD2" w:rsidRDefault="001F4790" w:rsidP="001F4790">
            <w:pPr>
              <w:jc w:val="center"/>
              <w:rPr>
                <w:b/>
                <w:bCs/>
                <w:sz w:val="22"/>
                <w:szCs w:val="22"/>
              </w:rPr>
            </w:pPr>
            <w:r w:rsidRPr="00044FD2">
              <w:rPr>
                <w:b/>
                <w:bCs/>
                <w:sz w:val="22"/>
                <w:szCs w:val="22"/>
              </w:rPr>
              <w:t>проект бюджета</w:t>
            </w:r>
          </w:p>
        </w:tc>
      </w:tr>
      <w:tr w:rsidR="00044FD2" w:rsidRPr="00044FD2" w:rsidTr="001F4790">
        <w:trPr>
          <w:trHeight w:val="300"/>
        </w:trPr>
        <w:tc>
          <w:tcPr>
            <w:tcW w:w="4126"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1F4790" w:rsidRPr="00044FD2" w:rsidRDefault="001F4790" w:rsidP="001F4790">
            <w:pPr>
              <w:rPr>
                <w:b/>
                <w:bCs/>
                <w:sz w:val="22"/>
                <w:szCs w:val="22"/>
              </w:rPr>
            </w:pPr>
          </w:p>
        </w:tc>
        <w:tc>
          <w:tcPr>
            <w:tcW w:w="1418"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1F4790" w:rsidRPr="00044FD2" w:rsidRDefault="001F4790" w:rsidP="001F4790">
            <w:pPr>
              <w:rPr>
                <w:b/>
                <w:bCs/>
                <w:sz w:val="22"/>
                <w:szCs w:val="22"/>
              </w:rPr>
            </w:pPr>
          </w:p>
        </w:tc>
        <w:tc>
          <w:tcPr>
            <w:tcW w:w="1418"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1F4790" w:rsidRPr="00044FD2" w:rsidRDefault="001F4790" w:rsidP="00CE57C0">
            <w:pPr>
              <w:jc w:val="center"/>
              <w:rPr>
                <w:b/>
                <w:bCs/>
                <w:sz w:val="22"/>
                <w:szCs w:val="22"/>
              </w:rPr>
            </w:pPr>
            <w:r w:rsidRPr="00044FD2">
              <w:rPr>
                <w:b/>
                <w:bCs/>
                <w:sz w:val="22"/>
                <w:szCs w:val="22"/>
              </w:rPr>
              <w:t>20</w:t>
            </w:r>
            <w:r w:rsidR="00A50F93" w:rsidRPr="00044FD2">
              <w:rPr>
                <w:b/>
                <w:bCs/>
                <w:sz w:val="22"/>
                <w:szCs w:val="22"/>
              </w:rPr>
              <w:t>2</w:t>
            </w:r>
            <w:r w:rsidR="00CE57C0" w:rsidRPr="00044FD2">
              <w:rPr>
                <w:b/>
                <w:bCs/>
                <w:sz w:val="22"/>
                <w:szCs w:val="22"/>
              </w:rPr>
              <w:t>3</w:t>
            </w:r>
            <w:r w:rsidR="00925EED" w:rsidRPr="00044FD2">
              <w:rPr>
                <w:b/>
                <w:bCs/>
                <w:sz w:val="22"/>
                <w:szCs w:val="22"/>
              </w:rPr>
              <w:t xml:space="preserve"> год</w:t>
            </w:r>
          </w:p>
        </w:tc>
        <w:tc>
          <w:tcPr>
            <w:tcW w:w="2835"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1F4790" w:rsidRPr="00044FD2" w:rsidRDefault="001F4790" w:rsidP="001F4790">
            <w:pPr>
              <w:jc w:val="center"/>
              <w:rPr>
                <w:b/>
                <w:bCs/>
                <w:sz w:val="22"/>
                <w:szCs w:val="22"/>
              </w:rPr>
            </w:pPr>
            <w:r w:rsidRPr="00044FD2">
              <w:rPr>
                <w:b/>
                <w:bCs/>
                <w:sz w:val="22"/>
                <w:szCs w:val="22"/>
              </w:rPr>
              <w:t>плановый период</w:t>
            </w:r>
          </w:p>
        </w:tc>
      </w:tr>
      <w:tr w:rsidR="00044FD2" w:rsidRPr="00044FD2" w:rsidTr="00925EED">
        <w:trPr>
          <w:trHeight w:val="478"/>
        </w:trPr>
        <w:tc>
          <w:tcPr>
            <w:tcW w:w="4126"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1F4790" w:rsidRPr="00044FD2" w:rsidRDefault="001F4790" w:rsidP="001F4790">
            <w:pPr>
              <w:rPr>
                <w:b/>
                <w:bCs/>
                <w:sz w:val="22"/>
                <w:szCs w:val="22"/>
              </w:rPr>
            </w:pPr>
          </w:p>
        </w:tc>
        <w:tc>
          <w:tcPr>
            <w:tcW w:w="1418"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1F4790" w:rsidRPr="00044FD2" w:rsidRDefault="001F4790" w:rsidP="001F4790">
            <w:pPr>
              <w:rPr>
                <w:b/>
                <w:bCs/>
                <w:sz w:val="22"/>
                <w:szCs w:val="22"/>
              </w:rPr>
            </w:pPr>
          </w:p>
        </w:tc>
        <w:tc>
          <w:tcPr>
            <w:tcW w:w="1418"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1F4790" w:rsidRPr="00044FD2" w:rsidRDefault="001F4790" w:rsidP="001F4790">
            <w:pPr>
              <w:rPr>
                <w:b/>
                <w:bCs/>
                <w:sz w:val="22"/>
                <w:szCs w:val="22"/>
              </w:rPr>
            </w:pPr>
          </w:p>
        </w:tc>
        <w:tc>
          <w:tcPr>
            <w:tcW w:w="1417" w:type="dxa"/>
            <w:tcBorders>
              <w:top w:val="nil"/>
              <w:left w:val="nil"/>
              <w:bottom w:val="single" w:sz="4" w:space="0" w:color="auto"/>
              <w:right w:val="single" w:sz="4" w:space="0" w:color="auto"/>
            </w:tcBorders>
            <w:shd w:val="clear" w:color="auto" w:fill="D6E3BC" w:themeFill="accent3" w:themeFillTint="66"/>
            <w:vAlign w:val="center"/>
            <w:hideMark/>
          </w:tcPr>
          <w:p w:rsidR="001F4790" w:rsidRPr="00044FD2" w:rsidRDefault="001F4790" w:rsidP="00CE57C0">
            <w:pPr>
              <w:jc w:val="center"/>
              <w:rPr>
                <w:b/>
                <w:bCs/>
                <w:sz w:val="22"/>
                <w:szCs w:val="22"/>
              </w:rPr>
            </w:pPr>
            <w:r w:rsidRPr="00044FD2">
              <w:rPr>
                <w:b/>
                <w:bCs/>
                <w:sz w:val="22"/>
                <w:szCs w:val="22"/>
              </w:rPr>
              <w:t>202</w:t>
            </w:r>
            <w:r w:rsidR="00CE57C0" w:rsidRPr="00044FD2">
              <w:rPr>
                <w:b/>
                <w:bCs/>
                <w:sz w:val="22"/>
                <w:szCs w:val="22"/>
              </w:rPr>
              <w:t>4</w:t>
            </w:r>
            <w:r w:rsidR="00925EED" w:rsidRPr="00044FD2">
              <w:rPr>
                <w:b/>
                <w:bCs/>
                <w:sz w:val="22"/>
                <w:szCs w:val="22"/>
              </w:rPr>
              <w:t xml:space="preserve"> год</w:t>
            </w:r>
          </w:p>
        </w:tc>
        <w:tc>
          <w:tcPr>
            <w:tcW w:w="1418" w:type="dxa"/>
            <w:tcBorders>
              <w:top w:val="nil"/>
              <w:left w:val="nil"/>
              <w:bottom w:val="single" w:sz="4" w:space="0" w:color="auto"/>
              <w:right w:val="single" w:sz="4" w:space="0" w:color="auto"/>
            </w:tcBorders>
            <w:shd w:val="clear" w:color="auto" w:fill="D6E3BC" w:themeFill="accent3" w:themeFillTint="66"/>
            <w:vAlign w:val="center"/>
            <w:hideMark/>
          </w:tcPr>
          <w:p w:rsidR="001F4790" w:rsidRPr="00044FD2" w:rsidRDefault="001F4790" w:rsidP="00CE57C0">
            <w:pPr>
              <w:jc w:val="center"/>
              <w:rPr>
                <w:b/>
                <w:bCs/>
                <w:sz w:val="22"/>
                <w:szCs w:val="22"/>
              </w:rPr>
            </w:pPr>
            <w:r w:rsidRPr="00044FD2">
              <w:rPr>
                <w:b/>
                <w:bCs/>
                <w:sz w:val="22"/>
                <w:szCs w:val="22"/>
              </w:rPr>
              <w:t>202</w:t>
            </w:r>
            <w:r w:rsidR="00CE57C0" w:rsidRPr="00044FD2">
              <w:rPr>
                <w:b/>
                <w:bCs/>
                <w:sz w:val="22"/>
                <w:szCs w:val="22"/>
              </w:rPr>
              <w:t>5</w:t>
            </w:r>
            <w:r w:rsidR="00925EED" w:rsidRPr="00044FD2">
              <w:rPr>
                <w:b/>
                <w:bCs/>
                <w:sz w:val="22"/>
                <w:szCs w:val="22"/>
              </w:rPr>
              <w:t xml:space="preserve"> год</w:t>
            </w:r>
          </w:p>
        </w:tc>
      </w:tr>
      <w:tr w:rsidR="00044FD2" w:rsidRPr="00044FD2" w:rsidTr="009E51D0">
        <w:trPr>
          <w:trHeight w:val="300"/>
        </w:trPr>
        <w:tc>
          <w:tcPr>
            <w:tcW w:w="4126" w:type="dxa"/>
            <w:tcBorders>
              <w:top w:val="nil"/>
              <w:left w:val="single" w:sz="4" w:space="0" w:color="auto"/>
              <w:bottom w:val="single" w:sz="4" w:space="0" w:color="auto"/>
              <w:right w:val="single" w:sz="4" w:space="0" w:color="auto"/>
            </w:tcBorders>
            <w:shd w:val="clear" w:color="000000" w:fill="C5D9F1"/>
            <w:vAlign w:val="bottom"/>
            <w:hideMark/>
          </w:tcPr>
          <w:p w:rsidR="00044FD2" w:rsidRPr="00044FD2" w:rsidRDefault="00044FD2" w:rsidP="001F4790">
            <w:pPr>
              <w:rPr>
                <w:b/>
                <w:bCs/>
                <w:sz w:val="22"/>
                <w:szCs w:val="22"/>
              </w:rPr>
            </w:pPr>
            <w:r w:rsidRPr="00044FD2">
              <w:rPr>
                <w:b/>
                <w:bCs/>
                <w:sz w:val="22"/>
                <w:szCs w:val="22"/>
              </w:rPr>
              <w:t>ДОХОДЫ, всего:</w:t>
            </w:r>
          </w:p>
        </w:tc>
        <w:tc>
          <w:tcPr>
            <w:tcW w:w="1418" w:type="dxa"/>
            <w:tcBorders>
              <w:top w:val="nil"/>
              <w:left w:val="nil"/>
              <w:bottom w:val="single" w:sz="4" w:space="0" w:color="auto"/>
              <w:right w:val="single" w:sz="4" w:space="0" w:color="auto"/>
            </w:tcBorders>
            <w:shd w:val="clear" w:color="000000" w:fill="C5D9F1"/>
            <w:noWrap/>
            <w:vAlign w:val="center"/>
          </w:tcPr>
          <w:p w:rsidR="00044FD2" w:rsidRPr="00DA6B5B" w:rsidRDefault="00DA6B5B" w:rsidP="00DA6B5B">
            <w:pPr>
              <w:jc w:val="right"/>
              <w:rPr>
                <w:b/>
                <w:bCs/>
                <w:sz w:val="22"/>
                <w:szCs w:val="22"/>
              </w:rPr>
            </w:pPr>
            <w:r w:rsidRPr="00DA6B5B">
              <w:rPr>
                <w:b/>
                <w:bCs/>
                <w:sz w:val="22"/>
                <w:szCs w:val="22"/>
              </w:rPr>
              <w:t>1026886,6</w:t>
            </w:r>
          </w:p>
        </w:tc>
        <w:tc>
          <w:tcPr>
            <w:tcW w:w="1418" w:type="dxa"/>
            <w:tcBorders>
              <w:top w:val="nil"/>
              <w:left w:val="nil"/>
              <w:bottom w:val="single" w:sz="4" w:space="0" w:color="auto"/>
              <w:right w:val="single" w:sz="4" w:space="0" w:color="auto"/>
            </w:tcBorders>
            <w:shd w:val="clear" w:color="000000" w:fill="C5D9F1"/>
            <w:noWrap/>
            <w:vAlign w:val="center"/>
          </w:tcPr>
          <w:p w:rsidR="00044FD2" w:rsidRPr="00044FD2" w:rsidRDefault="00044FD2" w:rsidP="009E51D0">
            <w:pPr>
              <w:jc w:val="right"/>
              <w:rPr>
                <w:b/>
                <w:bCs/>
                <w:sz w:val="22"/>
                <w:szCs w:val="22"/>
              </w:rPr>
            </w:pPr>
            <w:r w:rsidRPr="00044FD2">
              <w:rPr>
                <w:b/>
                <w:bCs/>
                <w:sz w:val="22"/>
                <w:szCs w:val="22"/>
              </w:rPr>
              <w:t>944263,5</w:t>
            </w:r>
          </w:p>
        </w:tc>
        <w:tc>
          <w:tcPr>
            <w:tcW w:w="1417" w:type="dxa"/>
            <w:tcBorders>
              <w:top w:val="nil"/>
              <w:left w:val="nil"/>
              <w:bottom w:val="single" w:sz="4" w:space="0" w:color="auto"/>
              <w:right w:val="single" w:sz="4" w:space="0" w:color="auto"/>
            </w:tcBorders>
            <w:shd w:val="clear" w:color="000000" w:fill="C5D9F1"/>
            <w:noWrap/>
            <w:vAlign w:val="center"/>
          </w:tcPr>
          <w:p w:rsidR="00044FD2" w:rsidRPr="00044FD2" w:rsidRDefault="00044FD2" w:rsidP="009E51D0">
            <w:pPr>
              <w:jc w:val="right"/>
              <w:rPr>
                <w:b/>
                <w:bCs/>
                <w:sz w:val="22"/>
                <w:szCs w:val="22"/>
              </w:rPr>
            </w:pPr>
            <w:r w:rsidRPr="00044FD2">
              <w:rPr>
                <w:b/>
                <w:bCs/>
                <w:sz w:val="22"/>
                <w:szCs w:val="22"/>
              </w:rPr>
              <w:t>872384,2</w:t>
            </w:r>
          </w:p>
        </w:tc>
        <w:tc>
          <w:tcPr>
            <w:tcW w:w="1418" w:type="dxa"/>
            <w:tcBorders>
              <w:top w:val="nil"/>
              <w:left w:val="nil"/>
              <w:bottom w:val="single" w:sz="4" w:space="0" w:color="auto"/>
              <w:right w:val="single" w:sz="4" w:space="0" w:color="auto"/>
            </w:tcBorders>
            <w:shd w:val="clear" w:color="000000" w:fill="C5D9F1"/>
            <w:noWrap/>
            <w:vAlign w:val="center"/>
          </w:tcPr>
          <w:p w:rsidR="00044FD2" w:rsidRPr="00044FD2" w:rsidRDefault="00044FD2" w:rsidP="009E51D0">
            <w:pPr>
              <w:jc w:val="right"/>
              <w:rPr>
                <w:b/>
                <w:bCs/>
                <w:sz w:val="22"/>
                <w:szCs w:val="22"/>
              </w:rPr>
            </w:pPr>
            <w:r w:rsidRPr="00044FD2">
              <w:rPr>
                <w:b/>
                <w:bCs/>
                <w:sz w:val="22"/>
                <w:szCs w:val="22"/>
              </w:rPr>
              <w:t>883961,4</w:t>
            </w:r>
          </w:p>
        </w:tc>
      </w:tr>
      <w:tr w:rsidR="00044FD2" w:rsidRPr="00044FD2" w:rsidTr="009E51D0">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FD2" w:rsidRPr="00044FD2" w:rsidRDefault="00044FD2" w:rsidP="001F4790">
            <w:pPr>
              <w:rPr>
                <w:sz w:val="22"/>
                <w:szCs w:val="22"/>
              </w:rPr>
            </w:pPr>
            <w:r w:rsidRPr="00044FD2">
              <w:rPr>
                <w:sz w:val="22"/>
                <w:szCs w:val="22"/>
              </w:rPr>
              <w:t>Налоговые доходы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4FD2" w:rsidRPr="00DA6B5B" w:rsidRDefault="00DA6B5B" w:rsidP="00DA6B5B">
            <w:pPr>
              <w:autoSpaceDE w:val="0"/>
              <w:autoSpaceDN w:val="0"/>
              <w:adjustRightInd w:val="0"/>
              <w:jc w:val="right"/>
              <w:rPr>
                <w:bCs/>
                <w:sz w:val="22"/>
                <w:szCs w:val="22"/>
              </w:rPr>
            </w:pPr>
            <w:r w:rsidRPr="00DA6B5B">
              <w:rPr>
                <w:bCs/>
                <w:sz w:val="22"/>
                <w:szCs w:val="22"/>
              </w:rPr>
              <w:t>136750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4FD2" w:rsidRPr="00044FD2" w:rsidRDefault="00044FD2" w:rsidP="009E51D0">
            <w:pPr>
              <w:autoSpaceDE w:val="0"/>
              <w:autoSpaceDN w:val="0"/>
              <w:adjustRightInd w:val="0"/>
              <w:jc w:val="right"/>
              <w:rPr>
                <w:bCs/>
                <w:sz w:val="22"/>
                <w:szCs w:val="22"/>
              </w:rPr>
            </w:pPr>
            <w:r w:rsidRPr="00044FD2">
              <w:rPr>
                <w:bCs/>
                <w:sz w:val="22"/>
                <w:szCs w:val="22"/>
              </w:rPr>
              <w:t>138810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4FD2" w:rsidRPr="00044FD2" w:rsidRDefault="00044FD2" w:rsidP="009E51D0">
            <w:pPr>
              <w:autoSpaceDE w:val="0"/>
              <w:autoSpaceDN w:val="0"/>
              <w:adjustRightInd w:val="0"/>
              <w:jc w:val="right"/>
              <w:rPr>
                <w:bCs/>
                <w:sz w:val="22"/>
                <w:szCs w:val="22"/>
              </w:rPr>
            </w:pPr>
            <w:r w:rsidRPr="00044FD2">
              <w:rPr>
                <w:bCs/>
                <w:sz w:val="22"/>
                <w:szCs w:val="22"/>
              </w:rPr>
              <w:t>145473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4FD2" w:rsidRPr="00044FD2" w:rsidRDefault="00044FD2" w:rsidP="009E51D0">
            <w:pPr>
              <w:autoSpaceDE w:val="0"/>
              <w:autoSpaceDN w:val="0"/>
              <w:adjustRightInd w:val="0"/>
              <w:jc w:val="right"/>
              <w:rPr>
                <w:bCs/>
                <w:sz w:val="22"/>
                <w:szCs w:val="22"/>
              </w:rPr>
            </w:pPr>
            <w:r w:rsidRPr="00044FD2">
              <w:rPr>
                <w:bCs/>
                <w:sz w:val="22"/>
                <w:szCs w:val="22"/>
              </w:rPr>
              <w:t>153183</w:t>
            </w:r>
          </w:p>
        </w:tc>
      </w:tr>
      <w:tr w:rsidR="00044FD2" w:rsidRPr="00044FD2" w:rsidTr="009E51D0">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FD2" w:rsidRPr="00044FD2" w:rsidRDefault="00044FD2" w:rsidP="001F4790">
            <w:pPr>
              <w:rPr>
                <w:sz w:val="22"/>
                <w:szCs w:val="22"/>
              </w:rPr>
            </w:pPr>
            <w:r w:rsidRPr="00044FD2">
              <w:rPr>
                <w:sz w:val="22"/>
                <w:szCs w:val="22"/>
              </w:rPr>
              <w:t>Неналоговые доходы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4FD2" w:rsidRPr="00DA6B5B" w:rsidRDefault="00DA6B5B" w:rsidP="00DA6B5B">
            <w:pPr>
              <w:autoSpaceDE w:val="0"/>
              <w:autoSpaceDN w:val="0"/>
              <w:adjustRightInd w:val="0"/>
              <w:jc w:val="right"/>
              <w:rPr>
                <w:bCs/>
                <w:sz w:val="22"/>
                <w:szCs w:val="22"/>
              </w:rPr>
            </w:pPr>
            <w:r w:rsidRPr="00DA6B5B">
              <w:rPr>
                <w:bCs/>
                <w:sz w:val="22"/>
                <w:szCs w:val="22"/>
              </w:rPr>
              <w:t>14450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4FD2" w:rsidRPr="00044FD2" w:rsidRDefault="00044FD2" w:rsidP="009E51D0">
            <w:pPr>
              <w:autoSpaceDE w:val="0"/>
              <w:autoSpaceDN w:val="0"/>
              <w:adjustRightInd w:val="0"/>
              <w:jc w:val="right"/>
              <w:rPr>
                <w:bCs/>
                <w:sz w:val="22"/>
                <w:szCs w:val="22"/>
              </w:rPr>
            </w:pPr>
            <w:r w:rsidRPr="00044FD2">
              <w:rPr>
                <w:bCs/>
                <w:sz w:val="22"/>
                <w:szCs w:val="22"/>
              </w:rPr>
              <w:t>14030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4FD2" w:rsidRPr="00044FD2" w:rsidRDefault="00044FD2" w:rsidP="009E51D0">
            <w:pPr>
              <w:autoSpaceDE w:val="0"/>
              <w:autoSpaceDN w:val="0"/>
              <w:adjustRightInd w:val="0"/>
              <w:jc w:val="right"/>
              <w:rPr>
                <w:bCs/>
                <w:sz w:val="22"/>
                <w:szCs w:val="22"/>
              </w:rPr>
            </w:pPr>
            <w:r w:rsidRPr="00044FD2">
              <w:rPr>
                <w:bCs/>
                <w:sz w:val="22"/>
                <w:szCs w:val="22"/>
              </w:rPr>
              <w:t>14140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4FD2" w:rsidRPr="00044FD2" w:rsidRDefault="00044FD2" w:rsidP="009E51D0">
            <w:pPr>
              <w:autoSpaceDE w:val="0"/>
              <w:autoSpaceDN w:val="0"/>
              <w:adjustRightInd w:val="0"/>
              <w:jc w:val="right"/>
              <w:rPr>
                <w:bCs/>
                <w:sz w:val="22"/>
                <w:szCs w:val="22"/>
              </w:rPr>
            </w:pPr>
            <w:r w:rsidRPr="00044FD2">
              <w:rPr>
                <w:bCs/>
                <w:sz w:val="22"/>
                <w:szCs w:val="22"/>
              </w:rPr>
              <w:t>14253</w:t>
            </w:r>
          </w:p>
        </w:tc>
      </w:tr>
      <w:tr w:rsidR="00044FD2" w:rsidRPr="00044FD2" w:rsidTr="009E51D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44FD2" w:rsidRPr="00044FD2" w:rsidRDefault="00044FD2" w:rsidP="001F4790">
            <w:pPr>
              <w:rPr>
                <w:sz w:val="22"/>
                <w:szCs w:val="22"/>
              </w:rPr>
            </w:pPr>
            <w:r w:rsidRPr="00044FD2">
              <w:rPr>
                <w:sz w:val="22"/>
                <w:szCs w:val="22"/>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center"/>
          </w:tcPr>
          <w:p w:rsidR="00044FD2" w:rsidRPr="00DA6B5B" w:rsidRDefault="00DA6B5B" w:rsidP="00DA6B5B">
            <w:pPr>
              <w:autoSpaceDE w:val="0"/>
              <w:autoSpaceDN w:val="0"/>
              <w:adjustRightInd w:val="0"/>
              <w:jc w:val="right"/>
              <w:rPr>
                <w:bCs/>
                <w:sz w:val="22"/>
                <w:szCs w:val="22"/>
              </w:rPr>
            </w:pPr>
            <w:r w:rsidRPr="00DA6B5B">
              <w:rPr>
                <w:bCs/>
                <w:sz w:val="22"/>
                <w:szCs w:val="22"/>
              </w:rPr>
              <w:t>875686,6</w:t>
            </w: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2A6CC8">
            <w:pPr>
              <w:autoSpaceDE w:val="0"/>
              <w:autoSpaceDN w:val="0"/>
              <w:adjustRightInd w:val="0"/>
              <w:jc w:val="right"/>
              <w:rPr>
                <w:bCs/>
                <w:sz w:val="22"/>
                <w:szCs w:val="22"/>
              </w:rPr>
            </w:pPr>
            <w:r w:rsidRPr="00044FD2">
              <w:rPr>
                <w:bCs/>
                <w:sz w:val="22"/>
                <w:szCs w:val="22"/>
              </w:rPr>
              <w:t>776757,5</w:t>
            </w:r>
          </w:p>
        </w:tc>
        <w:tc>
          <w:tcPr>
            <w:tcW w:w="1417"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autoSpaceDE w:val="0"/>
              <w:autoSpaceDN w:val="0"/>
              <w:adjustRightInd w:val="0"/>
              <w:jc w:val="right"/>
              <w:rPr>
                <w:bCs/>
                <w:sz w:val="22"/>
                <w:szCs w:val="22"/>
              </w:rPr>
            </w:pPr>
            <w:r w:rsidRPr="00044FD2">
              <w:rPr>
                <w:bCs/>
                <w:sz w:val="22"/>
                <w:szCs w:val="22"/>
              </w:rPr>
              <w:t>697869,2</w:t>
            </w: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autoSpaceDE w:val="0"/>
              <w:autoSpaceDN w:val="0"/>
              <w:adjustRightInd w:val="0"/>
              <w:jc w:val="right"/>
              <w:rPr>
                <w:bCs/>
                <w:sz w:val="22"/>
                <w:szCs w:val="22"/>
              </w:rPr>
            </w:pPr>
            <w:r w:rsidRPr="00044FD2">
              <w:rPr>
                <w:bCs/>
                <w:sz w:val="22"/>
                <w:szCs w:val="22"/>
              </w:rPr>
              <w:t>701426,4</w:t>
            </w:r>
          </w:p>
        </w:tc>
      </w:tr>
      <w:tr w:rsidR="00044FD2" w:rsidRPr="00044FD2" w:rsidTr="009E51D0">
        <w:trPr>
          <w:trHeight w:val="300"/>
        </w:trPr>
        <w:tc>
          <w:tcPr>
            <w:tcW w:w="4126" w:type="dxa"/>
            <w:tcBorders>
              <w:top w:val="nil"/>
              <w:left w:val="single" w:sz="4" w:space="0" w:color="auto"/>
              <w:bottom w:val="single" w:sz="4" w:space="0" w:color="auto"/>
              <w:right w:val="single" w:sz="4" w:space="0" w:color="auto"/>
            </w:tcBorders>
            <w:shd w:val="clear" w:color="000000" w:fill="C5D9F1"/>
            <w:vAlign w:val="bottom"/>
            <w:hideMark/>
          </w:tcPr>
          <w:p w:rsidR="00044FD2" w:rsidRPr="00044FD2" w:rsidRDefault="00044FD2" w:rsidP="001F4790">
            <w:pPr>
              <w:rPr>
                <w:b/>
                <w:bCs/>
                <w:sz w:val="22"/>
                <w:szCs w:val="22"/>
              </w:rPr>
            </w:pPr>
            <w:r w:rsidRPr="00044FD2">
              <w:rPr>
                <w:b/>
                <w:bCs/>
                <w:sz w:val="22"/>
                <w:szCs w:val="22"/>
              </w:rPr>
              <w:t>РАСХОДЫ, всего:</w:t>
            </w:r>
          </w:p>
        </w:tc>
        <w:tc>
          <w:tcPr>
            <w:tcW w:w="1418" w:type="dxa"/>
            <w:tcBorders>
              <w:top w:val="nil"/>
              <w:left w:val="nil"/>
              <w:bottom w:val="single" w:sz="4" w:space="0" w:color="auto"/>
              <w:right w:val="single" w:sz="4" w:space="0" w:color="auto"/>
            </w:tcBorders>
            <w:shd w:val="clear" w:color="000000" w:fill="C5D9F1"/>
            <w:noWrap/>
            <w:vAlign w:val="center"/>
          </w:tcPr>
          <w:p w:rsidR="00044FD2" w:rsidRPr="00DA6B5B" w:rsidRDefault="00DA6B5B" w:rsidP="00DA6B5B">
            <w:pPr>
              <w:jc w:val="right"/>
              <w:rPr>
                <w:b/>
                <w:sz w:val="22"/>
                <w:szCs w:val="22"/>
              </w:rPr>
            </w:pPr>
            <w:r w:rsidRPr="00DA6B5B">
              <w:rPr>
                <w:b/>
                <w:sz w:val="22"/>
                <w:szCs w:val="22"/>
              </w:rPr>
              <w:t>1037463,9</w:t>
            </w:r>
          </w:p>
        </w:tc>
        <w:tc>
          <w:tcPr>
            <w:tcW w:w="1418" w:type="dxa"/>
            <w:tcBorders>
              <w:top w:val="nil"/>
              <w:left w:val="nil"/>
              <w:bottom w:val="single" w:sz="4" w:space="0" w:color="auto"/>
              <w:right w:val="single" w:sz="4" w:space="0" w:color="auto"/>
            </w:tcBorders>
            <w:shd w:val="clear" w:color="000000" w:fill="C5D9F1"/>
            <w:noWrap/>
            <w:vAlign w:val="center"/>
          </w:tcPr>
          <w:p w:rsidR="00044FD2" w:rsidRPr="00044FD2" w:rsidRDefault="00044FD2" w:rsidP="009E51D0">
            <w:pPr>
              <w:jc w:val="right"/>
              <w:rPr>
                <w:b/>
                <w:sz w:val="22"/>
                <w:szCs w:val="22"/>
              </w:rPr>
            </w:pPr>
            <w:r w:rsidRPr="00044FD2">
              <w:rPr>
                <w:b/>
                <w:sz w:val="22"/>
                <w:szCs w:val="22"/>
              </w:rPr>
              <w:t>947680,5</w:t>
            </w:r>
          </w:p>
        </w:tc>
        <w:tc>
          <w:tcPr>
            <w:tcW w:w="1417" w:type="dxa"/>
            <w:tcBorders>
              <w:top w:val="nil"/>
              <w:left w:val="nil"/>
              <w:bottom w:val="single" w:sz="4" w:space="0" w:color="auto"/>
              <w:right w:val="single" w:sz="4" w:space="0" w:color="auto"/>
            </w:tcBorders>
            <w:shd w:val="clear" w:color="000000" w:fill="C5D9F1"/>
            <w:noWrap/>
            <w:vAlign w:val="center"/>
          </w:tcPr>
          <w:p w:rsidR="00044FD2" w:rsidRPr="00044FD2" w:rsidRDefault="00044FD2" w:rsidP="009E51D0">
            <w:pPr>
              <w:jc w:val="right"/>
              <w:rPr>
                <w:b/>
                <w:bCs/>
                <w:sz w:val="22"/>
                <w:szCs w:val="22"/>
              </w:rPr>
            </w:pPr>
            <w:r w:rsidRPr="00044FD2">
              <w:rPr>
                <w:b/>
                <w:bCs/>
                <w:sz w:val="22"/>
                <w:szCs w:val="22"/>
              </w:rPr>
              <w:t>872384,2</w:t>
            </w:r>
          </w:p>
        </w:tc>
        <w:tc>
          <w:tcPr>
            <w:tcW w:w="1418" w:type="dxa"/>
            <w:tcBorders>
              <w:top w:val="nil"/>
              <w:left w:val="nil"/>
              <w:bottom w:val="single" w:sz="4" w:space="0" w:color="auto"/>
              <w:right w:val="single" w:sz="4" w:space="0" w:color="auto"/>
            </w:tcBorders>
            <w:shd w:val="clear" w:color="000000" w:fill="C5D9F1"/>
            <w:noWrap/>
            <w:vAlign w:val="center"/>
          </w:tcPr>
          <w:p w:rsidR="00044FD2" w:rsidRPr="00044FD2" w:rsidRDefault="00044FD2" w:rsidP="009E51D0">
            <w:pPr>
              <w:jc w:val="right"/>
              <w:rPr>
                <w:b/>
                <w:bCs/>
                <w:sz w:val="22"/>
                <w:szCs w:val="22"/>
              </w:rPr>
            </w:pPr>
            <w:r w:rsidRPr="00044FD2">
              <w:rPr>
                <w:b/>
                <w:bCs/>
                <w:sz w:val="22"/>
                <w:szCs w:val="22"/>
              </w:rPr>
              <w:t>883961,4</w:t>
            </w:r>
          </w:p>
        </w:tc>
      </w:tr>
      <w:tr w:rsidR="00044FD2" w:rsidRPr="00044FD2" w:rsidTr="009E51D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44FD2" w:rsidRPr="00044FD2" w:rsidRDefault="00044FD2" w:rsidP="001F4790">
            <w:pPr>
              <w:rPr>
                <w:sz w:val="22"/>
                <w:szCs w:val="22"/>
              </w:rPr>
            </w:pPr>
            <w:r w:rsidRPr="00044FD2">
              <w:rPr>
                <w:sz w:val="22"/>
                <w:szCs w:val="22"/>
              </w:rPr>
              <w:t>из них (справочно)</w:t>
            </w: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highlight w:val="yellow"/>
              </w:rPr>
            </w:pP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p>
        </w:tc>
      </w:tr>
      <w:tr w:rsidR="00044FD2" w:rsidRPr="00044FD2" w:rsidTr="009E51D0">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FD2" w:rsidRPr="00044FD2" w:rsidRDefault="00044FD2" w:rsidP="001F4790">
            <w:pPr>
              <w:rPr>
                <w:sz w:val="22"/>
                <w:szCs w:val="22"/>
              </w:rPr>
            </w:pPr>
            <w:r w:rsidRPr="00044FD2">
              <w:rPr>
                <w:sz w:val="22"/>
                <w:szCs w:val="22"/>
              </w:rPr>
              <w:t>Программная часть</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4FD2" w:rsidRPr="00CF1B6E" w:rsidRDefault="00CF1B6E" w:rsidP="00DA6B5B">
            <w:pPr>
              <w:jc w:val="right"/>
              <w:rPr>
                <w:sz w:val="22"/>
                <w:szCs w:val="22"/>
              </w:rPr>
            </w:pPr>
            <w:r w:rsidRPr="00CF1B6E">
              <w:rPr>
                <w:sz w:val="22"/>
                <w:szCs w:val="22"/>
              </w:rPr>
              <w:t>827927,6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r w:rsidRPr="00044FD2">
              <w:rPr>
                <w:sz w:val="22"/>
                <w:szCs w:val="22"/>
              </w:rPr>
              <w:t>776298,9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r w:rsidRPr="00044FD2">
              <w:rPr>
                <w:sz w:val="22"/>
                <w:szCs w:val="22"/>
              </w:rPr>
              <w:t>691182,5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r w:rsidRPr="00044FD2">
              <w:rPr>
                <w:sz w:val="22"/>
                <w:szCs w:val="22"/>
              </w:rPr>
              <w:t>687337,4</w:t>
            </w:r>
          </w:p>
        </w:tc>
      </w:tr>
      <w:tr w:rsidR="00044FD2" w:rsidRPr="00044FD2" w:rsidTr="009E51D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44FD2" w:rsidRPr="00044FD2" w:rsidRDefault="00044FD2" w:rsidP="001F4790">
            <w:pPr>
              <w:rPr>
                <w:sz w:val="22"/>
                <w:szCs w:val="22"/>
              </w:rPr>
            </w:pPr>
            <w:r w:rsidRPr="00044FD2">
              <w:rPr>
                <w:sz w:val="22"/>
                <w:szCs w:val="22"/>
              </w:rPr>
              <w:t>Непрограммные расходы</w:t>
            </w:r>
          </w:p>
        </w:tc>
        <w:tc>
          <w:tcPr>
            <w:tcW w:w="1418" w:type="dxa"/>
            <w:tcBorders>
              <w:top w:val="nil"/>
              <w:left w:val="nil"/>
              <w:bottom w:val="single" w:sz="4" w:space="0" w:color="auto"/>
              <w:right w:val="single" w:sz="4" w:space="0" w:color="auto"/>
            </w:tcBorders>
            <w:shd w:val="clear" w:color="auto" w:fill="auto"/>
            <w:noWrap/>
            <w:vAlign w:val="center"/>
          </w:tcPr>
          <w:p w:rsidR="00044FD2" w:rsidRPr="00CF1B6E" w:rsidRDefault="00CF1B6E" w:rsidP="00DA6B5B">
            <w:pPr>
              <w:jc w:val="right"/>
              <w:rPr>
                <w:sz w:val="22"/>
                <w:szCs w:val="22"/>
              </w:rPr>
            </w:pPr>
            <w:r w:rsidRPr="00CF1B6E">
              <w:rPr>
                <w:sz w:val="22"/>
                <w:szCs w:val="22"/>
              </w:rPr>
              <w:t>209536,3</w:t>
            </w: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r w:rsidRPr="00044FD2">
              <w:rPr>
                <w:sz w:val="22"/>
                <w:szCs w:val="22"/>
              </w:rPr>
              <w:t>171381,6</w:t>
            </w:r>
          </w:p>
        </w:tc>
        <w:tc>
          <w:tcPr>
            <w:tcW w:w="1417"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r w:rsidRPr="00044FD2">
              <w:rPr>
                <w:sz w:val="22"/>
                <w:szCs w:val="22"/>
              </w:rPr>
              <w:t>172086,1</w:t>
            </w: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r w:rsidRPr="00044FD2">
              <w:rPr>
                <w:sz w:val="22"/>
                <w:szCs w:val="22"/>
              </w:rPr>
              <w:t>178767,2</w:t>
            </w:r>
          </w:p>
        </w:tc>
      </w:tr>
      <w:tr w:rsidR="00044FD2" w:rsidRPr="00044FD2" w:rsidTr="009E51D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44FD2" w:rsidRPr="00044FD2" w:rsidRDefault="00044FD2" w:rsidP="001F4790">
            <w:pPr>
              <w:rPr>
                <w:sz w:val="22"/>
                <w:szCs w:val="22"/>
              </w:rPr>
            </w:pPr>
            <w:r w:rsidRPr="00044FD2">
              <w:rPr>
                <w:sz w:val="22"/>
                <w:szCs w:val="22"/>
              </w:rPr>
              <w:t>Условно утвержденные расходы</w:t>
            </w:r>
          </w:p>
        </w:tc>
        <w:tc>
          <w:tcPr>
            <w:tcW w:w="1418" w:type="dxa"/>
            <w:tcBorders>
              <w:top w:val="nil"/>
              <w:left w:val="nil"/>
              <w:bottom w:val="single" w:sz="4" w:space="0" w:color="auto"/>
              <w:right w:val="single" w:sz="4" w:space="0" w:color="auto"/>
            </w:tcBorders>
            <w:shd w:val="clear" w:color="auto" w:fill="auto"/>
            <w:noWrap/>
            <w:vAlign w:val="center"/>
          </w:tcPr>
          <w:p w:rsidR="00044FD2" w:rsidRPr="00DA6B5B" w:rsidRDefault="00044FD2" w:rsidP="00DA6B5B">
            <w:pPr>
              <w:jc w:val="right"/>
              <w:rPr>
                <w:sz w:val="22"/>
                <w:szCs w:val="22"/>
              </w:rPr>
            </w:pPr>
            <w:r w:rsidRPr="00DA6B5B">
              <w:rPr>
                <w:sz w:val="22"/>
                <w:szCs w:val="22"/>
              </w:rPr>
              <w:t>0</w:t>
            </w: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r w:rsidRPr="00044FD2">
              <w:rPr>
                <w:sz w:val="22"/>
                <w:szCs w:val="22"/>
              </w:rPr>
              <w:t>0</w:t>
            </w:r>
          </w:p>
        </w:tc>
        <w:tc>
          <w:tcPr>
            <w:tcW w:w="1417"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r w:rsidRPr="00044FD2">
              <w:rPr>
                <w:sz w:val="22"/>
                <w:szCs w:val="22"/>
              </w:rPr>
              <w:t>9115,6</w:t>
            </w: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sz w:val="22"/>
                <w:szCs w:val="22"/>
              </w:rPr>
            </w:pPr>
            <w:r w:rsidRPr="00044FD2">
              <w:rPr>
                <w:sz w:val="22"/>
                <w:szCs w:val="22"/>
              </w:rPr>
              <w:t>18156,8</w:t>
            </w:r>
          </w:p>
        </w:tc>
      </w:tr>
      <w:tr w:rsidR="00044FD2" w:rsidRPr="00044FD2" w:rsidTr="009E51D0">
        <w:trPr>
          <w:trHeight w:val="300"/>
        </w:trPr>
        <w:tc>
          <w:tcPr>
            <w:tcW w:w="412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044FD2" w:rsidRPr="00044FD2" w:rsidRDefault="00044FD2" w:rsidP="001F4790">
            <w:pPr>
              <w:rPr>
                <w:b/>
                <w:bCs/>
                <w:sz w:val="22"/>
                <w:szCs w:val="22"/>
              </w:rPr>
            </w:pPr>
            <w:r w:rsidRPr="00044FD2">
              <w:rPr>
                <w:b/>
                <w:bCs/>
                <w:sz w:val="22"/>
                <w:szCs w:val="22"/>
              </w:rPr>
              <w:t>ДЕФИЦИТ, всего:</w:t>
            </w:r>
          </w:p>
        </w:tc>
        <w:tc>
          <w:tcPr>
            <w:tcW w:w="1418" w:type="dxa"/>
            <w:tcBorders>
              <w:top w:val="single" w:sz="4" w:space="0" w:color="auto"/>
              <w:left w:val="nil"/>
              <w:bottom w:val="single" w:sz="4" w:space="0" w:color="auto"/>
              <w:right w:val="single" w:sz="4" w:space="0" w:color="auto"/>
            </w:tcBorders>
            <w:shd w:val="clear" w:color="000000" w:fill="C5D9F1"/>
            <w:noWrap/>
            <w:vAlign w:val="center"/>
          </w:tcPr>
          <w:p w:rsidR="00044FD2" w:rsidRPr="00DA6B5B" w:rsidRDefault="00DA6B5B" w:rsidP="00DA6B5B">
            <w:pPr>
              <w:jc w:val="right"/>
              <w:rPr>
                <w:b/>
                <w:bCs/>
                <w:sz w:val="22"/>
                <w:szCs w:val="22"/>
              </w:rPr>
            </w:pPr>
            <w:r w:rsidRPr="00DA6B5B">
              <w:rPr>
                <w:b/>
                <w:bCs/>
                <w:sz w:val="22"/>
                <w:szCs w:val="22"/>
              </w:rPr>
              <w:t>10577,3</w:t>
            </w:r>
          </w:p>
        </w:tc>
        <w:tc>
          <w:tcPr>
            <w:tcW w:w="1418" w:type="dxa"/>
            <w:tcBorders>
              <w:top w:val="single" w:sz="4" w:space="0" w:color="auto"/>
              <w:left w:val="nil"/>
              <w:bottom w:val="single" w:sz="4" w:space="0" w:color="auto"/>
              <w:right w:val="single" w:sz="4" w:space="0" w:color="auto"/>
            </w:tcBorders>
            <w:shd w:val="clear" w:color="000000" w:fill="C5D9F1"/>
            <w:noWrap/>
            <w:vAlign w:val="center"/>
          </w:tcPr>
          <w:p w:rsidR="00044FD2" w:rsidRPr="00044FD2" w:rsidRDefault="00044FD2" w:rsidP="009E51D0">
            <w:pPr>
              <w:jc w:val="right"/>
              <w:rPr>
                <w:b/>
                <w:bCs/>
                <w:sz w:val="22"/>
                <w:szCs w:val="22"/>
              </w:rPr>
            </w:pPr>
            <w:r w:rsidRPr="00044FD2">
              <w:rPr>
                <w:b/>
                <w:bCs/>
                <w:sz w:val="22"/>
                <w:szCs w:val="22"/>
              </w:rPr>
              <w:t>3417,0</w:t>
            </w:r>
          </w:p>
        </w:tc>
        <w:tc>
          <w:tcPr>
            <w:tcW w:w="1417" w:type="dxa"/>
            <w:tcBorders>
              <w:top w:val="single" w:sz="4" w:space="0" w:color="auto"/>
              <w:left w:val="nil"/>
              <w:bottom w:val="single" w:sz="4" w:space="0" w:color="auto"/>
              <w:right w:val="single" w:sz="4" w:space="0" w:color="auto"/>
            </w:tcBorders>
            <w:shd w:val="clear" w:color="000000" w:fill="C5D9F1"/>
            <w:noWrap/>
            <w:vAlign w:val="center"/>
          </w:tcPr>
          <w:p w:rsidR="00044FD2" w:rsidRPr="00044FD2" w:rsidRDefault="00044FD2" w:rsidP="009E51D0">
            <w:pPr>
              <w:jc w:val="right"/>
              <w:rPr>
                <w:b/>
                <w:bCs/>
                <w:sz w:val="22"/>
                <w:szCs w:val="22"/>
              </w:rPr>
            </w:pPr>
            <w:r w:rsidRPr="00044FD2">
              <w:rPr>
                <w:b/>
                <w:bCs/>
                <w:sz w:val="22"/>
                <w:szCs w:val="22"/>
              </w:rPr>
              <w:t>0</w:t>
            </w:r>
          </w:p>
        </w:tc>
        <w:tc>
          <w:tcPr>
            <w:tcW w:w="1418" w:type="dxa"/>
            <w:tcBorders>
              <w:top w:val="single" w:sz="4" w:space="0" w:color="auto"/>
              <w:left w:val="nil"/>
              <w:bottom w:val="single" w:sz="4" w:space="0" w:color="auto"/>
              <w:right w:val="single" w:sz="4" w:space="0" w:color="auto"/>
            </w:tcBorders>
            <w:shd w:val="clear" w:color="000000" w:fill="C5D9F1"/>
            <w:noWrap/>
            <w:vAlign w:val="center"/>
          </w:tcPr>
          <w:p w:rsidR="00044FD2" w:rsidRPr="00044FD2" w:rsidRDefault="00044FD2" w:rsidP="009E51D0">
            <w:pPr>
              <w:jc w:val="right"/>
              <w:rPr>
                <w:b/>
                <w:bCs/>
                <w:sz w:val="22"/>
                <w:szCs w:val="22"/>
              </w:rPr>
            </w:pPr>
            <w:r w:rsidRPr="00044FD2">
              <w:rPr>
                <w:b/>
                <w:bCs/>
                <w:sz w:val="22"/>
                <w:szCs w:val="22"/>
              </w:rPr>
              <w:t>0</w:t>
            </w:r>
          </w:p>
        </w:tc>
      </w:tr>
      <w:tr w:rsidR="00044FD2" w:rsidRPr="00044FD2" w:rsidTr="009E51D0">
        <w:trPr>
          <w:trHeight w:val="1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044FD2" w:rsidRPr="00044FD2" w:rsidRDefault="00044FD2" w:rsidP="009E51D0">
            <w:pPr>
              <w:ind w:left="49"/>
              <w:rPr>
                <w:b/>
                <w:bCs/>
                <w:sz w:val="22"/>
                <w:szCs w:val="22"/>
              </w:rPr>
            </w:pPr>
            <w:r w:rsidRPr="00044FD2">
              <w:rPr>
                <w:b/>
                <w:bCs/>
                <w:sz w:val="22"/>
                <w:szCs w:val="22"/>
              </w:rPr>
              <w:t>МУНИЦИПАЛЬНЫЙ ДОЛГ</w:t>
            </w:r>
          </w:p>
        </w:tc>
        <w:tc>
          <w:tcPr>
            <w:tcW w:w="1418" w:type="dxa"/>
            <w:tcBorders>
              <w:top w:val="nil"/>
              <w:left w:val="nil"/>
              <w:bottom w:val="single" w:sz="4" w:space="0" w:color="auto"/>
              <w:right w:val="single" w:sz="4" w:space="0" w:color="auto"/>
            </w:tcBorders>
            <w:shd w:val="clear" w:color="auto" w:fill="auto"/>
            <w:noWrap/>
            <w:vAlign w:val="center"/>
          </w:tcPr>
          <w:p w:rsidR="00044FD2" w:rsidRPr="00DA6B5B" w:rsidRDefault="00044FD2" w:rsidP="00DA6B5B">
            <w:pPr>
              <w:jc w:val="right"/>
              <w:rPr>
                <w:b/>
                <w:sz w:val="22"/>
                <w:szCs w:val="22"/>
              </w:rPr>
            </w:pPr>
            <w:r w:rsidRPr="00DA6B5B">
              <w:rPr>
                <w:b/>
                <w:sz w:val="22"/>
                <w:szCs w:val="22"/>
              </w:rPr>
              <w:t>0</w:t>
            </w: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b/>
                <w:sz w:val="22"/>
                <w:szCs w:val="22"/>
              </w:rPr>
            </w:pPr>
            <w:r w:rsidRPr="00044FD2">
              <w:rPr>
                <w:b/>
                <w:sz w:val="22"/>
                <w:szCs w:val="22"/>
              </w:rPr>
              <w:t>0</w:t>
            </w:r>
          </w:p>
        </w:tc>
        <w:tc>
          <w:tcPr>
            <w:tcW w:w="1417"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b/>
                <w:sz w:val="22"/>
                <w:szCs w:val="22"/>
              </w:rPr>
            </w:pPr>
            <w:r w:rsidRPr="00044FD2">
              <w:rPr>
                <w:b/>
                <w:sz w:val="22"/>
                <w:szCs w:val="22"/>
              </w:rPr>
              <w:t>0</w:t>
            </w:r>
          </w:p>
        </w:tc>
        <w:tc>
          <w:tcPr>
            <w:tcW w:w="1418" w:type="dxa"/>
            <w:tcBorders>
              <w:top w:val="nil"/>
              <w:left w:val="nil"/>
              <w:bottom w:val="single" w:sz="4" w:space="0" w:color="auto"/>
              <w:right w:val="single" w:sz="4" w:space="0" w:color="auto"/>
            </w:tcBorders>
            <w:shd w:val="clear" w:color="auto" w:fill="auto"/>
            <w:noWrap/>
            <w:vAlign w:val="center"/>
          </w:tcPr>
          <w:p w:rsidR="00044FD2" w:rsidRPr="00044FD2" w:rsidRDefault="00044FD2" w:rsidP="009E51D0">
            <w:pPr>
              <w:jc w:val="right"/>
              <w:rPr>
                <w:b/>
                <w:sz w:val="22"/>
                <w:szCs w:val="22"/>
              </w:rPr>
            </w:pPr>
            <w:r w:rsidRPr="00044FD2">
              <w:rPr>
                <w:b/>
                <w:sz w:val="22"/>
                <w:szCs w:val="22"/>
              </w:rPr>
              <w:t>0</w:t>
            </w:r>
          </w:p>
        </w:tc>
      </w:tr>
    </w:tbl>
    <w:p w:rsidR="00276664" w:rsidRPr="00044FD2" w:rsidRDefault="00276664" w:rsidP="00276664">
      <w:pPr>
        <w:ind w:left="709"/>
        <w:jc w:val="both"/>
        <w:rPr>
          <w:sz w:val="26"/>
          <w:szCs w:val="26"/>
        </w:rPr>
      </w:pPr>
    </w:p>
    <w:p w:rsidR="006D5F3A" w:rsidRPr="003C02F4" w:rsidRDefault="006D5F3A" w:rsidP="000C64E6">
      <w:pPr>
        <w:ind w:firstLine="567"/>
        <w:jc w:val="both"/>
        <w:rPr>
          <w:b/>
          <w:sz w:val="26"/>
          <w:szCs w:val="26"/>
        </w:rPr>
      </w:pPr>
    </w:p>
    <w:p w:rsidR="00F67DEF" w:rsidRPr="003C02F4" w:rsidRDefault="00F67DEF" w:rsidP="000C64E6">
      <w:pPr>
        <w:ind w:firstLine="567"/>
        <w:jc w:val="both"/>
        <w:rPr>
          <w:sz w:val="26"/>
          <w:szCs w:val="26"/>
        </w:rPr>
      </w:pPr>
      <w:proofErr w:type="gramStart"/>
      <w:r w:rsidRPr="003C02F4">
        <w:rPr>
          <w:b/>
          <w:sz w:val="26"/>
          <w:szCs w:val="26"/>
        </w:rPr>
        <w:t xml:space="preserve">Доходы бюджета муниципального района «Красненский район» </w:t>
      </w:r>
      <w:r w:rsidR="009E51D0" w:rsidRPr="003C02F4">
        <w:rPr>
          <w:b/>
          <w:sz w:val="26"/>
          <w:szCs w:val="26"/>
        </w:rPr>
        <w:t>в 202</w:t>
      </w:r>
      <w:r w:rsidR="00044FD2" w:rsidRPr="003C02F4">
        <w:rPr>
          <w:b/>
          <w:sz w:val="26"/>
          <w:szCs w:val="26"/>
        </w:rPr>
        <w:t>3</w:t>
      </w:r>
      <w:r w:rsidR="009E51D0" w:rsidRPr="003C02F4">
        <w:rPr>
          <w:b/>
          <w:sz w:val="26"/>
          <w:szCs w:val="26"/>
        </w:rPr>
        <w:t xml:space="preserve"> году</w:t>
      </w:r>
      <w:r w:rsidR="009E51D0" w:rsidRPr="003C02F4">
        <w:rPr>
          <w:sz w:val="26"/>
          <w:szCs w:val="26"/>
        </w:rPr>
        <w:t xml:space="preserve"> по сравнению с 202</w:t>
      </w:r>
      <w:r w:rsidR="00044FD2" w:rsidRPr="003C02F4">
        <w:rPr>
          <w:sz w:val="26"/>
          <w:szCs w:val="26"/>
        </w:rPr>
        <w:t>2</w:t>
      </w:r>
      <w:r w:rsidR="009E51D0" w:rsidRPr="003C02F4">
        <w:rPr>
          <w:sz w:val="26"/>
          <w:szCs w:val="26"/>
        </w:rPr>
        <w:t xml:space="preserve"> годом, </w:t>
      </w:r>
      <w:r w:rsidR="00525655" w:rsidRPr="003C02F4">
        <w:rPr>
          <w:sz w:val="26"/>
          <w:szCs w:val="26"/>
        </w:rPr>
        <w:t xml:space="preserve"> </w:t>
      </w:r>
      <w:r w:rsidR="004C7558" w:rsidRPr="003C02F4">
        <w:rPr>
          <w:sz w:val="26"/>
          <w:szCs w:val="26"/>
        </w:rPr>
        <w:t>снизятся</w:t>
      </w:r>
      <w:r w:rsidR="009E51D0" w:rsidRPr="003C02F4">
        <w:rPr>
          <w:sz w:val="26"/>
          <w:szCs w:val="26"/>
        </w:rPr>
        <w:t xml:space="preserve"> на  </w:t>
      </w:r>
      <w:r w:rsidR="00525655" w:rsidRPr="003C02F4">
        <w:rPr>
          <w:sz w:val="26"/>
          <w:szCs w:val="26"/>
        </w:rPr>
        <w:t>82 623,1</w:t>
      </w:r>
      <w:r w:rsidR="00A23F63" w:rsidRPr="003C02F4">
        <w:rPr>
          <w:sz w:val="26"/>
          <w:szCs w:val="26"/>
        </w:rPr>
        <w:t xml:space="preserve"> тыс. руб. или на</w:t>
      </w:r>
      <w:r w:rsidR="00232F17" w:rsidRPr="003C02F4">
        <w:rPr>
          <w:sz w:val="26"/>
          <w:szCs w:val="26"/>
        </w:rPr>
        <w:t xml:space="preserve"> </w:t>
      </w:r>
      <w:r w:rsidR="00A23F63" w:rsidRPr="003C02F4">
        <w:rPr>
          <w:sz w:val="26"/>
          <w:szCs w:val="26"/>
        </w:rPr>
        <w:t>8,04</w:t>
      </w:r>
      <w:r w:rsidR="009E51D0" w:rsidRPr="003C02F4">
        <w:rPr>
          <w:sz w:val="26"/>
          <w:szCs w:val="26"/>
        </w:rPr>
        <w:t xml:space="preserve"> % и составят  </w:t>
      </w:r>
      <w:r w:rsidR="00A23F63" w:rsidRPr="003C02F4">
        <w:rPr>
          <w:sz w:val="26"/>
          <w:szCs w:val="26"/>
        </w:rPr>
        <w:t>944263,5</w:t>
      </w:r>
      <w:r w:rsidR="009E51D0" w:rsidRPr="003C02F4">
        <w:rPr>
          <w:sz w:val="26"/>
          <w:szCs w:val="26"/>
        </w:rPr>
        <w:t xml:space="preserve"> тыс. руб.</w:t>
      </w:r>
      <w:r w:rsidR="00525655" w:rsidRPr="003C02F4">
        <w:rPr>
          <w:sz w:val="26"/>
          <w:szCs w:val="26"/>
        </w:rPr>
        <w:t xml:space="preserve">, </w:t>
      </w:r>
      <w:r w:rsidR="003B2329" w:rsidRPr="003C02F4">
        <w:rPr>
          <w:sz w:val="26"/>
          <w:szCs w:val="26"/>
        </w:rPr>
        <w:t>снижение планируется за счет уменьшения</w:t>
      </w:r>
      <w:r w:rsidR="00525655" w:rsidRPr="003C02F4">
        <w:rPr>
          <w:sz w:val="26"/>
          <w:szCs w:val="26"/>
        </w:rPr>
        <w:t xml:space="preserve"> безвозмездных поступлений (</w:t>
      </w:r>
      <w:r w:rsidR="00A23F63" w:rsidRPr="003C02F4">
        <w:rPr>
          <w:sz w:val="26"/>
          <w:szCs w:val="26"/>
        </w:rPr>
        <w:t xml:space="preserve">в </w:t>
      </w:r>
      <w:proofErr w:type="spellStart"/>
      <w:r w:rsidR="00A23F63" w:rsidRPr="003C02F4">
        <w:rPr>
          <w:sz w:val="26"/>
          <w:szCs w:val="26"/>
        </w:rPr>
        <w:t>т.ч</w:t>
      </w:r>
      <w:proofErr w:type="spellEnd"/>
      <w:r w:rsidR="00A23F63" w:rsidRPr="003C02F4">
        <w:rPr>
          <w:sz w:val="26"/>
          <w:szCs w:val="26"/>
        </w:rPr>
        <w:t>.: дотации бюджетам бюджетной системы РФ снижены на 7 965,5 тыс. руб.; субсидии бюджетам бюджетной системы Российской Федерации (межбюджетные субсидии) снижены на  86736,3</w:t>
      </w:r>
      <w:proofErr w:type="gramEnd"/>
      <w:r w:rsidR="00A23F63" w:rsidRPr="003C02F4">
        <w:rPr>
          <w:sz w:val="26"/>
          <w:szCs w:val="26"/>
        </w:rPr>
        <w:t xml:space="preserve"> тыс. руб.)</w:t>
      </w:r>
      <w:r w:rsidR="00232F17" w:rsidRPr="003C02F4">
        <w:rPr>
          <w:sz w:val="26"/>
          <w:szCs w:val="26"/>
        </w:rPr>
        <w:t>,</w:t>
      </w:r>
      <w:r w:rsidR="0027187F" w:rsidRPr="003C02F4">
        <w:rPr>
          <w:sz w:val="26"/>
          <w:szCs w:val="26"/>
        </w:rPr>
        <w:t xml:space="preserve">  </w:t>
      </w:r>
      <w:r w:rsidR="003B2329" w:rsidRPr="003C02F4">
        <w:rPr>
          <w:sz w:val="26"/>
          <w:szCs w:val="26"/>
        </w:rPr>
        <w:t xml:space="preserve">при этом </w:t>
      </w:r>
      <w:r w:rsidR="00485A17" w:rsidRPr="003C02F4">
        <w:rPr>
          <w:sz w:val="26"/>
          <w:szCs w:val="26"/>
        </w:rPr>
        <w:t xml:space="preserve">в 2023 году, </w:t>
      </w:r>
      <w:proofErr w:type="gramStart"/>
      <w:r w:rsidR="003B2329" w:rsidRPr="003C02F4">
        <w:rPr>
          <w:sz w:val="26"/>
          <w:szCs w:val="26"/>
        </w:rPr>
        <w:t>доход</w:t>
      </w:r>
      <w:proofErr w:type="gramEnd"/>
      <w:r w:rsidR="003B2329" w:rsidRPr="003C02F4">
        <w:rPr>
          <w:sz w:val="26"/>
          <w:szCs w:val="26"/>
        </w:rPr>
        <w:t xml:space="preserve"> </w:t>
      </w:r>
      <w:r w:rsidR="00485A17" w:rsidRPr="003C02F4">
        <w:rPr>
          <w:sz w:val="26"/>
          <w:szCs w:val="26"/>
        </w:rPr>
        <w:t xml:space="preserve">получаемый </w:t>
      </w:r>
      <w:r w:rsidR="003B2329" w:rsidRPr="003C02F4">
        <w:rPr>
          <w:sz w:val="26"/>
          <w:szCs w:val="26"/>
        </w:rPr>
        <w:t>от</w:t>
      </w:r>
      <w:r w:rsidR="00485A17" w:rsidRPr="003C02F4">
        <w:rPr>
          <w:sz w:val="26"/>
          <w:szCs w:val="26"/>
        </w:rPr>
        <w:t xml:space="preserve"> налога на доходы физических лиц, планируется на 15567,0 тыс. руб. выше чем в 2022г.</w:t>
      </w:r>
      <w:r w:rsidR="0027187F" w:rsidRPr="003C02F4">
        <w:rPr>
          <w:sz w:val="26"/>
          <w:szCs w:val="26"/>
        </w:rPr>
        <w:t xml:space="preserve"> </w:t>
      </w:r>
      <w:r w:rsidR="009E51D0" w:rsidRPr="003C02F4">
        <w:rPr>
          <w:sz w:val="26"/>
          <w:szCs w:val="26"/>
        </w:rPr>
        <w:t xml:space="preserve"> </w:t>
      </w:r>
    </w:p>
    <w:p w:rsidR="00422A54" w:rsidRPr="003C02F4" w:rsidRDefault="00422A54" w:rsidP="000C64E6">
      <w:pPr>
        <w:ind w:firstLine="567"/>
        <w:jc w:val="both"/>
        <w:rPr>
          <w:sz w:val="26"/>
          <w:szCs w:val="26"/>
        </w:rPr>
      </w:pPr>
      <w:r w:rsidRPr="003C02F4">
        <w:rPr>
          <w:sz w:val="26"/>
          <w:szCs w:val="26"/>
        </w:rPr>
        <w:t xml:space="preserve">Доходная часть бюджета Красненского района за период с 2019-2022г постоянно увеличивается. </w:t>
      </w:r>
    </w:p>
    <w:p w:rsidR="00422A54" w:rsidRPr="003C02F4" w:rsidRDefault="00422A54" w:rsidP="00422A54">
      <w:pPr>
        <w:ind w:firstLine="567"/>
        <w:jc w:val="center"/>
        <w:rPr>
          <w:b/>
          <w:sz w:val="26"/>
          <w:szCs w:val="26"/>
        </w:rPr>
      </w:pPr>
      <w:r w:rsidRPr="003C02F4">
        <w:rPr>
          <w:b/>
          <w:sz w:val="26"/>
          <w:szCs w:val="26"/>
        </w:rPr>
        <w:t>Доходная часть бюджета</w:t>
      </w:r>
      <w:r w:rsidR="00392E90" w:rsidRPr="003C02F4">
        <w:rPr>
          <w:b/>
          <w:sz w:val="26"/>
          <w:szCs w:val="26"/>
        </w:rPr>
        <w:t xml:space="preserve"> за период с 2019 по 2022 гг.</w:t>
      </w:r>
    </w:p>
    <w:p w:rsidR="00392E90" w:rsidRPr="003C02F4" w:rsidRDefault="00392E90" w:rsidP="00422A54">
      <w:pPr>
        <w:ind w:firstLine="567"/>
        <w:jc w:val="center"/>
        <w:rPr>
          <w:b/>
          <w:sz w:val="26"/>
          <w:szCs w:val="26"/>
        </w:rPr>
      </w:pPr>
    </w:p>
    <w:p w:rsidR="00485A17" w:rsidRDefault="00422A54" w:rsidP="00392E90">
      <w:pPr>
        <w:ind w:firstLine="567"/>
        <w:jc w:val="center"/>
        <w:rPr>
          <w:b/>
          <w:color w:val="FF0000"/>
          <w:sz w:val="26"/>
          <w:szCs w:val="26"/>
        </w:rPr>
      </w:pPr>
      <w:r>
        <w:rPr>
          <w:noProof/>
        </w:rPr>
        <w:drawing>
          <wp:inline distT="0" distB="0" distL="0" distR="0" wp14:anchorId="1577B97F" wp14:editId="717B4346">
            <wp:extent cx="4142096" cy="2374711"/>
            <wp:effectExtent l="0" t="0" r="11430" b="260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2A54" w:rsidRDefault="00422A54" w:rsidP="000C64E6">
      <w:pPr>
        <w:ind w:firstLine="567"/>
        <w:jc w:val="both"/>
        <w:rPr>
          <w:b/>
          <w:sz w:val="28"/>
          <w:szCs w:val="28"/>
        </w:rPr>
      </w:pPr>
    </w:p>
    <w:p w:rsidR="00422A54" w:rsidRPr="003C02F4" w:rsidRDefault="00422A54" w:rsidP="00422A54">
      <w:pPr>
        <w:ind w:firstLine="720"/>
        <w:jc w:val="both"/>
        <w:rPr>
          <w:sz w:val="26"/>
          <w:szCs w:val="26"/>
        </w:rPr>
      </w:pPr>
      <w:r w:rsidRPr="003C02F4">
        <w:rPr>
          <w:sz w:val="26"/>
          <w:szCs w:val="26"/>
        </w:rPr>
        <w:t xml:space="preserve">На протяжении четырех лет (с 2019 год по 2022 год) доходная часть бюджета района постоянно увеличивается, в 2023г </w:t>
      </w:r>
      <w:r w:rsidR="00392E90" w:rsidRPr="003C02F4">
        <w:rPr>
          <w:sz w:val="26"/>
          <w:szCs w:val="26"/>
        </w:rPr>
        <w:t>планируется</w:t>
      </w:r>
      <w:r w:rsidRPr="003C02F4">
        <w:rPr>
          <w:sz w:val="26"/>
          <w:szCs w:val="26"/>
        </w:rPr>
        <w:t xml:space="preserve"> снижение доходной части</w:t>
      </w:r>
      <w:r w:rsidR="00392E90" w:rsidRPr="003C02F4">
        <w:rPr>
          <w:sz w:val="26"/>
          <w:szCs w:val="26"/>
        </w:rPr>
        <w:t xml:space="preserve"> в сравнении с 2022 годом.</w:t>
      </w:r>
    </w:p>
    <w:p w:rsidR="00422A54" w:rsidRPr="003C02F4" w:rsidRDefault="00422A54" w:rsidP="000C64E6">
      <w:pPr>
        <w:ind w:firstLine="567"/>
        <w:jc w:val="both"/>
        <w:rPr>
          <w:b/>
          <w:sz w:val="26"/>
          <w:szCs w:val="26"/>
        </w:rPr>
      </w:pPr>
    </w:p>
    <w:p w:rsidR="003F1D00" w:rsidRPr="003C02F4" w:rsidRDefault="00E201F7" w:rsidP="000C64E6">
      <w:pPr>
        <w:ind w:firstLine="567"/>
        <w:jc w:val="both"/>
        <w:rPr>
          <w:b/>
          <w:sz w:val="26"/>
          <w:szCs w:val="26"/>
        </w:rPr>
      </w:pPr>
      <w:r w:rsidRPr="003C02F4">
        <w:rPr>
          <w:b/>
          <w:sz w:val="26"/>
          <w:szCs w:val="26"/>
        </w:rPr>
        <w:t xml:space="preserve">Доходы бюджета муниципального района «Красненский район» </w:t>
      </w:r>
    </w:p>
    <w:tbl>
      <w:tblPr>
        <w:tblW w:w="9518" w:type="dxa"/>
        <w:tblCellMar>
          <w:left w:w="0" w:type="dxa"/>
          <w:right w:w="0" w:type="dxa"/>
        </w:tblCellMar>
        <w:tblLook w:val="04A0" w:firstRow="1" w:lastRow="0" w:firstColumn="1" w:lastColumn="0" w:noHBand="0" w:noVBand="1"/>
      </w:tblPr>
      <w:tblGrid>
        <w:gridCol w:w="4012"/>
        <w:gridCol w:w="1171"/>
        <w:gridCol w:w="992"/>
        <w:gridCol w:w="993"/>
        <w:gridCol w:w="880"/>
        <w:gridCol w:w="858"/>
        <w:gridCol w:w="612"/>
      </w:tblGrid>
      <w:tr w:rsidR="001D7079" w:rsidRPr="00E0221D" w:rsidTr="00443FB7">
        <w:trPr>
          <w:trHeight w:val="41"/>
        </w:trPr>
        <w:tc>
          <w:tcPr>
            <w:tcW w:w="4012" w:type="dxa"/>
            <w:vMerge w:val="restart"/>
            <w:tcBorders>
              <w:top w:val="single" w:sz="4" w:space="0" w:color="auto"/>
              <w:left w:val="single" w:sz="4" w:space="0" w:color="auto"/>
              <w:right w:val="single" w:sz="4" w:space="0" w:color="auto"/>
            </w:tcBorders>
            <w:shd w:val="clear" w:color="auto" w:fill="DDD9C3" w:themeFill="background2" w:themeFillShade="E6"/>
            <w:noWrap/>
            <w:tcMar>
              <w:top w:w="15" w:type="dxa"/>
              <w:left w:w="15" w:type="dxa"/>
              <w:bottom w:w="0" w:type="dxa"/>
              <w:right w:w="15" w:type="dxa"/>
            </w:tcMar>
            <w:vAlign w:val="center"/>
          </w:tcPr>
          <w:p w:rsidR="00424E07" w:rsidRPr="00E0221D" w:rsidRDefault="00F078BF" w:rsidP="00F078BF">
            <w:pPr>
              <w:jc w:val="center"/>
              <w:rPr>
                <w:b/>
                <w:bCs/>
                <w:iCs/>
                <w:sz w:val="22"/>
                <w:szCs w:val="22"/>
              </w:rPr>
            </w:pPr>
            <w:r w:rsidRPr="00E0221D">
              <w:rPr>
                <w:b/>
                <w:bCs/>
                <w:iCs/>
                <w:sz w:val="22"/>
                <w:szCs w:val="22"/>
              </w:rPr>
              <w:t>Наименование показателей</w:t>
            </w:r>
          </w:p>
        </w:tc>
        <w:tc>
          <w:tcPr>
            <w:tcW w:w="1119" w:type="dxa"/>
            <w:vMerge w:val="restart"/>
            <w:tcBorders>
              <w:top w:val="single" w:sz="4" w:space="0" w:color="auto"/>
              <w:left w:val="nil"/>
              <w:right w:val="single" w:sz="4" w:space="0" w:color="auto"/>
            </w:tcBorders>
            <w:shd w:val="clear" w:color="auto" w:fill="DDD9C3" w:themeFill="background2" w:themeFillShade="E6"/>
            <w:vAlign w:val="bottom"/>
          </w:tcPr>
          <w:p w:rsidR="00424E07" w:rsidRPr="00E0221D" w:rsidRDefault="00657177" w:rsidP="007B47AD">
            <w:pPr>
              <w:jc w:val="center"/>
              <w:rPr>
                <w:b/>
                <w:bCs/>
                <w:iCs/>
                <w:sz w:val="22"/>
                <w:szCs w:val="22"/>
              </w:rPr>
            </w:pPr>
            <w:r>
              <w:rPr>
                <w:b/>
                <w:bCs/>
                <w:iCs/>
                <w:sz w:val="22"/>
                <w:szCs w:val="22"/>
              </w:rPr>
              <w:t>О</w:t>
            </w:r>
            <w:r w:rsidR="00424E07" w:rsidRPr="00E0221D">
              <w:rPr>
                <w:b/>
                <w:bCs/>
                <w:iCs/>
                <w:sz w:val="22"/>
                <w:szCs w:val="22"/>
              </w:rPr>
              <w:t>жидаемое исполнение 202</w:t>
            </w:r>
            <w:r w:rsidR="007B47AD" w:rsidRPr="00E0221D">
              <w:rPr>
                <w:b/>
                <w:bCs/>
                <w:iCs/>
                <w:sz w:val="22"/>
                <w:szCs w:val="22"/>
              </w:rPr>
              <w:t>2</w:t>
            </w:r>
            <w:r w:rsidR="00424E07" w:rsidRPr="00E0221D">
              <w:rPr>
                <w:b/>
                <w:bCs/>
                <w:iCs/>
                <w:sz w:val="22"/>
                <w:szCs w:val="22"/>
              </w:rPr>
              <w:t>г</w:t>
            </w:r>
          </w:p>
        </w:tc>
        <w:tc>
          <w:tcPr>
            <w:tcW w:w="2865"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15" w:type="dxa"/>
              <w:left w:w="15" w:type="dxa"/>
              <w:bottom w:w="0" w:type="dxa"/>
              <w:right w:w="15" w:type="dxa"/>
            </w:tcMar>
            <w:vAlign w:val="bottom"/>
          </w:tcPr>
          <w:p w:rsidR="00424E07" w:rsidRPr="00E0221D" w:rsidRDefault="00657177" w:rsidP="003F1D00">
            <w:pPr>
              <w:jc w:val="center"/>
              <w:rPr>
                <w:b/>
                <w:bCs/>
                <w:iCs/>
                <w:sz w:val="22"/>
                <w:szCs w:val="22"/>
              </w:rPr>
            </w:pPr>
            <w:r>
              <w:rPr>
                <w:b/>
                <w:bCs/>
                <w:sz w:val="22"/>
                <w:szCs w:val="22"/>
              </w:rPr>
              <w:t>П</w:t>
            </w:r>
            <w:r w:rsidR="00424E07" w:rsidRPr="00E0221D">
              <w:rPr>
                <w:b/>
                <w:bCs/>
                <w:sz w:val="22"/>
                <w:szCs w:val="22"/>
              </w:rPr>
              <w:t>роект бюджета</w:t>
            </w:r>
          </w:p>
        </w:tc>
        <w:tc>
          <w:tcPr>
            <w:tcW w:w="152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24E07" w:rsidRPr="00E0221D" w:rsidRDefault="00424E07" w:rsidP="00424E07">
            <w:pPr>
              <w:jc w:val="center"/>
              <w:rPr>
                <w:b/>
                <w:bCs/>
                <w:sz w:val="22"/>
                <w:szCs w:val="22"/>
              </w:rPr>
            </w:pPr>
            <w:r w:rsidRPr="00E0221D">
              <w:rPr>
                <w:b/>
                <w:bCs/>
                <w:sz w:val="22"/>
                <w:szCs w:val="22"/>
              </w:rPr>
              <w:t xml:space="preserve">Изменение </w:t>
            </w:r>
          </w:p>
          <w:p w:rsidR="00424E07" w:rsidRPr="00E0221D" w:rsidRDefault="00424E07" w:rsidP="00657177">
            <w:pPr>
              <w:jc w:val="center"/>
              <w:rPr>
                <w:b/>
                <w:bCs/>
                <w:sz w:val="22"/>
                <w:szCs w:val="22"/>
              </w:rPr>
            </w:pPr>
            <w:r w:rsidRPr="00E0221D">
              <w:rPr>
                <w:b/>
                <w:bCs/>
                <w:sz w:val="22"/>
                <w:szCs w:val="22"/>
              </w:rPr>
              <w:t>202</w:t>
            </w:r>
            <w:r w:rsidR="002F602D" w:rsidRPr="00E0221D">
              <w:rPr>
                <w:b/>
                <w:bCs/>
                <w:sz w:val="22"/>
                <w:szCs w:val="22"/>
              </w:rPr>
              <w:t>3</w:t>
            </w:r>
            <w:r w:rsidRPr="00E0221D">
              <w:rPr>
                <w:b/>
                <w:bCs/>
                <w:sz w:val="22"/>
                <w:szCs w:val="22"/>
              </w:rPr>
              <w:t xml:space="preserve"> к 202</w:t>
            </w:r>
            <w:r w:rsidR="002F602D" w:rsidRPr="00E0221D">
              <w:rPr>
                <w:b/>
                <w:bCs/>
                <w:sz w:val="22"/>
                <w:szCs w:val="22"/>
              </w:rPr>
              <w:t>2</w:t>
            </w:r>
            <w:r w:rsidRPr="00E0221D">
              <w:rPr>
                <w:b/>
                <w:bCs/>
                <w:sz w:val="22"/>
                <w:szCs w:val="22"/>
              </w:rPr>
              <w:t>г.г.</w:t>
            </w:r>
          </w:p>
        </w:tc>
      </w:tr>
      <w:tr w:rsidR="001D7079" w:rsidRPr="00E0221D" w:rsidTr="00443FB7">
        <w:trPr>
          <w:trHeight w:val="41"/>
        </w:trPr>
        <w:tc>
          <w:tcPr>
            <w:tcW w:w="4012" w:type="dxa"/>
            <w:vMerge/>
            <w:tcBorders>
              <w:left w:val="single" w:sz="4" w:space="0" w:color="auto"/>
              <w:right w:val="single" w:sz="4" w:space="0" w:color="auto"/>
            </w:tcBorders>
            <w:shd w:val="clear" w:color="auto" w:fill="DDD9C3" w:themeFill="background2" w:themeFillShade="E6"/>
            <w:noWrap/>
            <w:tcMar>
              <w:top w:w="15" w:type="dxa"/>
              <w:left w:w="15" w:type="dxa"/>
              <w:bottom w:w="0" w:type="dxa"/>
              <w:right w:w="15" w:type="dxa"/>
            </w:tcMar>
            <w:vAlign w:val="bottom"/>
          </w:tcPr>
          <w:p w:rsidR="00424E07" w:rsidRPr="00E0221D" w:rsidRDefault="00424E07" w:rsidP="003F1D00">
            <w:pPr>
              <w:rPr>
                <w:b/>
                <w:bCs/>
                <w:iCs/>
                <w:sz w:val="22"/>
                <w:szCs w:val="22"/>
              </w:rPr>
            </w:pPr>
          </w:p>
        </w:tc>
        <w:tc>
          <w:tcPr>
            <w:tcW w:w="1119" w:type="dxa"/>
            <w:vMerge/>
            <w:tcBorders>
              <w:left w:val="nil"/>
              <w:right w:val="single" w:sz="4" w:space="0" w:color="auto"/>
            </w:tcBorders>
            <w:shd w:val="clear" w:color="auto" w:fill="DDD9C3" w:themeFill="background2" w:themeFillShade="E6"/>
            <w:vAlign w:val="bottom"/>
          </w:tcPr>
          <w:p w:rsidR="00424E07" w:rsidRPr="00E0221D" w:rsidRDefault="00424E07" w:rsidP="00460713">
            <w:pPr>
              <w:jc w:val="center"/>
              <w:rPr>
                <w:b/>
                <w:bCs/>
                <w:iCs/>
                <w:sz w:val="22"/>
                <w:szCs w:val="22"/>
              </w:rPr>
            </w:pPr>
          </w:p>
        </w:tc>
        <w:tc>
          <w:tcPr>
            <w:tcW w:w="992" w:type="dxa"/>
            <w:vMerge w:val="restart"/>
            <w:tcBorders>
              <w:top w:val="single" w:sz="4" w:space="0" w:color="auto"/>
              <w:left w:val="single" w:sz="4" w:space="0" w:color="auto"/>
              <w:right w:val="single" w:sz="4" w:space="0" w:color="auto"/>
            </w:tcBorders>
            <w:shd w:val="clear" w:color="auto" w:fill="DDD9C3" w:themeFill="background2" w:themeFillShade="E6"/>
            <w:noWrap/>
            <w:tcMar>
              <w:top w:w="15" w:type="dxa"/>
              <w:left w:w="15" w:type="dxa"/>
              <w:bottom w:w="0" w:type="dxa"/>
              <w:right w:w="15" w:type="dxa"/>
            </w:tcMar>
            <w:vAlign w:val="bottom"/>
          </w:tcPr>
          <w:p w:rsidR="00424E07" w:rsidRPr="00E0221D" w:rsidRDefault="00424E07" w:rsidP="007B47AD">
            <w:pPr>
              <w:jc w:val="center"/>
              <w:rPr>
                <w:b/>
                <w:bCs/>
                <w:iCs/>
                <w:sz w:val="22"/>
                <w:szCs w:val="22"/>
              </w:rPr>
            </w:pPr>
            <w:r w:rsidRPr="00E0221D">
              <w:rPr>
                <w:b/>
                <w:bCs/>
                <w:iCs/>
                <w:sz w:val="22"/>
                <w:szCs w:val="22"/>
              </w:rPr>
              <w:t>202</w:t>
            </w:r>
            <w:r w:rsidR="007B47AD" w:rsidRPr="00E0221D">
              <w:rPr>
                <w:b/>
                <w:bCs/>
                <w:iCs/>
                <w:sz w:val="22"/>
                <w:szCs w:val="22"/>
              </w:rPr>
              <w:t>3</w:t>
            </w:r>
            <w:r w:rsidRPr="00E0221D">
              <w:rPr>
                <w:b/>
                <w:bCs/>
                <w:iCs/>
                <w:sz w:val="22"/>
                <w:szCs w:val="22"/>
              </w:rPr>
              <w:t xml:space="preserve"> год</w:t>
            </w:r>
          </w:p>
        </w:tc>
        <w:tc>
          <w:tcPr>
            <w:tcW w:w="1873" w:type="dxa"/>
            <w:gridSpan w:val="2"/>
            <w:tcBorders>
              <w:top w:val="single" w:sz="4" w:space="0" w:color="auto"/>
              <w:left w:val="nil"/>
              <w:bottom w:val="single" w:sz="4" w:space="0" w:color="auto"/>
              <w:right w:val="single" w:sz="4" w:space="0" w:color="auto"/>
            </w:tcBorders>
            <w:shd w:val="clear" w:color="auto" w:fill="DDD9C3" w:themeFill="background2" w:themeFillShade="E6"/>
            <w:noWrap/>
            <w:tcMar>
              <w:top w:w="15" w:type="dxa"/>
              <w:left w:w="15" w:type="dxa"/>
              <w:bottom w:w="0" w:type="dxa"/>
              <w:right w:w="15" w:type="dxa"/>
            </w:tcMar>
            <w:vAlign w:val="center"/>
          </w:tcPr>
          <w:p w:rsidR="00424E07" w:rsidRPr="00E0221D" w:rsidRDefault="00424E07" w:rsidP="003F1D00">
            <w:pPr>
              <w:jc w:val="center"/>
              <w:rPr>
                <w:b/>
                <w:bCs/>
                <w:iCs/>
                <w:sz w:val="22"/>
                <w:szCs w:val="22"/>
              </w:rPr>
            </w:pPr>
            <w:r w:rsidRPr="00E0221D">
              <w:rPr>
                <w:b/>
                <w:bCs/>
                <w:sz w:val="22"/>
                <w:szCs w:val="22"/>
              </w:rPr>
              <w:t>плановый период</w:t>
            </w:r>
          </w:p>
        </w:tc>
        <w:tc>
          <w:tcPr>
            <w:tcW w:w="878" w:type="dxa"/>
            <w:vMerge w:val="restart"/>
            <w:tcBorders>
              <w:top w:val="single" w:sz="4" w:space="0" w:color="auto"/>
              <w:left w:val="nil"/>
              <w:right w:val="single" w:sz="4" w:space="0" w:color="auto"/>
            </w:tcBorders>
            <w:shd w:val="clear" w:color="auto" w:fill="DDD9C3" w:themeFill="background2" w:themeFillShade="E6"/>
          </w:tcPr>
          <w:p w:rsidR="00424E07" w:rsidRPr="00E0221D" w:rsidRDefault="00424E07" w:rsidP="003F1D00">
            <w:pPr>
              <w:jc w:val="center"/>
              <w:rPr>
                <w:b/>
                <w:bCs/>
                <w:sz w:val="22"/>
                <w:szCs w:val="22"/>
              </w:rPr>
            </w:pPr>
            <w:r w:rsidRPr="00E0221D">
              <w:rPr>
                <w:b/>
                <w:bCs/>
                <w:sz w:val="22"/>
                <w:szCs w:val="22"/>
              </w:rPr>
              <w:t>сумма</w:t>
            </w:r>
          </w:p>
          <w:p w:rsidR="00424E07" w:rsidRPr="00E0221D" w:rsidRDefault="00424E07" w:rsidP="003F1D00">
            <w:pPr>
              <w:jc w:val="center"/>
              <w:rPr>
                <w:b/>
                <w:bCs/>
                <w:sz w:val="22"/>
                <w:szCs w:val="22"/>
              </w:rPr>
            </w:pPr>
            <w:r w:rsidRPr="00E0221D">
              <w:rPr>
                <w:b/>
                <w:bCs/>
                <w:sz w:val="22"/>
                <w:szCs w:val="22"/>
              </w:rPr>
              <w:t xml:space="preserve"> (+; -)</w:t>
            </w:r>
          </w:p>
        </w:tc>
        <w:tc>
          <w:tcPr>
            <w:tcW w:w="644" w:type="dxa"/>
            <w:vMerge w:val="restart"/>
            <w:tcBorders>
              <w:top w:val="single" w:sz="4" w:space="0" w:color="auto"/>
              <w:left w:val="nil"/>
              <w:right w:val="single" w:sz="4" w:space="0" w:color="auto"/>
            </w:tcBorders>
            <w:shd w:val="clear" w:color="auto" w:fill="DDD9C3" w:themeFill="background2" w:themeFillShade="E6"/>
          </w:tcPr>
          <w:p w:rsidR="00424E07" w:rsidRPr="00E0221D" w:rsidRDefault="00424E07" w:rsidP="00424E07">
            <w:pPr>
              <w:rPr>
                <w:b/>
                <w:bCs/>
                <w:sz w:val="22"/>
                <w:szCs w:val="22"/>
              </w:rPr>
            </w:pPr>
            <w:r w:rsidRPr="00E0221D">
              <w:rPr>
                <w:b/>
                <w:bCs/>
                <w:sz w:val="22"/>
                <w:szCs w:val="22"/>
              </w:rPr>
              <w:t>%</w:t>
            </w:r>
          </w:p>
        </w:tc>
      </w:tr>
      <w:tr w:rsidR="00712E31" w:rsidRPr="00E0221D" w:rsidTr="00443FB7">
        <w:trPr>
          <w:trHeight w:val="41"/>
        </w:trPr>
        <w:tc>
          <w:tcPr>
            <w:tcW w:w="4012"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24E07" w:rsidRPr="00E0221D" w:rsidRDefault="00424E07" w:rsidP="003F1D00">
            <w:pPr>
              <w:rPr>
                <w:b/>
                <w:bCs/>
                <w:iCs/>
                <w:color w:val="FF0000"/>
                <w:sz w:val="22"/>
                <w:szCs w:val="22"/>
              </w:rPr>
            </w:pPr>
          </w:p>
        </w:tc>
        <w:tc>
          <w:tcPr>
            <w:tcW w:w="1119" w:type="dxa"/>
            <w:vMerge/>
            <w:tcBorders>
              <w:left w:val="nil"/>
              <w:bottom w:val="single" w:sz="4" w:space="0" w:color="auto"/>
              <w:right w:val="single" w:sz="4" w:space="0" w:color="auto"/>
            </w:tcBorders>
            <w:vAlign w:val="bottom"/>
          </w:tcPr>
          <w:p w:rsidR="00424E07" w:rsidRPr="00E0221D" w:rsidRDefault="00424E07" w:rsidP="00460713">
            <w:pPr>
              <w:jc w:val="center"/>
              <w:rPr>
                <w:b/>
                <w:bCs/>
                <w:iCs/>
                <w:sz w:val="22"/>
                <w:szCs w:val="22"/>
              </w:rPr>
            </w:pPr>
          </w:p>
        </w:tc>
        <w:tc>
          <w:tcPr>
            <w:tcW w:w="992"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24E07" w:rsidRPr="00E0221D" w:rsidRDefault="00424E07" w:rsidP="003F1D00">
            <w:pPr>
              <w:jc w:val="center"/>
              <w:rPr>
                <w:b/>
                <w:bCs/>
                <w:iCs/>
                <w:sz w:val="22"/>
                <w:szCs w:val="22"/>
              </w:rPr>
            </w:pPr>
          </w:p>
        </w:tc>
        <w:tc>
          <w:tcPr>
            <w:tcW w:w="993" w:type="dxa"/>
            <w:tcBorders>
              <w:top w:val="single" w:sz="4" w:space="0" w:color="auto"/>
              <w:left w:val="nil"/>
              <w:bottom w:val="single" w:sz="4" w:space="0" w:color="auto"/>
              <w:right w:val="single" w:sz="4" w:space="0" w:color="auto"/>
            </w:tcBorders>
            <w:shd w:val="clear" w:color="auto" w:fill="DDD9C3" w:themeFill="background2" w:themeFillShade="E6"/>
            <w:noWrap/>
            <w:tcMar>
              <w:top w:w="15" w:type="dxa"/>
              <w:left w:w="15" w:type="dxa"/>
              <w:bottom w:w="0" w:type="dxa"/>
              <w:right w:w="15" w:type="dxa"/>
            </w:tcMar>
            <w:vAlign w:val="center"/>
          </w:tcPr>
          <w:p w:rsidR="00424E07" w:rsidRPr="00E0221D" w:rsidRDefault="00424E07" w:rsidP="007B47AD">
            <w:pPr>
              <w:jc w:val="center"/>
              <w:rPr>
                <w:b/>
                <w:bCs/>
                <w:iCs/>
                <w:sz w:val="22"/>
                <w:szCs w:val="22"/>
              </w:rPr>
            </w:pPr>
            <w:r w:rsidRPr="00E0221D">
              <w:rPr>
                <w:b/>
                <w:bCs/>
                <w:iCs/>
                <w:sz w:val="22"/>
                <w:szCs w:val="22"/>
              </w:rPr>
              <w:t>202</w:t>
            </w:r>
            <w:r w:rsidR="007B47AD" w:rsidRPr="00E0221D">
              <w:rPr>
                <w:b/>
                <w:bCs/>
                <w:iCs/>
                <w:sz w:val="22"/>
                <w:szCs w:val="22"/>
              </w:rPr>
              <w:t>4</w:t>
            </w:r>
            <w:r w:rsidRPr="00E0221D">
              <w:rPr>
                <w:b/>
                <w:bCs/>
                <w:iCs/>
                <w:sz w:val="22"/>
                <w:szCs w:val="22"/>
              </w:rPr>
              <w:t xml:space="preserve"> год</w:t>
            </w:r>
          </w:p>
        </w:tc>
        <w:tc>
          <w:tcPr>
            <w:tcW w:w="880" w:type="dxa"/>
            <w:tcBorders>
              <w:top w:val="single" w:sz="4" w:space="0" w:color="auto"/>
              <w:left w:val="nil"/>
              <w:bottom w:val="single" w:sz="4" w:space="0" w:color="auto"/>
              <w:right w:val="single" w:sz="4" w:space="0" w:color="auto"/>
            </w:tcBorders>
            <w:shd w:val="clear" w:color="auto" w:fill="DDD9C3" w:themeFill="background2" w:themeFillShade="E6"/>
            <w:noWrap/>
            <w:tcMar>
              <w:top w:w="15" w:type="dxa"/>
              <w:left w:w="15" w:type="dxa"/>
              <w:bottom w:w="0" w:type="dxa"/>
              <w:right w:w="15" w:type="dxa"/>
            </w:tcMar>
            <w:vAlign w:val="bottom"/>
          </w:tcPr>
          <w:p w:rsidR="00424E07" w:rsidRPr="00E0221D" w:rsidRDefault="00424E07" w:rsidP="007B47AD">
            <w:pPr>
              <w:jc w:val="center"/>
              <w:rPr>
                <w:b/>
                <w:bCs/>
                <w:iCs/>
                <w:sz w:val="22"/>
                <w:szCs w:val="22"/>
              </w:rPr>
            </w:pPr>
            <w:r w:rsidRPr="00E0221D">
              <w:rPr>
                <w:b/>
                <w:bCs/>
                <w:iCs/>
                <w:sz w:val="22"/>
                <w:szCs w:val="22"/>
              </w:rPr>
              <w:t>202</w:t>
            </w:r>
            <w:r w:rsidR="007B47AD" w:rsidRPr="00E0221D">
              <w:rPr>
                <w:b/>
                <w:bCs/>
                <w:iCs/>
                <w:sz w:val="22"/>
                <w:szCs w:val="22"/>
              </w:rPr>
              <w:t>5</w:t>
            </w:r>
            <w:r w:rsidRPr="00E0221D">
              <w:rPr>
                <w:b/>
                <w:bCs/>
                <w:iCs/>
                <w:sz w:val="22"/>
                <w:szCs w:val="22"/>
              </w:rPr>
              <w:t xml:space="preserve"> год</w:t>
            </w:r>
          </w:p>
        </w:tc>
        <w:tc>
          <w:tcPr>
            <w:tcW w:w="878" w:type="dxa"/>
            <w:vMerge/>
            <w:tcBorders>
              <w:left w:val="nil"/>
              <w:bottom w:val="single" w:sz="4" w:space="0" w:color="auto"/>
              <w:right w:val="single" w:sz="4" w:space="0" w:color="auto"/>
            </w:tcBorders>
          </w:tcPr>
          <w:p w:rsidR="00424E07" w:rsidRPr="00E0221D" w:rsidRDefault="00424E07" w:rsidP="003F1D00">
            <w:pPr>
              <w:jc w:val="center"/>
              <w:rPr>
                <w:b/>
                <w:bCs/>
                <w:iCs/>
                <w:sz w:val="22"/>
                <w:szCs w:val="22"/>
              </w:rPr>
            </w:pPr>
          </w:p>
        </w:tc>
        <w:tc>
          <w:tcPr>
            <w:tcW w:w="644" w:type="dxa"/>
            <w:vMerge/>
            <w:tcBorders>
              <w:left w:val="nil"/>
              <w:bottom w:val="single" w:sz="4" w:space="0" w:color="auto"/>
              <w:right w:val="single" w:sz="4" w:space="0" w:color="auto"/>
            </w:tcBorders>
          </w:tcPr>
          <w:p w:rsidR="00424E07" w:rsidRPr="00E0221D" w:rsidRDefault="00424E07" w:rsidP="003F1D00">
            <w:pPr>
              <w:jc w:val="center"/>
              <w:rPr>
                <w:b/>
                <w:bCs/>
                <w:iCs/>
                <w:sz w:val="22"/>
                <w:szCs w:val="22"/>
              </w:rPr>
            </w:pPr>
          </w:p>
        </w:tc>
      </w:tr>
      <w:tr w:rsidR="00E0221D" w:rsidRPr="00E0221D" w:rsidTr="00E0221D">
        <w:trPr>
          <w:trHeight w:val="41"/>
        </w:trPr>
        <w:tc>
          <w:tcPr>
            <w:tcW w:w="40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bottom"/>
            <w:hideMark/>
          </w:tcPr>
          <w:p w:rsidR="00E0221D" w:rsidRPr="00E0221D" w:rsidRDefault="00E0221D" w:rsidP="003F1D00">
            <w:pPr>
              <w:rPr>
                <w:bCs/>
                <w:iCs/>
                <w:sz w:val="22"/>
                <w:szCs w:val="22"/>
              </w:rPr>
            </w:pPr>
            <w:r w:rsidRPr="00E0221D">
              <w:rPr>
                <w:bCs/>
                <w:iCs/>
                <w:sz w:val="22"/>
                <w:szCs w:val="22"/>
              </w:rPr>
              <w:t>Налоговые и неналоговые доходы</w:t>
            </w:r>
          </w:p>
        </w:tc>
        <w:tc>
          <w:tcPr>
            <w:tcW w:w="11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E0221D" w:rsidRPr="00E0221D" w:rsidRDefault="00E0221D" w:rsidP="00E0221D">
            <w:pPr>
              <w:jc w:val="center"/>
              <w:rPr>
                <w:bCs/>
                <w:iCs/>
                <w:sz w:val="22"/>
                <w:szCs w:val="22"/>
              </w:rPr>
            </w:pPr>
            <w:r w:rsidRPr="00E0221D">
              <w:rPr>
                <w:bCs/>
                <w:iCs/>
                <w:sz w:val="22"/>
                <w:szCs w:val="22"/>
              </w:rPr>
              <w:t>164754</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bCs/>
                <w:sz w:val="22"/>
                <w:szCs w:val="22"/>
              </w:rPr>
            </w:pPr>
            <w:r w:rsidRPr="00E0221D">
              <w:rPr>
                <w:bCs/>
                <w:sz w:val="22"/>
                <w:szCs w:val="22"/>
              </w:rPr>
              <w:t>167506</w:t>
            </w:r>
          </w:p>
        </w:tc>
        <w:tc>
          <w:tcPr>
            <w:tcW w:w="993" w:type="dxa"/>
            <w:tcBorders>
              <w:top w:val="single" w:sz="4" w:space="0" w:color="auto"/>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bCs/>
                <w:sz w:val="22"/>
                <w:szCs w:val="22"/>
              </w:rPr>
            </w:pPr>
            <w:r w:rsidRPr="00E0221D">
              <w:rPr>
                <w:bCs/>
                <w:sz w:val="22"/>
                <w:szCs w:val="22"/>
              </w:rPr>
              <w:t>174515</w:t>
            </w:r>
          </w:p>
        </w:tc>
        <w:tc>
          <w:tcPr>
            <w:tcW w:w="880" w:type="dxa"/>
            <w:tcBorders>
              <w:top w:val="single" w:sz="4" w:space="0" w:color="auto"/>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bCs/>
                <w:sz w:val="22"/>
                <w:szCs w:val="22"/>
              </w:rPr>
            </w:pPr>
            <w:r w:rsidRPr="00E0221D">
              <w:rPr>
                <w:bCs/>
                <w:sz w:val="22"/>
                <w:szCs w:val="22"/>
              </w:rPr>
              <w:t>182535</w:t>
            </w:r>
          </w:p>
        </w:tc>
        <w:tc>
          <w:tcPr>
            <w:tcW w:w="878" w:type="dxa"/>
            <w:tcBorders>
              <w:top w:val="single" w:sz="4" w:space="0" w:color="auto"/>
              <w:left w:val="nil"/>
              <w:bottom w:val="single" w:sz="4" w:space="0" w:color="auto"/>
              <w:right w:val="single" w:sz="4" w:space="0" w:color="auto"/>
            </w:tcBorders>
            <w:shd w:val="clear" w:color="auto" w:fill="C6D9F1" w:themeFill="text2" w:themeFillTint="33"/>
            <w:vAlign w:val="center"/>
          </w:tcPr>
          <w:p w:rsidR="00E0221D" w:rsidRPr="00E0221D" w:rsidRDefault="00E0221D" w:rsidP="00E0221D">
            <w:pPr>
              <w:jc w:val="center"/>
              <w:rPr>
                <w:color w:val="000000"/>
                <w:sz w:val="22"/>
                <w:szCs w:val="22"/>
              </w:rPr>
            </w:pPr>
            <w:r w:rsidRPr="00E0221D">
              <w:rPr>
                <w:color w:val="000000"/>
                <w:sz w:val="22"/>
                <w:szCs w:val="22"/>
              </w:rPr>
              <w:t>2752,0</w:t>
            </w:r>
          </w:p>
        </w:tc>
        <w:tc>
          <w:tcPr>
            <w:tcW w:w="644" w:type="dxa"/>
            <w:tcBorders>
              <w:top w:val="single" w:sz="4" w:space="0" w:color="auto"/>
              <w:left w:val="nil"/>
              <w:bottom w:val="single" w:sz="4" w:space="0" w:color="auto"/>
              <w:right w:val="single" w:sz="4" w:space="0" w:color="auto"/>
            </w:tcBorders>
            <w:shd w:val="clear" w:color="auto" w:fill="C6D9F1" w:themeFill="text2" w:themeFillTint="33"/>
            <w:vAlign w:val="center"/>
          </w:tcPr>
          <w:p w:rsidR="00E0221D" w:rsidRPr="00E0221D" w:rsidRDefault="00E0221D" w:rsidP="00E0221D">
            <w:pPr>
              <w:jc w:val="center"/>
              <w:rPr>
                <w:color w:val="000000"/>
                <w:sz w:val="22"/>
                <w:szCs w:val="22"/>
              </w:rPr>
            </w:pPr>
            <w:r>
              <w:rPr>
                <w:color w:val="000000"/>
                <w:sz w:val="22"/>
                <w:szCs w:val="22"/>
              </w:rPr>
              <w:t>1,</w:t>
            </w:r>
            <w:r w:rsidRPr="00E0221D">
              <w:rPr>
                <w:color w:val="000000"/>
                <w:sz w:val="22"/>
                <w:szCs w:val="22"/>
              </w:rPr>
              <w:t>7</w:t>
            </w:r>
          </w:p>
        </w:tc>
      </w:tr>
      <w:tr w:rsidR="00E0221D" w:rsidRPr="00E0221D" w:rsidTr="00E0221D">
        <w:trPr>
          <w:trHeight w:val="152"/>
        </w:trPr>
        <w:tc>
          <w:tcPr>
            <w:tcW w:w="401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0221D" w:rsidRPr="00E0221D" w:rsidRDefault="00E0221D" w:rsidP="003F1D00">
            <w:pPr>
              <w:rPr>
                <w:iCs/>
                <w:sz w:val="22"/>
                <w:szCs w:val="22"/>
              </w:rPr>
            </w:pPr>
            <w:r w:rsidRPr="00E0221D">
              <w:rPr>
                <w:iCs/>
                <w:sz w:val="22"/>
                <w:szCs w:val="22"/>
              </w:rPr>
              <w:t>Налог на доходы физических лиц</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134296</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bCs/>
                <w:sz w:val="22"/>
                <w:szCs w:val="22"/>
              </w:rPr>
            </w:pPr>
            <w:r w:rsidRPr="00E0221D">
              <w:rPr>
                <w:bCs/>
                <w:sz w:val="22"/>
                <w:szCs w:val="22"/>
              </w:rPr>
              <w:t>138810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bCs/>
                <w:sz w:val="22"/>
                <w:szCs w:val="22"/>
              </w:rPr>
            </w:pPr>
            <w:r w:rsidRPr="00E0221D">
              <w:rPr>
                <w:bCs/>
                <w:sz w:val="22"/>
                <w:szCs w:val="22"/>
              </w:rPr>
              <w:t>145473</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bCs/>
                <w:sz w:val="22"/>
                <w:szCs w:val="22"/>
              </w:rPr>
            </w:pPr>
            <w:r w:rsidRPr="00E0221D">
              <w:rPr>
                <w:bCs/>
                <w:sz w:val="22"/>
                <w:szCs w:val="22"/>
              </w:rPr>
              <w:t>153183</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4514,0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3,</w:t>
            </w:r>
            <w:r>
              <w:rPr>
                <w:color w:val="000000"/>
                <w:sz w:val="22"/>
                <w:szCs w:val="22"/>
              </w:rPr>
              <w:t>4</w:t>
            </w:r>
          </w:p>
        </w:tc>
      </w:tr>
      <w:tr w:rsidR="00E0221D" w:rsidRPr="00E0221D" w:rsidTr="00E0221D">
        <w:trPr>
          <w:trHeight w:val="328"/>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221D" w:rsidRPr="00E0221D" w:rsidRDefault="00E0221D" w:rsidP="00EE6CC5">
            <w:pPr>
              <w:rPr>
                <w:iCs/>
                <w:sz w:val="22"/>
                <w:szCs w:val="22"/>
              </w:rPr>
            </w:pPr>
            <w:r w:rsidRPr="00E0221D">
              <w:rPr>
                <w:iCs/>
                <w:sz w:val="22"/>
                <w:szCs w:val="22"/>
              </w:rPr>
              <w:t>Акцизы по подакцизным товарам (</w:t>
            </w:r>
            <w:proofErr w:type="spellStart"/>
            <w:proofErr w:type="gramStart"/>
            <w:r w:rsidRPr="00E0221D">
              <w:rPr>
                <w:iCs/>
                <w:sz w:val="22"/>
                <w:szCs w:val="22"/>
              </w:rPr>
              <w:t>продук</w:t>
            </w:r>
            <w:proofErr w:type="spellEnd"/>
            <w:r w:rsidR="00EE6CC5">
              <w:rPr>
                <w:iCs/>
                <w:sz w:val="22"/>
                <w:szCs w:val="22"/>
              </w:rPr>
              <w:t xml:space="preserve"> </w:t>
            </w:r>
            <w:proofErr w:type="spellStart"/>
            <w:r w:rsidRPr="00E0221D">
              <w:rPr>
                <w:iCs/>
                <w:sz w:val="22"/>
                <w:szCs w:val="22"/>
              </w:rPr>
              <w:t>ции</w:t>
            </w:r>
            <w:proofErr w:type="spellEnd"/>
            <w:proofErr w:type="gramEnd"/>
            <w:r w:rsidRPr="00E0221D">
              <w:rPr>
                <w:iCs/>
                <w:sz w:val="22"/>
                <w:szCs w:val="22"/>
              </w:rPr>
              <w:t>), производимым на территории РФ</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11695</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10512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10684</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10789</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-1183,0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-10,1</w:t>
            </w:r>
          </w:p>
        </w:tc>
      </w:tr>
      <w:tr w:rsidR="00E0221D" w:rsidRPr="00E0221D" w:rsidTr="00E0221D">
        <w:trPr>
          <w:trHeight w:val="328"/>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221D" w:rsidRPr="00E0221D" w:rsidRDefault="00E0221D" w:rsidP="003F1D00">
            <w:pPr>
              <w:rPr>
                <w:iCs/>
                <w:sz w:val="22"/>
                <w:szCs w:val="22"/>
              </w:rPr>
            </w:pPr>
            <w:r w:rsidRPr="00E0221D">
              <w:rPr>
                <w:iCs/>
                <w:sz w:val="22"/>
                <w:szCs w:val="22"/>
              </w:rPr>
              <w:t>Налог, взимаемый в связи с применением упрощенной системы налогообложения</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1431</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1162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1107</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1073</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-269,0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-18,8</w:t>
            </w:r>
          </w:p>
        </w:tc>
      </w:tr>
      <w:tr w:rsidR="00E0221D" w:rsidRPr="00E0221D" w:rsidTr="00E0221D">
        <w:trPr>
          <w:trHeight w:val="85"/>
        </w:trPr>
        <w:tc>
          <w:tcPr>
            <w:tcW w:w="401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0221D" w:rsidRPr="00E0221D" w:rsidRDefault="00E0221D" w:rsidP="003F1D00">
            <w:pPr>
              <w:rPr>
                <w:iCs/>
                <w:sz w:val="22"/>
                <w:szCs w:val="22"/>
              </w:rPr>
            </w:pPr>
            <w:r w:rsidRPr="00E0221D">
              <w:rPr>
                <w:iCs/>
                <w:sz w:val="22"/>
                <w:szCs w:val="22"/>
              </w:rPr>
              <w:t>Единый налог на вмененный доход</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56</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Pr>
                <w:sz w:val="22"/>
                <w:szCs w:val="22"/>
              </w:rPr>
              <w:t>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Pr>
                <w:sz w:val="22"/>
                <w:szCs w:val="22"/>
              </w:rPr>
              <w:t>0</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Pr>
                <w:sz w:val="22"/>
                <w:szCs w:val="22"/>
              </w:rPr>
              <w:t>0</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Pr>
                <w:color w:val="000000"/>
                <w:sz w:val="22"/>
                <w:szCs w:val="22"/>
              </w:rPr>
              <w:t>х</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Pr>
                <w:color w:val="000000"/>
                <w:sz w:val="22"/>
                <w:szCs w:val="22"/>
              </w:rPr>
              <w:t>х</w:t>
            </w:r>
          </w:p>
        </w:tc>
      </w:tr>
      <w:tr w:rsidR="00E0221D" w:rsidRPr="00E0221D" w:rsidTr="00E0221D">
        <w:trPr>
          <w:trHeight w:val="132"/>
        </w:trPr>
        <w:tc>
          <w:tcPr>
            <w:tcW w:w="401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0221D" w:rsidRPr="00E0221D" w:rsidRDefault="00E0221D" w:rsidP="003F1D00">
            <w:pPr>
              <w:rPr>
                <w:iCs/>
                <w:sz w:val="22"/>
                <w:szCs w:val="22"/>
              </w:rPr>
            </w:pPr>
            <w:r w:rsidRPr="00E0221D">
              <w:rPr>
                <w:iCs/>
                <w:sz w:val="22"/>
                <w:szCs w:val="22"/>
              </w:rPr>
              <w:t>Единый сельскохозяйственный налог</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1234</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1215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1263</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1314</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-19,0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-1,5</w:t>
            </w:r>
          </w:p>
        </w:tc>
      </w:tr>
      <w:tr w:rsidR="00E0221D" w:rsidRPr="00E0221D" w:rsidTr="00E0221D">
        <w:trPr>
          <w:trHeight w:val="336"/>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221D" w:rsidRPr="00E0221D" w:rsidRDefault="00E0221D" w:rsidP="00EE6CC5">
            <w:pPr>
              <w:rPr>
                <w:iCs/>
                <w:sz w:val="22"/>
                <w:szCs w:val="22"/>
              </w:rPr>
            </w:pPr>
            <w:r w:rsidRPr="00E0221D">
              <w:rPr>
                <w:iCs/>
                <w:sz w:val="22"/>
                <w:szCs w:val="22"/>
              </w:rPr>
              <w:t xml:space="preserve">Налог, взимаемый в связи с применением патентной системы налогообложения, зачисляемый в бюджеты </w:t>
            </w:r>
            <w:proofErr w:type="spellStart"/>
            <w:r w:rsidRPr="00E0221D">
              <w:rPr>
                <w:iCs/>
                <w:sz w:val="22"/>
                <w:szCs w:val="22"/>
              </w:rPr>
              <w:t>муниц</w:t>
            </w:r>
            <w:proofErr w:type="spellEnd"/>
            <w:r w:rsidR="00EE6CC5">
              <w:rPr>
                <w:iCs/>
                <w:sz w:val="22"/>
                <w:szCs w:val="22"/>
              </w:rPr>
              <w:t>.</w:t>
            </w:r>
            <w:r w:rsidRPr="00E0221D">
              <w:rPr>
                <w:iCs/>
                <w:sz w:val="22"/>
                <w:szCs w:val="22"/>
              </w:rPr>
              <w:t xml:space="preserve"> районов</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733</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778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809</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842</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45,0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6,1</w:t>
            </w:r>
          </w:p>
        </w:tc>
      </w:tr>
      <w:tr w:rsidR="00E0221D" w:rsidRPr="00E0221D" w:rsidTr="00E0221D">
        <w:trPr>
          <w:trHeight w:val="153"/>
        </w:trPr>
        <w:tc>
          <w:tcPr>
            <w:tcW w:w="401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0221D" w:rsidRPr="00E0221D" w:rsidRDefault="00E0221D" w:rsidP="003F1D00">
            <w:pPr>
              <w:rPr>
                <w:iCs/>
                <w:sz w:val="22"/>
                <w:szCs w:val="22"/>
              </w:rPr>
            </w:pPr>
            <w:r w:rsidRPr="00E0221D">
              <w:rPr>
                <w:iCs/>
                <w:sz w:val="22"/>
                <w:szCs w:val="22"/>
              </w:rPr>
              <w:t>Государственная пошлина</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961</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bCs/>
                <w:sz w:val="22"/>
                <w:szCs w:val="22"/>
              </w:rPr>
            </w:pPr>
            <w:r w:rsidRPr="00E0221D">
              <w:rPr>
                <w:bCs/>
                <w:sz w:val="22"/>
                <w:szCs w:val="22"/>
              </w:rPr>
              <w:t>999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bCs/>
                <w:sz w:val="22"/>
                <w:szCs w:val="22"/>
              </w:rPr>
            </w:pPr>
            <w:r w:rsidRPr="00E0221D">
              <w:rPr>
                <w:bCs/>
                <w:sz w:val="22"/>
                <w:szCs w:val="22"/>
              </w:rPr>
              <w:t>1039</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bCs/>
                <w:sz w:val="22"/>
                <w:szCs w:val="22"/>
              </w:rPr>
            </w:pPr>
            <w:r w:rsidRPr="00E0221D">
              <w:rPr>
                <w:bCs/>
                <w:sz w:val="22"/>
                <w:szCs w:val="22"/>
              </w:rPr>
              <w:t>1081</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38,0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Pr>
                <w:color w:val="000000"/>
                <w:sz w:val="22"/>
                <w:szCs w:val="22"/>
              </w:rPr>
              <w:t>4,0</w:t>
            </w:r>
          </w:p>
        </w:tc>
      </w:tr>
      <w:tr w:rsidR="00E0221D" w:rsidRPr="00E0221D" w:rsidTr="00E0221D">
        <w:trPr>
          <w:trHeight w:val="214"/>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0221D" w:rsidRPr="00E0221D" w:rsidRDefault="00E0221D" w:rsidP="003F1D00">
            <w:pPr>
              <w:rPr>
                <w:iCs/>
                <w:sz w:val="22"/>
                <w:szCs w:val="22"/>
              </w:rPr>
            </w:pPr>
            <w:r w:rsidRPr="00E0221D">
              <w:rPr>
                <w:iCs/>
                <w:sz w:val="22"/>
                <w:szCs w:val="22"/>
              </w:rPr>
              <w:t>Доходы, получаемые в виде арендной платы за земельные участки</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12821</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12765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12825</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12885</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-56,0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-0,4</w:t>
            </w:r>
          </w:p>
        </w:tc>
      </w:tr>
      <w:tr w:rsidR="00E0221D" w:rsidRPr="00E0221D" w:rsidTr="00E0221D">
        <w:trPr>
          <w:trHeight w:val="51"/>
        </w:trPr>
        <w:tc>
          <w:tcPr>
            <w:tcW w:w="401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221D" w:rsidRPr="00E0221D" w:rsidRDefault="00E0221D" w:rsidP="003F1D00">
            <w:pPr>
              <w:rPr>
                <w:iCs/>
                <w:sz w:val="22"/>
                <w:szCs w:val="22"/>
              </w:rPr>
            </w:pPr>
            <w:r w:rsidRPr="00E0221D">
              <w:rPr>
                <w:iCs/>
                <w:sz w:val="22"/>
                <w:szCs w:val="22"/>
              </w:rPr>
              <w:t>Доходы от сдачи в аренду имущества</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801</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749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779</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810</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-52,0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Pr>
                <w:color w:val="000000"/>
                <w:sz w:val="22"/>
                <w:szCs w:val="22"/>
              </w:rPr>
              <w:t>-6,5</w:t>
            </w:r>
          </w:p>
        </w:tc>
      </w:tr>
      <w:tr w:rsidR="00E0221D" w:rsidRPr="00E0221D" w:rsidTr="00E0221D">
        <w:trPr>
          <w:trHeight w:val="121"/>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0221D" w:rsidRPr="00E0221D" w:rsidRDefault="00E0221D" w:rsidP="003F1D00">
            <w:pPr>
              <w:rPr>
                <w:iCs/>
                <w:sz w:val="22"/>
                <w:szCs w:val="22"/>
              </w:rPr>
            </w:pPr>
            <w:r w:rsidRPr="00E0221D">
              <w:rPr>
                <w:iCs/>
                <w:sz w:val="22"/>
                <w:szCs w:val="22"/>
              </w:rPr>
              <w:t>Плата за негативное воздействие на окружающую  среду</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63</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iCs/>
                <w:sz w:val="22"/>
                <w:szCs w:val="22"/>
              </w:rPr>
            </w:pPr>
            <w:r w:rsidRPr="00E0221D">
              <w:rPr>
                <w:iCs/>
                <w:sz w:val="22"/>
                <w:szCs w:val="22"/>
              </w:rPr>
              <w:t>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iCs/>
                <w:sz w:val="22"/>
                <w:szCs w:val="22"/>
              </w:rPr>
            </w:pPr>
            <w:r w:rsidRPr="00E0221D">
              <w:rPr>
                <w:iCs/>
                <w:sz w:val="22"/>
                <w:szCs w:val="22"/>
              </w:rPr>
              <w:t>69</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iCs/>
                <w:sz w:val="22"/>
                <w:szCs w:val="22"/>
              </w:rPr>
            </w:pPr>
            <w:r w:rsidRPr="00E0221D">
              <w:rPr>
                <w:iCs/>
                <w:sz w:val="22"/>
                <w:szCs w:val="22"/>
              </w:rPr>
              <w:t>72</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4,00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6,</w:t>
            </w:r>
            <w:r>
              <w:rPr>
                <w:color w:val="000000"/>
                <w:sz w:val="22"/>
                <w:szCs w:val="22"/>
              </w:rPr>
              <w:t>4</w:t>
            </w:r>
          </w:p>
        </w:tc>
      </w:tr>
      <w:tr w:rsidR="00E0221D" w:rsidRPr="00E0221D" w:rsidTr="00E0221D">
        <w:trPr>
          <w:trHeight w:val="101"/>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0221D" w:rsidRPr="00E0221D" w:rsidRDefault="00E0221D" w:rsidP="003F1D00">
            <w:pPr>
              <w:rPr>
                <w:iCs/>
                <w:sz w:val="22"/>
                <w:szCs w:val="22"/>
              </w:rPr>
            </w:pPr>
            <w:r w:rsidRPr="00E0221D">
              <w:rPr>
                <w:iCs/>
                <w:sz w:val="22"/>
                <w:szCs w:val="22"/>
              </w:rPr>
              <w:t>Доходы от оказания платных услуг (работ) и компенсации затрат государства</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201</w:t>
            </w:r>
          </w:p>
        </w:tc>
        <w:tc>
          <w:tcPr>
            <w:tcW w:w="9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201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209</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217</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Pr>
                <w:color w:val="000000"/>
                <w:sz w:val="22"/>
                <w:szCs w:val="22"/>
              </w:rPr>
              <w:t>0</w:t>
            </w:r>
          </w:p>
        </w:tc>
      </w:tr>
      <w:tr w:rsidR="00E0221D" w:rsidRPr="00E0221D" w:rsidTr="00E0221D">
        <w:trPr>
          <w:trHeight w:val="200"/>
        </w:trPr>
        <w:tc>
          <w:tcPr>
            <w:tcW w:w="40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0221D" w:rsidRPr="00E0221D" w:rsidRDefault="00E0221D" w:rsidP="003F1D00">
            <w:pPr>
              <w:rPr>
                <w:iCs/>
                <w:sz w:val="22"/>
                <w:szCs w:val="22"/>
              </w:rPr>
            </w:pPr>
            <w:r w:rsidRPr="00E0221D">
              <w:rPr>
                <w:iCs/>
                <w:sz w:val="22"/>
                <w:szCs w:val="22"/>
              </w:rPr>
              <w:t>Доходы от продажи земельных участков</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76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221D" w:rsidRPr="00E0221D" w:rsidRDefault="00E0221D" w:rsidP="00E0221D">
            <w:pPr>
              <w:jc w:val="center"/>
              <w:rPr>
                <w:iCs/>
                <w:sz w:val="22"/>
                <w:szCs w:val="22"/>
              </w:rPr>
            </w:pPr>
            <w:r w:rsidRPr="00E0221D">
              <w:rPr>
                <w:iCs/>
                <w:sz w:val="22"/>
                <w:szCs w:val="22"/>
              </w:rPr>
              <w:t>0</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iCs/>
                <w:sz w:val="22"/>
                <w:szCs w:val="22"/>
              </w:rPr>
            </w:pPr>
            <w:r w:rsidRPr="00E0221D">
              <w:rPr>
                <w:iCs/>
                <w:sz w:val="22"/>
                <w:szCs w:val="22"/>
              </w:rPr>
              <w:t>0</w:t>
            </w:r>
          </w:p>
        </w:tc>
        <w:tc>
          <w:tcPr>
            <w:tcW w:w="8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iCs/>
                <w:sz w:val="22"/>
                <w:szCs w:val="22"/>
              </w:rPr>
            </w:pPr>
            <w:r w:rsidRPr="00E0221D">
              <w:rPr>
                <w:iCs/>
                <w:sz w:val="22"/>
                <w:szCs w:val="22"/>
              </w:rPr>
              <w:t>0</w:t>
            </w:r>
          </w:p>
        </w:tc>
        <w:tc>
          <w:tcPr>
            <w:tcW w:w="878" w:type="dxa"/>
            <w:tcBorders>
              <w:top w:val="single" w:sz="4" w:space="0" w:color="auto"/>
              <w:left w:val="nil"/>
              <w:bottom w:val="single" w:sz="4" w:space="0" w:color="auto"/>
              <w:right w:val="single" w:sz="4" w:space="0" w:color="auto"/>
            </w:tcBorders>
            <w:vAlign w:val="center"/>
          </w:tcPr>
          <w:p w:rsidR="00E0221D" w:rsidRPr="00E0221D" w:rsidRDefault="00CF1B6E" w:rsidP="00E0221D">
            <w:pPr>
              <w:jc w:val="center"/>
              <w:rPr>
                <w:color w:val="000000"/>
                <w:sz w:val="22"/>
                <w:szCs w:val="22"/>
              </w:rPr>
            </w:pPr>
            <w:r>
              <w:rPr>
                <w:color w:val="000000"/>
                <w:sz w:val="22"/>
                <w:szCs w:val="22"/>
              </w:rPr>
              <w:t>Х</w:t>
            </w:r>
          </w:p>
        </w:tc>
        <w:tc>
          <w:tcPr>
            <w:tcW w:w="644" w:type="dxa"/>
            <w:tcBorders>
              <w:top w:val="single" w:sz="4" w:space="0" w:color="auto"/>
              <w:left w:val="nil"/>
              <w:bottom w:val="single" w:sz="4" w:space="0" w:color="auto"/>
              <w:right w:val="single" w:sz="4" w:space="0" w:color="auto"/>
            </w:tcBorders>
            <w:vAlign w:val="center"/>
          </w:tcPr>
          <w:p w:rsidR="00E0221D" w:rsidRPr="00E0221D" w:rsidRDefault="00CF1B6E" w:rsidP="00E0221D">
            <w:pPr>
              <w:jc w:val="center"/>
              <w:rPr>
                <w:color w:val="000000"/>
                <w:sz w:val="22"/>
                <w:szCs w:val="22"/>
              </w:rPr>
            </w:pPr>
            <w:r>
              <w:rPr>
                <w:color w:val="000000"/>
                <w:sz w:val="22"/>
                <w:szCs w:val="22"/>
              </w:rPr>
              <w:t>Х</w:t>
            </w:r>
          </w:p>
        </w:tc>
      </w:tr>
      <w:tr w:rsidR="00E0221D" w:rsidRPr="00E0221D" w:rsidTr="00E0221D">
        <w:trPr>
          <w:trHeight w:val="147"/>
        </w:trPr>
        <w:tc>
          <w:tcPr>
            <w:tcW w:w="401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221D" w:rsidRPr="00E0221D" w:rsidRDefault="00E0221D" w:rsidP="003F1D00">
            <w:pPr>
              <w:rPr>
                <w:iCs/>
                <w:sz w:val="22"/>
                <w:szCs w:val="22"/>
              </w:rPr>
            </w:pPr>
            <w:r w:rsidRPr="00E0221D">
              <w:rPr>
                <w:iCs/>
                <w:sz w:val="22"/>
                <w:szCs w:val="22"/>
              </w:rPr>
              <w:t>Штрафы, санкции, возмещение ущерба</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386</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248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258</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autoSpaceDE w:val="0"/>
              <w:autoSpaceDN w:val="0"/>
              <w:adjustRightInd w:val="0"/>
              <w:jc w:val="center"/>
              <w:rPr>
                <w:sz w:val="22"/>
                <w:szCs w:val="22"/>
              </w:rPr>
            </w:pPr>
            <w:r w:rsidRPr="00E0221D">
              <w:rPr>
                <w:sz w:val="22"/>
                <w:szCs w:val="22"/>
              </w:rPr>
              <w:t>269</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-138,0</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-35,</w:t>
            </w:r>
            <w:r>
              <w:rPr>
                <w:color w:val="000000"/>
                <w:sz w:val="22"/>
                <w:szCs w:val="22"/>
              </w:rPr>
              <w:t>8</w:t>
            </w:r>
          </w:p>
        </w:tc>
      </w:tr>
      <w:tr w:rsidR="00E0221D" w:rsidRPr="00E0221D" w:rsidTr="00E0221D">
        <w:trPr>
          <w:trHeight w:val="51"/>
        </w:trPr>
        <w:tc>
          <w:tcPr>
            <w:tcW w:w="4012" w:type="dxa"/>
            <w:tcBorders>
              <w:top w:val="nil"/>
              <w:left w:val="single" w:sz="4" w:space="0" w:color="auto"/>
              <w:bottom w:val="single" w:sz="4" w:space="0" w:color="auto"/>
              <w:right w:val="single" w:sz="4" w:space="0" w:color="auto"/>
            </w:tcBorders>
            <w:shd w:val="clear" w:color="auto" w:fill="C6D9F1" w:themeFill="text2" w:themeFillTint="33"/>
            <w:tcMar>
              <w:top w:w="15" w:type="dxa"/>
              <w:left w:w="15" w:type="dxa"/>
              <w:bottom w:w="0" w:type="dxa"/>
              <w:right w:w="15" w:type="dxa"/>
            </w:tcMar>
            <w:vAlign w:val="bottom"/>
            <w:hideMark/>
          </w:tcPr>
          <w:p w:rsidR="00E0221D" w:rsidRPr="00E0221D" w:rsidRDefault="00E0221D" w:rsidP="003F1D00">
            <w:pPr>
              <w:rPr>
                <w:b/>
                <w:bCs/>
                <w:iCs/>
                <w:sz w:val="22"/>
                <w:szCs w:val="22"/>
              </w:rPr>
            </w:pPr>
            <w:r w:rsidRPr="00E0221D">
              <w:rPr>
                <w:b/>
                <w:bCs/>
                <w:iCs/>
                <w:sz w:val="22"/>
                <w:szCs w:val="22"/>
              </w:rPr>
              <w:t>Безвозмездные поступления</w:t>
            </w:r>
          </w:p>
        </w:tc>
        <w:tc>
          <w:tcPr>
            <w:tcW w:w="11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E0221D" w:rsidRPr="00E0221D" w:rsidRDefault="00E0221D" w:rsidP="00E0221D">
            <w:pPr>
              <w:jc w:val="center"/>
              <w:rPr>
                <w:b/>
                <w:bCs/>
                <w:iCs/>
                <w:sz w:val="22"/>
                <w:szCs w:val="22"/>
              </w:rPr>
            </w:pPr>
            <w:r w:rsidRPr="00E0221D">
              <w:rPr>
                <w:b/>
                <w:bCs/>
                <w:iCs/>
                <w:sz w:val="22"/>
                <w:szCs w:val="22"/>
              </w:rPr>
              <w:t>875658,6</w:t>
            </w:r>
          </w:p>
        </w:tc>
        <w:tc>
          <w:tcPr>
            <w:tcW w:w="992" w:type="dxa"/>
            <w:tcBorders>
              <w:top w:val="nil"/>
              <w:left w:val="single" w:sz="4" w:space="0" w:color="auto"/>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tcPr>
          <w:p w:rsidR="00E0221D" w:rsidRPr="00E0221D" w:rsidRDefault="00E0221D" w:rsidP="00E0221D">
            <w:pPr>
              <w:jc w:val="center"/>
              <w:rPr>
                <w:b/>
                <w:sz w:val="22"/>
                <w:szCs w:val="22"/>
              </w:rPr>
            </w:pPr>
            <w:r w:rsidRPr="00E0221D">
              <w:rPr>
                <w:b/>
                <w:sz w:val="22"/>
                <w:szCs w:val="22"/>
              </w:rPr>
              <w:t>776757,5</w:t>
            </w:r>
          </w:p>
        </w:tc>
        <w:tc>
          <w:tcPr>
            <w:tcW w:w="993" w:type="dxa"/>
            <w:tcBorders>
              <w:top w:val="nil"/>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tcPr>
          <w:p w:rsidR="00E0221D" w:rsidRPr="00E0221D" w:rsidRDefault="00E0221D" w:rsidP="00E0221D">
            <w:pPr>
              <w:jc w:val="center"/>
              <w:rPr>
                <w:b/>
                <w:sz w:val="22"/>
                <w:szCs w:val="22"/>
              </w:rPr>
            </w:pPr>
            <w:r w:rsidRPr="00E0221D">
              <w:rPr>
                <w:b/>
                <w:sz w:val="22"/>
                <w:szCs w:val="22"/>
              </w:rPr>
              <w:t>697869,2</w:t>
            </w:r>
          </w:p>
        </w:tc>
        <w:tc>
          <w:tcPr>
            <w:tcW w:w="880" w:type="dxa"/>
            <w:tcBorders>
              <w:top w:val="nil"/>
              <w:left w:val="nil"/>
              <w:bottom w:val="single" w:sz="4" w:space="0" w:color="auto"/>
              <w:right w:val="single" w:sz="4" w:space="0" w:color="auto"/>
            </w:tcBorders>
            <w:shd w:val="clear" w:color="auto" w:fill="C6D9F1" w:themeFill="text2" w:themeFillTint="33"/>
            <w:noWrap/>
            <w:tcMar>
              <w:top w:w="15" w:type="dxa"/>
              <w:left w:w="15" w:type="dxa"/>
              <w:bottom w:w="0" w:type="dxa"/>
              <w:right w:w="15" w:type="dxa"/>
            </w:tcMar>
            <w:vAlign w:val="center"/>
          </w:tcPr>
          <w:p w:rsidR="00E0221D" w:rsidRPr="00E0221D" w:rsidRDefault="00E0221D" w:rsidP="00E0221D">
            <w:pPr>
              <w:jc w:val="center"/>
              <w:rPr>
                <w:b/>
                <w:sz w:val="22"/>
                <w:szCs w:val="22"/>
              </w:rPr>
            </w:pPr>
            <w:r w:rsidRPr="00E0221D">
              <w:rPr>
                <w:b/>
                <w:sz w:val="22"/>
                <w:szCs w:val="22"/>
              </w:rPr>
              <w:t>701426,4</w:t>
            </w:r>
          </w:p>
        </w:tc>
        <w:tc>
          <w:tcPr>
            <w:tcW w:w="878" w:type="dxa"/>
            <w:tcBorders>
              <w:top w:val="nil"/>
              <w:left w:val="nil"/>
              <w:bottom w:val="single" w:sz="4" w:space="0" w:color="auto"/>
              <w:right w:val="single" w:sz="4" w:space="0" w:color="auto"/>
            </w:tcBorders>
            <w:shd w:val="clear" w:color="auto" w:fill="C6D9F1" w:themeFill="text2" w:themeFillTint="33"/>
            <w:vAlign w:val="center"/>
          </w:tcPr>
          <w:p w:rsidR="00E0221D" w:rsidRPr="00E0221D" w:rsidRDefault="00E0221D" w:rsidP="00E0221D">
            <w:pPr>
              <w:jc w:val="center"/>
              <w:rPr>
                <w:color w:val="000000"/>
                <w:sz w:val="22"/>
                <w:szCs w:val="22"/>
              </w:rPr>
            </w:pPr>
            <w:r w:rsidRPr="00E0221D">
              <w:rPr>
                <w:color w:val="000000"/>
                <w:sz w:val="22"/>
                <w:szCs w:val="22"/>
              </w:rPr>
              <w:t>-98901,1</w:t>
            </w:r>
          </w:p>
        </w:tc>
        <w:tc>
          <w:tcPr>
            <w:tcW w:w="644" w:type="dxa"/>
            <w:tcBorders>
              <w:top w:val="nil"/>
              <w:left w:val="nil"/>
              <w:bottom w:val="single" w:sz="4" w:space="0" w:color="auto"/>
              <w:right w:val="single" w:sz="4" w:space="0" w:color="auto"/>
            </w:tcBorders>
            <w:shd w:val="clear" w:color="auto" w:fill="C6D9F1" w:themeFill="text2" w:themeFillTint="33"/>
            <w:vAlign w:val="center"/>
          </w:tcPr>
          <w:p w:rsidR="00E0221D" w:rsidRPr="00E0221D" w:rsidRDefault="00E0221D" w:rsidP="00E0221D">
            <w:pPr>
              <w:jc w:val="center"/>
              <w:rPr>
                <w:color w:val="000000"/>
                <w:sz w:val="22"/>
                <w:szCs w:val="22"/>
              </w:rPr>
            </w:pPr>
            <w:r w:rsidRPr="00E0221D">
              <w:rPr>
                <w:color w:val="000000"/>
                <w:sz w:val="22"/>
                <w:szCs w:val="22"/>
              </w:rPr>
              <w:t>-11,</w:t>
            </w:r>
            <w:r>
              <w:rPr>
                <w:color w:val="000000"/>
                <w:sz w:val="22"/>
                <w:szCs w:val="22"/>
              </w:rPr>
              <w:t>3</w:t>
            </w:r>
          </w:p>
        </w:tc>
      </w:tr>
      <w:tr w:rsidR="00E0221D" w:rsidRPr="00E0221D" w:rsidTr="00E0221D">
        <w:trPr>
          <w:trHeight w:val="285"/>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0221D" w:rsidRPr="00E0221D" w:rsidRDefault="00E0221D" w:rsidP="00EE6CC5">
            <w:pPr>
              <w:rPr>
                <w:iCs/>
                <w:sz w:val="22"/>
                <w:szCs w:val="22"/>
              </w:rPr>
            </w:pPr>
            <w:r w:rsidRPr="00E0221D">
              <w:rPr>
                <w:iCs/>
                <w:sz w:val="22"/>
                <w:szCs w:val="22"/>
              </w:rPr>
              <w:t>До</w:t>
            </w:r>
            <w:r w:rsidR="00EE6CC5">
              <w:rPr>
                <w:iCs/>
                <w:sz w:val="22"/>
                <w:szCs w:val="22"/>
              </w:rPr>
              <w:t xml:space="preserve">тации бюджетам бюджетной </w:t>
            </w:r>
            <w:proofErr w:type="spellStart"/>
            <w:r w:rsidR="00EE6CC5">
              <w:rPr>
                <w:iCs/>
                <w:sz w:val="22"/>
                <w:szCs w:val="22"/>
              </w:rPr>
              <w:t>систем</w:t>
            </w:r>
            <w:r w:rsidRPr="00E0221D">
              <w:rPr>
                <w:iCs/>
                <w:sz w:val="22"/>
                <w:szCs w:val="22"/>
              </w:rPr>
              <w:t>РФ</w:t>
            </w:r>
            <w:proofErr w:type="spellEnd"/>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197072,6</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189107,1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190107,1</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180601,7</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-7965,5</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-4,0</w:t>
            </w:r>
          </w:p>
        </w:tc>
      </w:tr>
      <w:tr w:rsidR="00E0221D" w:rsidRPr="00E0221D" w:rsidTr="00E0221D">
        <w:trPr>
          <w:trHeight w:val="195"/>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0221D" w:rsidRPr="00E0221D" w:rsidRDefault="00E0221D" w:rsidP="00EE6CC5">
            <w:pPr>
              <w:rPr>
                <w:iCs/>
                <w:sz w:val="22"/>
                <w:szCs w:val="22"/>
              </w:rPr>
            </w:pPr>
            <w:r w:rsidRPr="00E0221D">
              <w:rPr>
                <w:iCs/>
                <w:sz w:val="22"/>
                <w:szCs w:val="22"/>
              </w:rPr>
              <w:t>Субсидии бюджетам бюджетной системы Р</w:t>
            </w:r>
            <w:proofErr w:type="gramStart"/>
            <w:r w:rsidRPr="00E0221D">
              <w:rPr>
                <w:iCs/>
                <w:sz w:val="22"/>
                <w:szCs w:val="22"/>
              </w:rPr>
              <w:t>Ф(</w:t>
            </w:r>
            <w:proofErr w:type="gramEnd"/>
            <w:r w:rsidRPr="00E0221D">
              <w:rPr>
                <w:iCs/>
                <w:sz w:val="22"/>
                <w:szCs w:val="22"/>
              </w:rPr>
              <w:t>межбюджетные субсидии)</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206597,8</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119861,5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17910,3</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13329,8</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-86736,3</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-4</w:t>
            </w:r>
            <w:r>
              <w:rPr>
                <w:color w:val="000000"/>
                <w:sz w:val="22"/>
                <w:szCs w:val="22"/>
              </w:rPr>
              <w:t>2,0</w:t>
            </w:r>
          </w:p>
        </w:tc>
      </w:tr>
      <w:tr w:rsidR="00E0221D" w:rsidRPr="00E0221D" w:rsidTr="00E0221D">
        <w:trPr>
          <w:trHeight w:val="262"/>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0221D" w:rsidRPr="00E0221D" w:rsidRDefault="00E0221D" w:rsidP="003F1D00">
            <w:pPr>
              <w:rPr>
                <w:iCs/>
                <w:sz w:val="22"/>
                <w:szCs w:val="22"/>
              </w:rPr>
            </w:pPr>
            <w:r w:rsidRPr="00E0221D">
              <w:rPr>
                <w:iCs/>
                <w:sz w:val="22"/>
                <w:szCs w:val="22"/>
              </w:rPr>
              <w:t>Субвенции бюджетам бюджетной системы Российской Федерации</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420736,3</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428 905,90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448 338,8</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463 542,9</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8169,6</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1,9</w:t>
            </w:r>
          </w:p>
        </w:tc>
      </w:tr>
      <w:tr w:rsidR="00E0221D" w:rsidRPr="00E0221D" w:rsidTr="00E0221D">
        <w:trPr>
          <w:trHeight w:val="51"/>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0221D" w:rsidRPr="00E0221D" w:rsidRDefault="00E0221D" w:rsidP="003F1D00">
            <w:pPr>
              <w:rPr>
                <w:iCs/>
                <w:sz w:val="22"/>
                <w:szCs w:val="22"/>
              </w:rPr>
            </w:pPr>
            <w:r w:rsidRPr="00E0221D">
              <w:rPr>
                <w:iCs/>
                <w:sz w:val="22"/>
                <w:szCs w:val="22"/>
              </w:rPr>
              <w:t>Иные межбюджетные трансферты</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iCs/>
                <w:sz w:val="22"/>
                <w:szCs w:val="22"/>
              </w:rPr>
            </w:pPr>
            <w:r w:rsidRPr="00E0221D">
              <w:rPr>
                <w:iCs/>
                <w:sz w:val="22"/>
                <w:szCs w:val="22"/>
              </w:rPr>
              <w:t>51279,9</w:t>
            </w:r>
          </w:p>
        </w:tc>
        <w:tc>
          <w:tcPr>
            <w:tcW w:w="99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38883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41513</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sz w:val="22"/>
                <w:szCs w:val="22"/>
              </w:rPr>
            </w:pPr>
            <w:r w:rsidRPr="00E0221D">
              <w:rPr>
                <w:sz w:val="22"/>
                <w:szCs w:val="22"/>
              </w:rPr>
              <w:t>43952</w:t>
            </w:r>
          </w:p>
        </w:tc>
        <w:tc>
          <w:tcPr>
            <w:tcW w:w="878"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-12396,9</w:t>
            </w:r>
          </w:p>
        </w:tc>
        <w:tc>
          <w:tcPr>
            <w:tcW w:w="644" w:type="dxa"/>
            <w:tcBorders>
              <w:top w:val="nil"/>
              <w:left w:val="nil"/>
              <w:bottom w:val="single" w:sz="4" w:space="0" w:color="auto"/>
              <w:right w:val="single" w:sz="4" w:space="0" w:color="auto"/>
            </w:tcBorders>
            <w:vAlign w:val="center"/>
          </w:tcPr>
          <w:p w:rsidR="00E0221D" w:rsidRPr="00E0221D" w:rsidRDefault="00E0221D" w:rsidP="00E0221D">
            <w:pPr>
              <w:jc w:val="center"/>
              <w:rPr>
                <w:color w:val="000000"/>
                <w:sz w:val="22"/>
                <w:szCs w:val="22"/>
              </w:rPr>
            </w:pPr>
            <w:r w:rsidRPr="00E0221D">
              <w:rPr>
                <w:color w:val="000000"/>
                <w:sz w:val="22"/>
                <w:szCs w:val="22"/>
              </w:rPr>
              <w:t>-24,</w:t>
            </w:r>
            <w:r>
              <w:rPr>
                <w:color w:val="000000"/>
                <w:sz w:val="22"/>
                <w:szCs w:val="22"/>
              </w:rPr>
              <w:t>2</w:t>
            </w:r>
          </w:p>
        </w:tc>
      </w:tr>
      <w:tr w:rsidR="00E0221D" w:rsidRPr="00E0221D" w:rsidTr="00E0221D">
        <w:trPr>
          <w:trHeight w:val="420"/>
        </w:trPr>
        <w:tc>
          <w:tcPr>
            <w:tcW w:w="401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0221D" w:rsidRPr="00E0221D" w:rsidRDefault="00E0221D" w:rsidP="003F1D00">
            <w:pPr>
              <w:rPr>
                <w:iCs/>
                <w:sz w:val="22"/>
                <w:szCs w:val="22"/>
              </w:rPr>
            </w:pPr>
            <w:r w:rsidRPr="00E0221D">
              <w:rPr>
                <w:iCs/>
                <w:sz w:val="22"/>
                <w:szCs w:val="22"/>
              </w:rPr>
              <w:t xml:space="preserve">Возврат остатков субсидий, субвенций и иных межбюджетных трансфертов, </w:t>
            </w:r>
            <w:proofErr w:type="gramStart"/>
            <w:r w:rsidRPr="00E0221D">
              <w:rPr>
                <w:iCs/>
                <w:sz w:val="22"/>
                <w:szCs w:val="22"/>
              </w:rPr>
              <w:t>имею</w:t>
            </w:r>
            <w:r w:rsidR="00EE6CC5">
              <w:rPr>
                <w:iCs/>
                <w:sz w:val="22"/>
                <w:szCs w:val="22"/>
              </w:rPr>
              <w:t xml:space="preserve"> </w:t>
            </w:r>
            <w:proofErr w:type="spellStart"/>
            <w:r w:rsidRPr="00E0221D">
              <w:rPr>
                <w:iCs/>
                <w:sz w:val="22"/>
                <w:szCs w:val="22"/>
              </w:rPr>
              <w:t>щих</w:t>
            </w:r>
            <w:proofErr w:type="spellEnd"/>
            <w:proofErr w:type="gramEnd"/>
            <w:r w:rsidRPr="00E0221D">
              <w:rPr>
                <w:iCs/>
                <w:sz w:val="22"/>
                <w:szCs w:val="22"/>
              </w:rPr>
              <w:t xml:space="preserve"> целевое назначение, прошлых лет</w:t>
            </w:r>
          </w:p>
        </w:tc>
        <w:tc>
          <w:tcPr>
            <w:tcW w:w="1119" w:type="dxa"/>
            <w:tcBorders>
              <w:top w:val="single" w:sz="4" w:space="0" w:color="auto"/>
              <w:left w:val="nil"/>
              <w:bottom w:val="single" w:sz="4" w:space="0" w:color="auto"/>
              <w:right w:val="single" w:sz="4" w:space="0" w:color="auto"/>
            </w:tcBorders>
            <w:vAlign w:val="center"/>
          </w:tcPr>
          <w:p w:rsidR="00E0221D" w:rsidRPr="00E0221D" w:rsidRDefault="00E0221D" w:rsidP="00E0221D">
            <w:pPr>
              <w:jc w:val="center"/>
              <w:rPr>
                <w:sz w:val="22"/>
                <w:szCs w:val="22"/>
              </w:rPr>
            </w:pPr>
            <w:r w:rsidRPr="00E0221D">
              <w:rPr>
                <w:sz w:val="22"/>
                <w:szCs w:val="22"/>
              </w:rPr>
              <w:t>-28</w:t>
            </w:r>
          </w:p>
        </w:tc>
        <w:tc>
          <w:tcPr>
            <w:tcW w:w="99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0221D" w:rsidRPr="00E0221D" w:rsidRDefault="00E0221D" w:rsidP="00E0221D">
            <w:pPr>
              <w:jc w:val="center"/>
              <w:rPr>
                <w:iCs/>
                <w:sz w:val="22"/>
                <w:szCs w:val="22"/>
              </w:rPr>
            </w:pPr>
            <w:r w:rsidRPr="00E0221D">
              <w:rPr>
                <w:iCs/>
                <w:sz w:val="22"/>
                <w:szCs w:val="22"/>
              </w:rPr>
              <w:t>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iCs/>
                <w:sz w:val="22"/>
                <w:szCs w:val="22"/>
              </w:rPr>
            </w:pPr>
            <w:r w:rsidRPr="00E0221D">
              <w:rPr>
                <w:iCs/>
                <w:sz w:val="22"/>
                <w:szCs w:val="22"/>
              </w:rPr>
              <w:t>0</w:t>
            </w:r>
          </w:p>
        </w:tc>
        <w:tc>
          <w:tcPr>
            <w:tcW w:w="8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0221D" w:rsidRPr="00E0221D" w:rsidRDefault="00E0221D" w:rsidP="00E0221D">
            <w:pPr>
              <w:jc w:val="center"/>
              <w:rPr>
                <w:iCs/>
                <w:sz w:val="22"/>
                <w:szCs w:val="22"/>
              </w:rPr>
            </w:pPr>
            <w:r w:rsidRPr="00E0221D">
              <w:rPr>
                <w:iCs/>
                <w:sz w:val="22"/>
                <w:szCs w:val="22"/>
              </w:rPr>
              <w:t>0</w:t>
            </w:r>
          </w:p>
        </w:tc>
        <w:tc>
          <w:tcPr>
            <w:tcW w:w="878" w:type="dxa"/>
            <w:tcBorders>
              <w:top w:val="nil"/>
              <w:left w:val="nil"/>
              <w:bottom w:val="single" w:sz="4" w:space="0" w:color="auto"/>
              <w:right w:val="single" w:sz="4" w:space="0" w:color="auto"/>
            </w:tcBorders>
            <w:vAlign w:val="center"/>
          </w:tcPr>
          <w:p w:rsidR="00E0221D" w:rsidRPr="00E0221D" w:rsidRDefault="00CF1B6E" w:rsidP="00E0221D">
            <w:pPr>
              <w:jc w:val="center"/>
              <w:rPr>
                <w:color w:val="000000"/>
                <w:sz w:val="22"/>
                <w:szCs w:val="22"/>
              </w:rPr>
            </w:pPr>
            <w:r>
              <w:rPr>
                <w:color w:val="000000"/>
                <w:sz w:val="22"/>
                <w:szCs w:val="22"/>
              </w:rPr>
              <w:t>Х</w:t>
            </w:r>
          </w:p>
        </w:tc>
        <w:tc>
          <w:tcPr>
            <w:tcW w:w="644" w:type="dxa"/>
            <w:tcBorders>
              <w:top w:val="nil"/>
              <w:left w:val="nil"/>
              <w:bottom w:val="single" w:sz="4" w:space="0" w:color="auto"/>
              <w:right w:val="single" w:sz="4" w:space="0" w:color="auto"/>
            </w:tcBorders>
            <w:vAlign w:val="center"/>
          </w:tcPr>
          <w:p w:rsidR="00E0221D" w:rsidRPr="00E0221D" w:rsidRDefault="00CF1B6E" w:rsidP="00E0221D">
            <w:pPr>
              <w:jc w:val="center"/>
              <w:rPr>
                <w:color w:val="000000"/>
                <w:sz w:val="22"/>
                <w:szCs w:val="22"/>
              </w:rPr>
            </w:pPr>
            <w:r>
              <w:rPr>
                <w:color w:val="000000"/>
                <w:sz w:val="22"/>
                <w:szCs w:val="22"/>
              </w:rPr>
              <w:t>Х</w:t>
            </w:r>
          </w:p>
        </w:tc>
      </w:tr>
      <w:tr w:rsidR="00E0221D" w:rsidRPr="00657177" w:rsidTr="00E0221D">
        <w:trPr>
          <w:trHeight w:val="285"/>
        </w:trPr>
        <w:tc>
          <w:tcPr>
            <w:tcW w:w="4012" w:type="dxa"/>
            <w:tcBorders>
              <w:top w:val="nil"/>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bottom"/>
            <w:hideMark/>
          </w:tcPr>
          <w:p w:rsidR="00E0221D" w:rsidRPr="00657177" w:rsidRDefault="00E0221D" w:rsidP="003F1D00">
            <w:pPr>
              <w:rPr>
                <w:b/>
                <w:bCs/>
                <w:iCs/>
                <w:sz w:val="22"/>
                <w:szCs w:val="22"/>
              </w:rPr>
            </w:pPr>
            <w:r w:rsidRPr="00657177">
              <w:rPr>
                <w:b/>
                <w:bCs/>
                <w:iCs/>
                <w:sz w:val="22"/>
                <w:szCs w:val="22"/>
              </w:rPr>
              <w:t>Всего доходов по бюджету</w:t>
            </w:r>
          </w:p>
        </w:tc>
        <w:tc>
          <w:tcPr>
            <w:tcW w:w="1119"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0221D" w:rsidRPr="00657177" w:rsidRDefault="00E0221D" w:rsidP="00E0221D">
            <w:pPr>
              <w:jc w:val="center"/>
              <w:rPr>
                <w:b/>
                <w:bCs/>
                <w:iCs/>
                <w:sz w:val="22"/>
                <w:szCs w:val="22"/>
              </w:rPr>
            </w:pPr>
            <w:r w:rsidRPr="00657177">
              <w:rPr>
                <w:b/>
                <w:bCs/>
                <w:iCs/>
                <w:sz w:val="22"/>
                <w:szCs w:val="22"/>
              </w:rPr>
              <w:t>1040412,6</w:t>
            </w:r>
          </w:p>
        </w:tc>
        <w:tc>
          <w:tcPr>
            <w:tcW w:w="992" w:type="dxa"/>
            <w:tcBorders>
              <w:top w:val="nil"/>
              <w:left w:val="single" w:sz="4" w:space="0" w:color="auto"/>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center"/>
          </w:tcPr>
          <w:p w:rsidR="00E0221D" w:rsidRPr="00657177" w:rsidRDefault="00E0221D" w:rsidP="00E0221D">
            <w:pPr>
              <w:jc w:val="center"/>
              <w:rPr>
                <w:b/>
                <w:bCs/>
                <w:sz w:val="22"/>
                <w:szCs w:val="22"/>
              </w:rPr>
            </w:pPr>
            <w:r w:rsidRPr="00657177">
              <w:rPr>
                <w:b/>
                <w:bCs/>
                <w:sz w:val="22"/>
                <w:szCs w:val="22"/>
              </w:rPr>
              <w:t>944263,5</w:t>
            </w:r>
          </w:p>
        </w:tc>
        <w:tc>
          <w:tcPr>
            <w:tcW w:w="993" w:type="dxa"/>
            <w:tcBorders>
              <w:top w:val="nil"/>
              <w:left w:val="nil"/>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center"/>
          </w:tcPr>
          <w:p w:rsidR="00E0221D" w:rsidRPr="00657177" w:rsidRDefault="00E0221D" w:rsidP="00E0221D">
            <w:pPr>
              <w:jc w:val="center"/>
              <w:rPr>
                <w:b/>
                <w:bCs/>
                <w:sz w:val="22"/>
                <w:szCs w:val="22"/>
              </w:rPr>
            </w:pPr>
            <w:r w:rsidRPr="00657177">
              <w:rPr>
                <w:b/>
                <w:bCs/>
                <w:sz w:val="22"/>
                <w:szCs w:val="22"/>
              </w:rPr>
              <w:t>872384,2</w:t>
            </w:r>
          </w:p>
        </w:tc>
        <w:tc>
          <w:tcPr>
            <w:tcW w:w="880" w:type="dxa"/>
            <w:tcBorders>
              <w:top w:val="nil"/>
              <w:left w:val="nil"/>
              <w:bottom w:val="single" w:sz="4" w:space="0" w:color="auto"/>
              <w:right w:val="single" w:sz="4" w:space="0" w:color="auto"/>
            </w:tcBorders>
            <w:shd w:val="clear" w:color="auto" w:fill="C4BC96" w:themeFill="background2" w:themeFillShade="BF"/>
            <w:noWrap/>
            <w:tcMar>
              <w:top w:w="15" w:type="dxa"/>
              <w:left w:w="15" w:type="dxa"/>
              <w:bottom w:w="0" w:type="dxa"/>
              <w:right w:w="15" w:type="dxa"/>
            </w:tcMar>
            <w:vAlign w:val="center"/>
          </w:tcPr>
          <w:p w:rsidR="00E0221D" w:rsidRPr="00657177" w:rsidRDefault="00E0221D" w:rsidP="00E0221D">
            <w:pPr>
              <w:jc w:val="center"/>
              <w:rPr>
                <w:b/>
                <w:bCs/>
                <w:sz w:val="22"/>
                <w:szCs w:val="22"/>
              </w:rPr>
            </w:pPr>
            <w:r w:rsidRPr="00657177">
              <w:rPr>
                <w:b/>
                <w:bCs/>
                <w:sz w:val="22"/>
                <w:szCs w:val="22"/>
              </w:rPr>
              <w:t>883961,4</w:t>
            </w:r>
          </w:p>
        </w:tc>
        <w:tc>
          <w:tcPr>
            <w:tcW w:w="878" w:type="dxa"/>
            <w:tcBorders>
              <w:top w:val="nil"/>
              <w:left w:val="nil"/>
              <w:bottom w:val="single" w:sz="4" w:space="0" w:color="auto"/>
              <w:right w:val="single" w:sz="4" w:space="0" w:color="auto"/>
            </w:tcBorders>
            <w:shd w:val="clear" w:color="auto" w:fill="C4BC96" w:themeFill="background2" w:themeFillShade="BF"/>
            <w:vAlign w:val="center"/>
          </w:tcPr>
          <w:p w:rsidR="00E0221D" w:rsidRPr="00657177" w:rsidRDefault="00E0221D" w:rsidP="00E0221D">
            <w:pPr>
              <w:jc w:val="center"/>
              <w:rPr>
                <w:b/>
                <w:color w:val="000000"/>
                <w:sz w:val="22"/>
                <w:szCs w:val="22"/>
              </w:rPr>
            </w:pPr>
            <w:r w:rsidRPr="00657177">
              <w:rPr>
                <w:b/>
                <w:color w:val="000000"/>
                <w:sz w:val="22"/>
                <w:szCs w:val="22"/>
              </w:rPr>
              <w:t>-96149,1</w:t>
            </w:r>
          </w:p>
        </w:tc>
        <w:tc>
          <w:tcPr>
            <w:tcW w:w="644" w:type="dxa"/>
            <w:tcBorders>
              <w:top w:val="nil"/>
              <w:left w:val="nil"/>
              <w:bottom w:val="single" w:sz="4" w:space="0" w:color="auto"/>
              <w:right w:val="single" w:sz="4" w:space="0" w:color="auto"/>
            </w:tcBorders>
            <w:shd w:val="clear" w:color="auto" w:fill="C4BC96" w:themeFill="background2" w:themeFillShade="BF"/>
            <w:vAlign w:val="center"/>
          </w:tcPr>
          <w:p w:rsidR="00E0221D" w:rsidRPr="00657177" w:rsidRDefault="00E0221D" w:rsidP="00E0221D">
            <w:pPr>
              <w:jc w:val="center"/>
              <w:rPr>
                <w:b/>
                <w:color w:val="000000"/>
                <w:sz w:val="22"/>
                <w:szCs w:val="22"/>
              </w:rPr>
            </w:pPr>
            <w:r w:rsidRPr="00657177">
              <w:rPr>
                <w:b/>
                <w:color w:val="000000"/>
                <w:sz w:val="22"/>
                <w:szCs w:val="22"/>
              </w:rPr>
              <w:t>-9,2</w:t>
            </w:r>
          </w:p>
        </w:tc>
      </w:tr>
    </w:tbl>
    <w:p w:rsidR="003F1D00" w:rsidRDefault="003F1D00" w:rsidP="00EC7715">
      <w:pPr>
        <w:tabs>
          <w:tab w:val="left" w:pos="900"/>
        </w:tabs>
        <w:ind w:firstLine="567"/>
        <w:jc w:val="both"/>
        <w:rPr>
          <w:color w:val="FF0000"/>
          <w:sz w:val="26"/>
          <w:szCs w:val="26"/>
        </w:rPr>
      </w:pPr>
      <w:r w:rsidRPr="00712E31">
        <w:rPr>
          <w:color w:val="FF0000"/>
          <w:sz w:val="26"/>
          <w:szCs w:val="26"/>
        </w:rPr>
        <w:t xml:space="preserve"> </w:t>
      </w:r>
    </w:p>
    <w:p w:rsidR="004B09F3" w:rsidRPr="003C02F4" w:rsidRDefault="004B09F3" w:rsidP="004B09F3">
      <w:pPr>
        <w:ind w:firstLine="567"/>
        <w:jc w:val="both"/>
        <w:rPr>
          <w:sz w:val="26"/>
          <w:szCs w:val="26"/>
        </w:rPr>
      </w:pPr>
      <w:r w:rsidRPr="003C02F4">
        <w:rPr>
          <w:sz w:val="26"/>
          <w:szCs w:val="26"/>
        </w:rPr>
        <w:t xml:space="preserve">Формирование доходов районного бюджета  на 2023 год и плановый период 2024 и 2025 годов осуществлено на основе прогноза социально-экономического развития Красненского района. </w:t>
      </w:r>
    </w:p>
    <w:p w:rsidR="004B09F3" w:rsidRPr="003C02F4" w:rsidRDefault="004B09F3" w:rsidP="004B09F3">
      <w:pPr>
        <w:ind w:firstLine="567"/>
        <w:jc w:val="both"/>
        <w:rPr>
          <w:sz w:val="26"/>
          <w:szCs w:val="26"/>
        </w:rPr>
      </w:pPr>
      <w:r w:rsidRPr="003C02F4">
        <w:rPr>
          <w:sz w:val="26"/>
          <w:szCs w:val="26"/>
        </w:rPr>
        <w:t xml:space="preserve">С учетом безвозмездных поступлений из областного бюджета и межбюджетных трансфертов из бюджетов поселений на осуществление части полномочий по решению вопросов местного значения общий объем доходов </w:t>
      </w:r>
      <w:r w:rsidRPr="003C02F4">
        <w:rPr>
          <w:sz w:val="26"/>
          <w:szCs w:val="26"/>
        </w:rPr>
        <w:lastRenderedPageBreak/>
        <w:t>районного бюджета в 2023 году прогнозируется в сумме 944263,5 тыс. рублей, что составляет 92,0  процента от ожидаемой оценки 2022 года.</w:t>
      </w:r>
    </w:p>
    <w:p w:rsidR="004B09F3" w:rsidRPr="003C02F4" w:rsidRDefault="004B09F3" w:rsidP="004B09F3">
      <w:pPr>
        <w:ind w:firstLine="567"/>
        <w:jc w:val="both"/>
        <w:rPr>
          <w:sz w:val="26"/>
          <w:szCs w:val="26"/>
        </w:rPr>
      </w:pPr>
      <w:r w:rsidRPr="003C02F4">
        <w:rPr>
          <w:sz w:val="26"/>
          <w:szCs w:val="26"/>
        </w:rPr>
        <w:t xml:space="preserve">В 2024 году по сравнению с 2023 годом общий объем доходов уменьшится на 7,6 процентов  и составит 872384,2 тыс. рублей, в 2025 году общий объем доходов вырастет по сравнению с 2024 годом </w:t>
      </w:r>
      <w:proofErr w:type="gramStart"/>
      <w:r w:rsidRPr="003C02F4">
        <w:rPr>
          <w:sz w:val="26"/>
          <w:szCs w:val="26"/>
        </w:rPr>
        <w:t>на</w:t>
      </w:r>
      <w:proofErr w:type="gramEnd"/>
      <w:r w:rsidRPr="003C02F4">
        <w:rPr>
          <w:sz w:val="26"/>
          <w:szCs w:val="26"/>
        </w:rPr>
        <w:t xml:space="preserve"> 1,3 процента и составит 883961,4 тыс. рублей.</w:t>
      </w:r>
    </w:p>
    <w:p w:rsidR="00657177" w:rsidRPr="003C02F4" w:rsidRDefault="004B09F3" w:rsidP="004B09F3">
      <w:pPr>
        <w:ind w:firstLine="567"/>
        <w:jc w:val="both"/>
        <w:rPr>
          <w:sz w:val="26"/>
          <w:szCs w:val="26"/>
        </w:rPr>
      </w:pPr>
      <w:r w:rsidRPr="003C02F4">
        <w:rPr>
          <w:sz w:val="26"/>
          <w:szCs w:val="26"/>
        </w:rPr>
        <w:t>Безвозмездные поступления из областного бюджета на 2023 год определены в сумме 737874</w:t>
      </w:r>
      <w:r w:rsidR="00657177" w:rsidRPr="003C02F4">
        <w:rPr>
          <w:sz w:val="26"/>
          <w:szCs w:val="26"/>
        </w:rPr>
        <w:t xml:space="preserve">,5 тыс. рублей, что составляет </w:t>
      </w:r>
      <w:r w:rsidRPr="003C02F4">
        <w:rPr>
          <w:sz w:val="26"/>
          <w:szCs w:val="26"/>
        </w:rPr>
        <w:t>87,9 процента от уточненного плана по безвозмездным поступлениям 2022 года или на 101554,1 тыс. рублей меньше. Дотаций бюджету муниципального района в 2023 году запланировано на 7965,5 тыс.</w:t>
      </w:r>
      <w:r w:rsidR="00657177" w:rsidRPr="003C02F4">
        <w:rPr>
          <w:sz w:val="26"/>
          <w:szCs w:val="26"/>
        </w:rPr>
        <w:t xml:space="preserve"> рублей меньше, субсидий на </w:t>
      </w:r>
      <w:r w:rsidRPr="003C02F4">
        <w:rPr>
          <w:sz w:val="26"/>
          <w:szCs w:val="26"/>
        </w:rPr>
        <w:t xml:space="preserve">капитальный ремонт и ремонт автомобильных дорог общего пользования населенных пунктов на 59922 тыс. рублей меньше, субсидий на софинансирование капитальных вложений на 5867,4 тыс. руб. больше, чем в 2022 году. </w:t>
      </w:r>
    </w:p>
    <w:p w:rsidR="004B09F3" w:rsidRPr="003C02F4" w:rsidRDefault="00EE6CC5" w:rsidP="004B09F3">
      <w:pPr>
        <w:ind w:firstLine="567"/>
        <w:jc w:val="both"/>
        <w:rPr>
          <w:sz w:val="26"/>
          <w:szCs w:val="26"/>
        </w:rPr>
      </w:pPr>
      <w:r w:rsidRPr="003C02F4">
        <w:rPr>
          <w:sz w:val="26"/>
          <w:szCs w:val="26"/>
        </w:rPr>
        <w:t xml:space="preserve">Увеличатся </w:t>
      </w:r>
      <w:r w:rsidR="004B09F3" w:rsidRPr="003C02F4">
        <w:rPr>
          <w:sz w:val="26"/>
          <w:szCs w:val="26"/>
        </w:rPr>
        <w:t>в 2023 году субвенции на реализацию государственного стандарта общего образования на 11656 тыс. руб.,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на 2173 тыс. руб.</w:t>
      </w:r>
    </w:p>
    <w:p w:rsidR="004B09F3" w:rsidRPr="003C02F4" w:rsidRDefault="004B09F3" w:rsidP="004B09F3">
      <w:pPr>
        <w:ind w:firstLine="567"/>
        <w:jc w:val="both"/>
        <w:rPr>
          <w:sz w:val="26"/>
          <w:szCs w:val="26"/>
        </w:rPr>
      </w:pPr>
      <w:r w:rsidRPr="003C02F4">
        <w:rPr>
          <w:sz w:val="26"/>
          <w:szCs w:val="26"/>
        </w:rPr>
        <w:t xml:space="preserve">В 2024 году безвозмездные поступления из областного бюджета уменьшатся на 11,0 процентов и составят 656356,2 тыс. рублей, в 2025 году безвозмездные поступления из областного бюджета увеличатся на 0,2 процента, сумма составит 657474,4 тыс. рублей. </w:t>
      </w:r>
    </w:p>
    <w:p w:rsidR="004B09F3" w:rsidRPr="003C02F4" w:rsidRDefault="004B09F3" w:rsidP="004B09F3">
      <w:pPr>
        <w:ind w:firstLine="567"/>
        <w:jc w:val="both"/>
        <w:rPr>
          <w:sz w:val="26"/>
          <w:szCs w:val="26"/>
        </w:rPr>
      </w:pPr>
      <w:r w:rsidRPr="003C02F4">
        <w:rPr>
          <w:sz w:val="26"/>
          <w:szCs w:val="26"/>
        </w:rPr>
        <w:t>Прогнозные разработки по каждому виду налоговых доходов бюджета осуществлялись на базе сложившейся динамики их начислений и поступлений за два предыдущих года, ожидаемой оценки в текущем году, а также прогнозируемых показателей по фонду оплаты труда и темпа</w:t>
      </w:r>
      <w:r w:rsidR="00657177" w:rsidRPr="003C02F4">
        <w:rPr>
          <w:sz w:val="26"/>
          <w:szCs w:val="26"/>
        </w:rPr>
        <w:t>м его роста и индекса инфляции.</w:t>
      </w:r>
    </w:p>
    <w:p w:rsidR="004B09F3" w:rsidRPr="003C02F4" w:rsidRDefault="004B09F3" w:rsidP="004B09F3">
      <w:pPr>
        <w:ind w:firstLine="567"/>
        <w:jc w:val="both"/>
        <w:rPr>
          <w:sz w:val="26"/>
          <w:szCs w:val="26"/>
        </w:rPr>
      </w:pPr>
      <w:r w:rsidRPr="003C02F4">
        <w:rPr>
          <w:sz w:val="26"/>
          <w:szCs w:val="26"/>
        </w:rPr>
        <w:t>Объем налоговых и неналоговых поступлений на 2023 год прогнозируется в сумме 167506 тыс. руб., что составляет 101,7% от оценки 2022 года. В 2024 году планируется получить 174515 тыс. руб. налоговых и неналоговых доходов, а в 2025 году 182535 тыс. руб. Темп роста налоговых и неналоговых доходов к предыдущему году в 2024 и 2025 годах составит 104,2 процента и 104,6 процента соответственно.</w:t>
      </w:r>
    </w:p>
    <w:p w:rsidR="004B09F3" w:rsidRPr="003C02F4" w:rsidRDefault="004B09F3" w:rsidP="004B09F3">
      <w:pPr>
        <w:ind w:firstLine="567"/>
        <w:jc w:val="both"/>
        <w:rPr>
          <w:sz w:val="26"/>
          <w:szCs w:val="26"/>
        </w:rPr>
      </w:pPr>
      <w:r w:rsidRPr="003C02F4">
        <w:rPr>
          <w:sz w:val="26"/>
          <w:szCs w:val="26"/>
        </w:rPr>
        <w:t xml:space="preserve">Сумма налога на доходы физических лиц  на 2023 год прогнозируется в размере 138810 тыс. руб. и рассчитана, исходя из оценки 2022 года и темпа роста фонда оплаты труда в 103,6 % в 2023 году, определенного прогнозом социально-экономического развития района. Налог на доходы физических лиц является </w:t>
      </w:r>
      <w:proofErr w:type="spellStart"/>
      <w:r w:rsidRPr="003C02F4">
        <w:rPr>
          <w:sz w:val="26"/>
          <w:szCs w:val="26"/>
        </w:rPr>
        <w:t>бюджетообразующим</w:t>
      </w:r>
      <w:proofErr w:type="spellEnd"/>
      <w:r w:rsidRPr="003C02F4">
        <w:rPr>
          <w:sz w:val="26"/>
          <w:szCs w:val="26"/>
        </w:rPr>
        <w:t xml:space="preserve"> налогом, его удельный вес в налоговых и неналоговых доходах бюджета в 2023 году составляет 82,9 процента. На 2024 год НДФЛ прогнозируется в сумме 145473 тыс. руб., на 2025 год 153183 тыс. руб.</w:t>
      </w:r>
    </w:p>
    <w:p w:rsidR="004B09F3" w:rsidRPr="003C02F4" w:rsidRDefault="004B09F3" w:rsidP="004B09F3">
      <w:pPr>
        <w:ind w:firstLine="567"/>
        <w:jc w:val="both"/>
        <w:rPr>
          <w:sz w:val="26"/>
          <w:szCs w:val="26"/>
        </w:rPr>
      </w:pPr>
      <w:r w:rsidRPr="003C02F4">
        <w:rPr>
          <w:sz w:val="26"/>
          <w:szCs w:val="26"/>
        </w:rPr>
        <w:t>Прогноз акцизов на нефтепродукты на 2023 год составляет 1051</w:t>
      </w:r>
      <w:r w:rsidR="00657177" w:rsidRPr="003C02F4">
        <w:rPr>
          <w:sz w:val="26"/>
          <w:szCs w:val="26"/>
        </w:rPr>
        <w:t xml:space="preserve">2 тыс. руб. Определен с учетом </w:t>
      </w:r>
      <w:r w:rsidRPr="003C02F4">
        <w:rPr>
          <w:sz w:val="26"/>
          <w:szCs w:val="26"/>
        </w:rPr>
        <w:t>дифференцированных нормативов, установленных для района Законом области о бюджете. На 2024 год акцизы прогнозируются в сумме 10684 тыс. руб., на 2025 год 10789 тыс. руб.</w:t>
      </w:r>
      <w:r w:rsidR="002C5807" w:rsidRPr="003C02F4">
        <w:rPr>
          <w:sz w:val="26"/>
          <w:szCs w:val="26"/>
        </w:rPr>
        <w:t xml:space="preserve"> </w:t>
      </w:r>
    </w:p>
    <w:p w:rsidR="004B09F3" w:rsidRPr="003C02F4" w:rsidRDefault="004B09F3" w:rsidP="004B09F3">
      <w:pPr>
        <w:ind w:firstLine="567"/>
        <w:jc w:val="both"/>
        <w:rPr>
          <w:sz w:val="26"/>
          <w:szCs w:val="26"/>
        </w:rPr>
      </w:pPr>
      <w:r w:rsidRPr="003C02F4">
        <w:rPr>
          <w:sz w:val="26"/>
          <w:szCs w:val="26"/>
        </w:rPr>
        <w:t xml:space="preserve">Региональным законом  установлены дифференцированные нормативы отчислений в бюджеты муниципальных районов от поступающих с территорий платежей по упрощенной системе налогообложения. Прогноз по </w:t>
      </w:r>
      <w:proofErr w:type="gramStart"/>
      <w:r w:rsidRPr="003C02F4">
        <w:rPr>
          <w:sz w:val="26"/>
          <w:szCs w:val="26"/>
        </w:rPr>
        <w:t xml:space="preserve">налогу, </w:t>
      </w:r>
      <w:r w:rsidRPr="003C02F4">
        <w:rPr>
          <w:sz w:val="26"/>
          <w:szCs w:val="26"/>
        </w:rPr>
        <w:lastRenderedPageBreak/>
        <w:t>взимаемому в связи с применением упрощенной системы налогообложения на 2023 год определен</w:t>
      </w:r>
      <w:proofErr w:type="gramEnd"/>
      <w:r w:rsidRPr="003C02F4">
        <w:rPr>
          <w:sz w:val="26"/>
          <w:szCs w:val="26"/>
        </w:rPr>
        <w:t xml:space="preserve"> в сумме 1162 тыс. руб., на 2024 год 1107 тыс. руб., на 2025 год 1073 тыс. руб. </w:t>
      </w:r>
    </w:p>
    <w:p w:rsidR="004B09F3" w:rsidRPr="003C02F4" w:rsidRDefault="004B09F3" w:rsidP="004B09F3">
      <w:pPr>
        <w:ind w:firstLine="567"/>
        <w:jc w:val="both"/>
        <w:rPr>
          <w:sz w:val="26"/>
          <w:szCs w:val="26"/>
        </w:rPr>
      </w:pPr>
      <w:r w:rsidRPr="003C02F4">
        <w:rPr>
          <w:sz w:val="26"/>
          <w:szCs w:val="26"/>
        </w:rPr>
        <w:t>Для индивидуальных предпринимателей, применяющих патентную систему налогообложения, на 2023 год продлено право применения понижающего коэффициента 0,9 при расчете стоимости патента для всех видов деятельности. В районе патенты выданы на следующие виды деятельности: розничная торговля, услуги общественного питания, ритуальные услуги, техническое обслуживание и ремонт автотранспортных средств, парикмахерские и косметические услуги.</w:t>
      </w:r>
      <w:r w:rsidR="00EE6CC5" w:rsidRPr="003C02F4">
        <w:rPr>
          <w:sz w:val="26"/>
          <w:szCs w:val="26"/>
        </w:rPr>
        <w:t xml:space="preserve"> </w:t>
      </w:r>
      <w:r w:rsidRPr="003C02F4">
        <w:rPr>
          <w:sz w:val="26"/>
          <w:szCs w:val="26"/>
        </w:rPr>
        <w:t xml:space="preserve">Прогноз по </w:t>
      </w:r>
      <w:proofErr w:type="gramStart"/>
      <w:r w:rsidRPr="003C02F4">
        <w:rPr>
          <w:sz w:val="26"/>
          <w:szCs w:val="26"/>
        </w:rPr>
        <w:t>налогу, взимаемому в связи с применением патентной системы налогообложения на 2023 год составляет</w:t>
      </w:r>
      <w:proofErr w:type="gramEnd"/>
      <w:r w:rsidRPr="003C02F4">
        <w:rPr>
          <w:sz w:val="26"/>
          <w:szCs w:val="26"/>
        </w:rPr>
        <w:t xml:space="preserve"> 778 тыс. руб., на 2024 год 809 тыс. руб., на 2025 год – 842 тыс. руб.</w:t>
      </w:r>
    </w:p>
    <w:p w:rsidR="004B09F3" w:rsidRPr="003C02F4" w:rsidRDefault="004B09F3" w:rsidP="004B09F3">
      <w:pPr>
        <w:ind w:firstLine="567"/>
        <w:jc w:val="both"/>
        <w:rPr>
          <w:sz w:val="26"/>
          <w:szCs w:val="26"/>
        </w:rPr>
      </w:pPr>
      <w:r w:rsidRPr="003C02F4">
        <w:rPr>
          <w:sz w:val="26"/>
          <w:szCs w:val="26"/>
        </w:rPr>
        <w:t xml:space="preserve">В районе 19 индивидуальных предпринимателей являются плательщиками единого сельскохозяйственного налога. Прогноз по ЕСХН на 2023 год составил 1215 тыс. руб., на 2024 год 1263 тыс. руб., на 2025 год 1314 тыс. руб. </w:t>
      </w:r>
    </w:p>
    <w:p w:rsidR="004B09F3" w:rsidRPr="003C02F4" w:rsidRDefault="004B09F3" w:rsidP="004B09F3">
      <w:pPr>
        <w:ind w:firstLine="567"/>
        <w:jc w:val="both"/>
        <w:rPr>
          <w:sz w:val="26"/>
          <w:szCs w:val="26"/>
        </w:rPr>
      </w:pPr>
      <w:r w:rsidRPr="003C02F4">
        <w:rPr>
          <w:sz w:val="26"/>
          <w:szCs w:val="26"/>
        </w:rPr>
        <w:t>Государственная пошлина мировых судов, судов общей юрисдикции на 2023 год планируется в сумме 999 тыс. руб. на основе оценки 2022 года с применением индекса инфляции, сумма госпошлины на 2024 год определена в размере 1039 тыс. руб., на 2025 год 1081 тыс. руб.</w:t>
      </w:r>
    </w:p>
    <w:p w:rsidR="004B09F3" w:rsidRPr="003C02F4" w:rsidRDefault="004B09F3" w:rsidP="004B09F3">
      <w:pPr>
        <w:ind w:firstLine="567"/>
        <w:jc w:val="both"/>
        <w:rPr>
          <w:sz w:val="26"/>
          <w:szCs w:val="26"/>
        </w:rPr>
      </w:pPr>
      <w:r w:rsidRPr="003C02F4">
        <w:rPr>
          <w:sz w:val="26"/>
          <w:szCs w:val="26"/>
        </w:rPr>
        <w:t>Доходы от аренды земельных участков, аренды имущества прогнозируются отделом по управлению муниципальной собственностью, исходя из заключенных договоров аренды. Прогноз по аренде земельных участков на 2023,2024, 2025 годы составляет 12765, 12825, 12885 тыс. руб. соответственно.</w:t>
      </w:r>
      <w:r w:rsidR="00EE6CC5" w:rsidRPr="003C02F4">
        <w:rPr>
          <w:sz w:val="26"/>
          <w:szCs w:val="26"/>
        </w:rPr>
        <w:t xml:space="preserve"> </w:t>
      </w:r>
      <w:r w:rsidRPr="003C02F4">
        <w:rPr>
          <w:sz w:val="26"/>
          <w:szCs w:val="26"/>
        </w:rPr>
        <w:t>Прогноз по аренде имущества на 2023,2024,2025 годы составляет 749, 779 , 810 тыс. руб. соответственно.</w:t>
      </w:r>
    </w:p>
    <w:p w:rsidR="004B09F3" w:rsidRPr="003C02F4" w:rsidRDefault="004B09F3" w:rsidP="004B09F3">
      <w:pPr>
        <w:ind w:firstLine="567"/>
        <w:jc w:val="both"/>
        <w:rPr>
          <w:sz w:val="26"/>
          <w:szCs w:val="26"/>
        </w:rPr>
      </w:pPr>
      <w:r w:rsidRPr="003C02F4">
        <w:rPr>
          <w:sz w:val="26"/>
          <w:szCs w:val="26"/>
        </w:rPr>
        <w:t xml:space="preserve">Прогноз поступлений по плате за негативное воздействие на 2023 год составит 67 тыс. руб., для прогноза поступлений в последующие годы применяется индекс потребительских </w:t>
      </w:r>
      <w:proofErr w:type="gramStart"/>
      <w:r w:rsidRPr="003C02F4">
        <w:rPr>
          <w:sz w:val="26"/>
          <w:szCs w:val="26"/>
        </w:rPr>
        <w:t>цен</w:t>
      </w:r>
      <w:proofErr w:type="gramEnd"/>
      <w:r w:rsidRPr="003C02F4">
        <w:rPr>
          <w:sz w:val="26"/>
          <w:szCs w:val="26"/>
        </w:rPr>
        <w:t xml:space="preserve"> и суммы поступлений составят в 2024 году 69 тыс. руб., в 2025 году 72 тыс. руб.</w:t>
      </w:r>
    </w:p>
    <w:p w:rsidR="004B09F3" w:rsidRPr="003C02F4" w:rsidRDefault="004B09F3" w:rsidP="004B09F3">
      <w:pPr>
        <w:ind w:firstLine="567"/>
        <w:jc w:val="both"/>
        <w:rPr>
          <w:sz w:val="26"/>
          <w:szCs w:val="26"/>
        </w:rPr>
      </w:pPr>
      <w:r w:rsidRPr="003C02F4">
        <w:rPr>
          <w:sz w:val="26"/>
          <w:szCs w:val="26"/>
        </w:rPr>
        <w:t>Прогноз доходов от оказания платных услуг казенными учреждениями культуры на 2023 год составляет 201 тыс. руб., на 2024 год 209 тыс.</w:t>
      </w:r>
      <w:r w:rsidR="00657177" w:rsidRPr="003C02F4">
        <w:rPr>
          <w:sz w:val="26"/>
          <w:szCs w:val="26"/>
        </w:rPr>
        <w:t xml:space="preserve"> руб., на 2025 год 217 тыс. руб.</w:t>
      </w:r>
    </w:p>
    <w:p w:rsidR="004B09F3" w:rsidRPr="003C02F4" w:rsidRDefault="004B09F3" w:rsidP="004B09F3">
      <w:pPr>
        <w:ind w:firstLine="567"/>
        <w:jc w:val="both"/>
        <w:rPr>
          <w:sz w:val="26"/>
          <w:szCs w:val="26"/>
        </w:rPr>
      </w:pPr>
      <w:r w:rsidRPr="003C02F4">
        <w:rPr>
          <w:sz w:val="26"/>
          <w:szCs w:val="26"/>
        </w:rPr>
        <w:t>На 2023-2025 годы не прогнозируются доходы от реализации имущества и земельных участков, доходы от прибыли муниципальных унитарных предприятий.</w:t>
      </w:r>
    </w:p>
    <w:p w:rsidR="007E651F" w:rsidRPr="003C02F4" w:rsidRDefault="004B09F3" w:rsidP="004B09F3">
      <w:pPr>
        <w:ind w:firstLine="567"/>
        <w:jc w:val="both"/>
        <w:rPr>
          <w:sz w:val="26"/>
          <w:szCs w:val="26"/>
        </w:rPr>
      </w:pPr>
      <w:r w:rsidRPr="003C02F4">
        <w:rPr>
          <w:sz w:val="26"/>
          <w:szCs w:val="26"/>
        </w:rPr>
        <w:t>Прогноз поступлений по штрафным санкциям определен на основе оценки текущего года, за исключением разовых сумм в виде штрафных санкций по муниципальному контракту и сумм возм</w:t>
      </w:r>
      <w:r w:rsidR="00657177" w:rsidRPr="003C02F4">
        <w:rPr>
          <w:sz w:val="26"/>
          <w:szCs w:val="26"/>
        </w:rPr>
        <w:t xml:space="preserve">ещения ущерба по решению суда. </w:t>
      </w:r>
      <w:r w:rsidRPr="003C02F4">
        <w:rPr>
          <w:sz w:val="26"/>
          <w:szCs w:val="26"/>
        </w:rPr>
        <w:t>Прогноз на 2023-2025 годы составляет 248, 258, 269 тыс. руб. соответственно.</w:t>
      </w:r>
    </w:p>
    <w:p w:rsidR="00657177" w:rsidRPr="003C02F4" w:rsidRDefault="00657177" w:rsidP="004B09F3">
      <w:pPr>
        <w:pStyle w:val="2f5"/>
        <w:shd w:val="clear" w:color="auto" w:fill="auto"/>
        <w:spacing w:line="317" w:lineRule="exact"/>
        <w:ind w:firstLine="620"/>
        <w:jc w:val="both"/>
        <w:rPr>
          <w:b w:val="0"/>
          <w:i w:val="0"/>
          <w:sz w:val="26"/>
          <w:szCs w:val="26"/>
        </w:rPr>
      </w:pPr>
      <w:r w:rsidRPr="003C02F4">
        <w:rPr>
          <w:i w:val="0"/>
          <w:sz w:val="26"/>
          <w:szCs w:val="26"/>
        </w:rPr>
        <w:t>Общий объем расходов бюджета на 2023 год</w:t>
      </w:r>
      <w:r w:rsidRPr="003C02F4">
        <w:rPr>
          <w:b w:val="0"/>
          <w:i w:val="0"/>
          <w:sz w:val="26"/>
          <w:szCs w:val="26"/>
        </w:rPr>
        <w:t xml:space="preserve"> прогнозируется в сумме 947680,5 тыс.</w:t>
      </w:r>
      <w:r w:rsidR="004C7558" w:rsidRPr="003C02F4">
        <w:rPr>
          <w:b w:val="0"/>
          <w:i w:val="0"/>
          <w:sz w:val="26"/>
          <w:szCs w:val="26"/>
        </w:rPr>
        <w:t xml:space="preserve"> р</w:t>
      </w:r>
      <w:r w:rsidRPr="003C02F4">
        <w:rPr>
          <w:b w:val="0"/>
          <w:i w:val="0"/>
          <w:sz w:val="26"/>
          <w:szCs w:val="26"/>
        </w:rPr>
        <w:t>ублей, на 2024 год - 872384,2 тыс.</w:t>
      </w:r>
      <w:r w:rsidR="004C7558" w:rsidRPr="003C02F4">
        <w:rPr>
          <w:b w:val="0"/>
          <w:i w:val="0"/>
          <w:sz w:val="26"/>
          <w:szCs w:val="26"/>
        </w:rPr>
        <w:t xml:space="preserve"> р</w:t>
      </w:r>
      <w:r w:rsidRPr="003C02F4">
        <w:rPr>
          <w:b w:val="0"/>
          <w:i w:val="0"/>
          <w:sz w:val="26"/>
          <w:szCs w:val="26"/>
        </w:rPr>
        <w:t>ублей, на 2025 год - 883961,4 тыс. рублей.</w:t>
      </w:r>
    </w:p>
    <w:p w:rsidR="004B09F3" w:rsidRPr="003C02F4" w:rsidRDefault="004B09F3" w:rsidP="004B09F3">
      <w:pPr>
        <w:pStyle w:val="2f5"/>
        <w:shd w:val="clear" w:color="auto" w:fill="auto"/>
        <w:spacing w:line="317" w:lineRule="exact"/>
        <w:ind w:firstLine="620"/>
        <w:jc w:val="both"/>
        <w:rPr>
          <w:i w:val="0"/>
          <w:sz w:val="26"/>
          <w:szCs w:val="26"/>
        </w:rPr>
      </w:pPr>
      <w:r w:rsidRPr="003C02F4">
        <w:rPr>
          <w:b w:val="0"/>
          <w:i w:val="0"/>
          <w:sz w:val="26"/>
          <w:szCs w:val="26"/>
        </w:rPr>
        <w:t xml:space="preserve">Формирование объема и структуры расходов бюджета района на 2023 - 2025 годы осуществлялось исходя из следующих </w:t>
      </w:r>
      <w:r w:rsidRPr="003C02F4">
        <w:rPr>
          <w:rStyle w:val="214pt"/>
          <w:i w:val="0"/>
          <w:sz w:val="26"/>
          <w:szCs w:val="26"/>
        </w:rPr>
        <w:t>основных подходов:</w:t>
      </w:r>
    </w:p>
    <w:p w:rsidR="004B09F3" w:rsidRPr="003C02F4" w:rsidRDefault="004B09F3" w:rsidP="004B09F3">
      <w:pPr>
        <w:pStyle w:val="2f5"/>
        <w:widowControl w:val="0"/>
        <w:numPr>
          <w:ilvl w:val="0"/>
          <w:numId w:val="16"/>
        </w:numPr>
        <w:shd w:val="clear" w:color="auto" w:fill="auto"/>
        <w:tabs>
          <w:tab w:val="left" w:pos="953"/>
        </w:tabs>
        <w:spacing w:line="322" w:lineRule="exact"/>
        <w:ind w:firstLine="620"/>
        <w:jc w:val="both"/>
        <w:rPr>
          <w:b w:val="0"/>
          <w:i w:val="0"/>
          <w:sz w:val="26"/>
          <w:szCs w:val="26"/>
        </w:rPr>
      </w:pPr>
      <w:r w:rsidRPr="003C02F4">
        <w:rPr>
          <w:b w:val="0"/>
          <w:i w:val="0"/>
          <w:sz w:val="26"/>
          <w:szCs w:val="26"/>
        </w:rPr>
        <w:t>определение «базового» объема бюджетных ассигнований на 2023 -2025 годы, исходя из необходимости финансового обеспечения долгосрочных расходных обязательств;</w:t>
      </w:r>
    </w:p>
    <w:p w:rsidR="004B09F3" w:rsidRPr="003C02F4" w:rsidRDefault="004B09F3" w:rsidP="004B09F3">
      <w:pPr>
        <w:pStyle w:val="2f5"/>
        <w:widowControl w:val="0"/>
        <w:numPr>
          <w:ilvl w:val="0"/>
          <w:numId w:val="16"/>
        </w:numPr>
        <w:shd w:val="clear" w:color="auto" w:fill="auto"/>
        <w:tabs>
          <w:tab w:val="left" w:pos="957"/>
        </w:tabs>
        <w:spacing w:line="322" w:lineRule="exact"/>
        <w:ind w:firstLine="620"/>
        <w:jc w:val="both"/>
        <w:rPr>
          <w:b w:val="0"/>
          <w:i w:val="0"/>
          <w:sz w:val="26"/>
          <w:szCs w:val="26"/>
        </w:rPr>
      </w:pPr>
      <w:r w:rsidRPr="003C02F4">
        <w:rPr>
          <w:b w:val="0"/>
          <w:i w:val="0"/>
          <w:sz w:val="26"/>
          <w:szCs w:val="26"/>
        </w:rPr>
        <w:lastRenderedPageBreak/>
        <w:t>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назначений;</w:t>
      </w:r>
    </w:p>
    <w:p w:rsidR="004B09F3" w:rsidRPr="003C02F4" w:rsidRDefault="004B09F3" w:rsidP="004B09F3">
      <w:pPr>
        <w:pStyle w:val="2f5"/>
        <w:widowControl w:val="0"/>
        <w:numPr>
          <w:ilvl w:val="0"/>
          <w:numId w:val="16"/>
        </w:numPr>
        <w:shd w:val="clear" w:color="auto" w:fill="auto"/>
        <w:tabs>
          <w:tab w:val="left" w:pos="957"/>
        </w:tabs>
        <w:spacing w:line="322" w:lineRule="exact"/>
        <w:ind w:firstLine="620"/>
        <w:jc w:val="both"/>
        <w:rPr>
          <w:b w:val="0"/>
          <w:i w:val="0"/>
          <w:sz w:val="26"/>
          <w:szCs w:val="26"/>
        </w:rPr>
      </w:pPr>
      <w:r w:rsidRPr="003C02F4">
        <w:rPr>
          <w:b w:val="0"/>
          <w:i w:val="0"/>
          <w:sz w:val="26"/>
          <w:szCs w:val="26"/>
        </w:rPr>
        <w:t>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w:t>
      </w:r>
    </w:p>
    <w:p w:rsidR="00B17004" w:rsidRPr="003C02F4" w:rsidRDefault="00B17004" w:rsidP="004B09F3">
      <w:pPr>
        <w:pStyle w:val="af0"/>
        <w:ind w:left="0" w:firstLine="709"/>
        <w:jc w:val="both"/>
        <w:rPr>
          <w:color w:val="FF0000"/>
          <w:sz w:val="26"/>
          <w:szCs w:val="26"/>
        </w:rPr>
      </w:pPr>
      <w:r w:rsidRPr="003C02F4">
        <w:rPr>
          <w:sz w:val="26"/>
          <w:szCs w:val="26"/>
        </w:rPr>
        <w:t>По разделам бюджетной классификации расходов изменения отмечены как в сторону увеличения, так и в сторону уменьшения. Наибольшее увеличение расходов по отношению к 20</w:t>
      </w:r>
      <w:r w:rsidR="00D624C4" w:rsidRPr="003C02F4">
        <w:rPr>
          <w:sz w:val="26"/>
          <w:szCs w:val="26"/>
        </w:rPr>
        <w:t>2</w:t>
      </w:r>
      <w:r w:rsidR="004C7558" w:rsidRPr="003C02F4">
        <w:rPr>
          <w:sz w:val="26"/>
          <w:szCs w:val="26"/>
        </w:rPr>
        <w:t>2</w:t>
      </w:r>
      <w:r w:rsidRPr="003C02F4">
        <w:rPr>
          <w:sz w:val="26"/>
          <w:szCs w:val="26"/>
        </w:rPr>
        <w:t xml:space="preserve"> году установлен</w:t>
      </w:r>
      <w:r w:rsidR="00C16A11" w:rsidRPr="003C02F4">
        <w:rPr>
          <w:sz w:val="26"/>
          <w:szCs w:val="26"/>
        </w:rPr>
        <w:t>о</w:t>
      </w:r>
      <w:r w:rsidRPr="003C02F4">
        <w:rPr>
          <w:sz w:val="26"/>
          <w:szCs w:val="26"/>
        </w:rPr>
        <w:t xml:space="preserve"> по разделу «</w:t>
      </w:r>
      <w:r w:rsidR="00C16A11" w:rsidRPr="003C02F4">
        <w:rPr>
          <w:sz w:val="26"/>
          <w:szCs w:val="26"/>
        </w:rPr>
        <w:t>Охрана окружающей среды</w:t>
      </w:r>
      <w:r w:rsidR="00FF4B50" w:rsidRPr="003C02F4">
        <w:rPr>
          <w:sz w:val="26"/>
          <w:szCs w:val="26"/>
        </w:rPr>
        <w:t>»</w:t>
      </w:r>
      <w:r w:rsidR="00C16A11" w:rsidRPr="003C02F4">
        <w:rPr>
          <w:sz w:val="26"/>
          <w:szCs w:val="26"/>
        </w:rPr>
        <w:t>,</w:t>
      </w:r>
      <w:r w:rsidR="00FF4B50" w:rsidRPr="003C02F4">
        <w:rPr>
          <w:sz w:val="26"/>
          <w:szCs w:val="26"/>
        </w:rPr>
        <w:t xml:space="preserve"> </w:t>
      </w:r>
      <w:r w:rsidR="00C16A11" w:rsidRPr="003C02F4">
        <w:rPr>
          <w:sz w:val="26"/>
          <w:szCs w:val="26"/>
        </w:rPr>
        <w:t xml:space="preserve"> </w:t>
      </w:r>
      <w:r w:rsidR="002449A5" w:rsidRPr="003C02F4">
        <w:rPr>
          <w:sz w:val="26"/>
          <w:szCs w:val="26"/>
        </w:rPr>
        <w:t xml:space="preserve">запланированы расходы на </w:t>
      </w:r>
      <w:r w:rsidR="00C16A11" w:rsidRPr="003C02F4">
        <w:rPr>
          <w:sz w:val="26"/>
          <w:szCs w:val="26"/>
        </w:rPr>
        <w:t>разработк</w:t>
      </w:r>
      <w:r w:rsidR="002449A5" w:rsidRPr="003C02F4">
        <w:rPr>
          <w:sz w:val="26"/>
          <w:szCs w:val="26"/>
        </w:rPr>
        <w:t>у</w:t>
      </w:r>
      <w:r w:rsidR="00C16A11" w:rsidRPr="003C02F4">
        <w:rPr>
          <w:sz w:val="26"/>
          <w:szCs w:val="26"/>
        </w:rPr>
        <w:t xml:space="preserve"> проектно-сметной документации</w:t>
      </w:r>
      <w:r w:rsidR="002449A5" w:rsidRPr="003C02F4">
        <w:rPr>
          <w:sz w:val="26"/>
          <w:szCs w:val="26"/>
        </w:rPr>
        <w:t xml:space="preserve"> на рекультивацию объектов накопленного вреда окружающей среды.</w:t>
      </w:r>
    </w:p>
    <w:p w:rsidR="00B17004" w:rsidRPr="003C02F4" w:rsidRDefault="00B17004" w:rsidP="00B17004">
      <w:pPr>
        <w:pStyle w:val="af0"/>
        <w:ind w:left="0" w:firstLine="709"/>
        <w:jc w:val="both"/>
        <w:rPr>
          <w:sz w:val="26"/>
          <w:szCs w:val="26"/>
        </w:rPr>
      </w:pPr>
      <w:r w:rsidRPr="003C02F4">
        <w:rPr>
          <w:sz w:val="26"/>
          <w:szCs w:val="26"/>
        </w:rPr>
        <w:t xml:space="preserve">Основной объем бюджетных </w:t>
      </w:r>
      <w:r w:rsidR="0058621A" w:rsidRPr="003C02F4">
        <w:rPr>
          <w:sz w:val="26"/>
          <w:szCs w:val="26"/>
        </w:rPr>
        <w:t>ассигнований</w:t>
      </w:r>
      <w:r w:rsidRPr="003C02F4">
        <w:rPr>
          <w:sz w:val="26"/>
          <w:szCs w:val="26"/>
        </w:rPr>
        <w:t xml:space="preserve"> в 20</w:t>
      </w:r>
      <w:r w:rsidR="0058621A" w:rsidRPr="003C02F4">
        <w:rPr>
          <w:sz w:val="26"/>
          <w:szCs w:val="26"/>
        </w:rPr>
        <w:t>2</w:t>
      </w:r>
      <w:r w:rsidR="00C16A11" w:rsidRPr="003C02F4">
        <w:rPr>
          <w:sz w:val="26"/>
          <w:szCs w:val="26"/>
        </w:rPr>
        <w:t>3</w:t>
      </w:r>
      <w:r w:rsidRPr="003C02F4">
        <w:rPr>
          <w:sz w:val="26"/>
          <w:szCs w:val="26"/>
        </w:rPr>
        <w:t xml:space="preserve"> году</w:t>
      </w:r>
      <w:r w:rsidR="00FF4B50" w:rsidRPr="003C02F4">
        <w:rPr>
          <w:sz w:val="26"/>
          <w:szCs w:val="26"/>
        </w:rPr>
        <w:t>,</w:t>
      </w:r>
      <w:r w:rsidRPr="003C02F4">
        <w:rPr>
          <w:sz w:val="26"/>
          <w:szCs w:val="26"/>
        </w:rPr>
        <w:t xml:space="preserve"> как и прежде</w:t>
      </w:r>
      <w:r w:rsidR="00FF4B50" w:rsidRPr="003C02F4">
        <w:rPr>
          <w:sz w:val="26"/>
          <w:szCs w:val="26"/>
        </w:rPr>
        <w:t>,</w:t>
      </w:r>
      <w:r w:rsidRPr="003C02F4">
        <w:rPr>
          <w:sz w:val="26"/>
          <w:szCs w:val="26"/>
        </w:rPr>
        <w:t xml:space="preserve"> запланирован по</w:t>
      </w:r>
      <w:r w:rsidR="00546EB6" w:rsidRPr="003C02F4">
        <w:rPr>
          <w:sz w:val="26"/>
          <w:szCs w:val="26"/>
        </w:rPr>
        <w:t xml:space="preserve"> разделам «Образование»</w:t>
      </w:r>
      <w:r w:rsidR="00AC150B" w:rsidRPr="003C02F4">
        <w:rPr>
          <w:sz w:val="26"/>
          <w:szCs w:val="26"/>
        </w:rPr>
        <w:t xml:space="preserve"> </w:t>
      </w:r>
      <w:r w:rsidR="00546EB6" w:rsidRPr="003C02F4">
        <w:rPr>
          <w:sz w:val="26"/>
          <w:szCs w:val="26"/>
        </w:rPr>
        <w:t>-</w:t>
      </w:r>
      <w:r w:rsidR="00AC150B" w:rsidRPr="003C02F4">
        <w:rPr>
          <w:sz w:val="26"/>
          <w:szCs w:val="26"/>
        </w:rPr>
        <w:t xml:space="preserve"> </w:t>
      </w:r>
      <w:r w:rsidR="00C16A11" w:rsidRPr="003C02F4">
        <w:rPr>
          <w:sz w:val="26"/>
          <w:szCs w:val="26"/>
        </w:rPr>
        <w:t xml:space="preserve">42,49 </w:t>
      </w:r>
      <w:r w:rsidR="00546EB6" w:rsidRPr="003C02F4">
        <w:rPr>
          <w:sz w:val="26"/>
          <w:szCs w:val="26"/>
        </w:rPr>
        <w:t>% (</w:t>
      </w:r>
      <w:r w:rsidRPr="003C02F4">
        <w:rPr>
          <w:sz w:val="26"/>
          <w:szCs w:val="26"/>
        </w:rPr>
        <w:t>в 20</w:t>
      </w:r>
      <w:r w:rsidR="00D624C4" w:rsidRPr="003C02F4">
        <w:rPr>
          <w:sz w:val="26"/>
          <w:szCs w:val="26"/>
        </w:rPr>
        <w:t>2</w:t>
      </w:r>
      <w:r w:rsidR="00C16A11" w:rsidRPr="003C02F4">
        <w:rPr>
          <w:sz w:val="26"/>
          <w:szCs w:val="26"/>
        </w:rPr>
        <w:t>2</w:t>
      </w:r>
      <w:r w:rsidRPr="003C02F4">
        <w:rPr>
          <w:sz w:val="26"/>
          <w:szCs w:val="26"/>
        </w:rPr>
        <w:t xml:space="preserve"> году- </w:t>
      </w:r>
      <w:r w:rsidR="002E1804" w:rsidRPr="003C02F4">
        <w:rPr>
          <w:sz w:val="26"/>
          <w:szCs w:val="26"/>
        </w:rPr>
        <w:t>36,</w:t>
      </w:r>
      <w:r w:rsidR="00C16A11" w:rsidRPr="003C02F4">
        <w:rPr>
          <w:sz w:val="26"/>
          <w:szCs w:val="26"/>
        </w:rPr>
        <w:t>73</w:t>
      </w:r>
      <w:r w:rsidR="002E1804" w:rsidRPr="003C02F4">
        <w:rPr>
          <w:sz w:val="26"/>
          <w:szCs w:val="26"/>
        </w:rPr>
        <w:t xml:space="preserve"> </w:t>
      </w:r>
      <w:r w:rsidRPr="003C02F4">
        <w:rPr>
          <w:sz w:val="26"/>
          <w:szCs w:val="26"/>
        </w:rPr>
        <w:t>%), «Социальная политика»</w:t>
      </w:r>
      <w:r w:rsidR="00276664" w:rsidRPr="003C02F4">
        <w:rPr>
          <w:sz w:val="26"/>
          <w:szCs w:val="26"/>
        </w:rPr>
        <w:t xml:space="preserve"> </w:t>
      </w:r>
      <w:r w:rsidRPr="003C02F4">
        <w:rPr>
          <w:sz w:val="26"/>
          <w:szCs w:val="26"/>
        </w:rPr>
        <w:t xml:space="preserve">- </w:t>
      </w:r>
      <w:r w:rsidR="00C16A11" w:rsidRPr="003C02F4">
        <w:rPr>
          <w:sz w:val="26"/>
          <w:szCs w:val="26"/>
        </w:rPr>
        <w:t>19,33</w:t>
      </w:r>
      <w:r w:rsidR="00A6089D" w:rsidRPr="003C02F4">
        <w:rPr>
          <w:sz w:val="26"/>
          <w:szCs w:val="26"/>
        </w:rPr>
        <w:t xml:space="preserve"> </w:t>
      </w:r>
      <w:r w:rsidRPr="003C02F4">
        <w:rPr>
          <w:sz w:val="26"/>
          <w:szCs w:val="26"/>
        </w:rPr>
        <w:t>% (в 20</w:t>
      </w:r>
      <w:r w:rsidR="00D624C4" w:rsidRPr="003C02F4">
        <w:rPr>
          <w:sz w:val="26"/>
          <w:szCs w:val="26"/>
        </w:rPr>
        <w:t>2</w:t>
      </w:r>
      <w:r w:rsidR="00C16A11" w:rsidRPr="003C02F4">
        <w:rPr>
          <w:sz w:val="26"/>
          <w:szCs w:val="26"/>
        </w:rPr>
        <w:t>2</w:t>
      </w:r>
      <w:r w:rsidRPr="003C02F4">
        <w:rPr>
          <w:sz w:val="26"/>
          <w:szCs w:val="26"/>
        </w:rPr>
        <w:t xml:space="preserve"> году- </w:t>
      </w:r>
      <w:r w:rsidR="002E1804" w:rsidRPr="003C02F4">
        <w:rPr>
          <w:sz w:val="26"/>
          <w:szCs w:val="26"/>
        </w:rPr>
        <w:t>2</w:t>
      </w:r>
      <w:r w:rsidR="00C16A11" w:rsidRPr="003C02F4">
        <w:rPr>
          <w:sz w:val="26"/>
          <w:szCs w:val="26"/>
        </w:rPr>
        <w:t>2,94</w:t>
      </w:r>
      <w:r w:rsidR="002E1804" w:rsidRPr="003C02F4">
        <w:rPr>
          <w:sz w:val="26"/>
          <w:szCs w:val="26"/>
        </w:rPr>
        <w:t xml:space="preserve"> </w:t>
      </w:r>
      <w:r w:rsidRPr="003C02F4">
        <w:rPr>
          <w:sz w:val="26"/>
          <w:szCs w:val="26"/>
        </w:rPr>
        <w:t>%). Данные о планируемых ассигнованиях по всем разделам классификации расходов представлены в таблице</w:t>
      </w:r>
      <w:r w:rsidR="00536EF9" w:rsidRPr="003C02F4">
        <w:rPr>
          <w:sz w:val="26"/>
          <w:szCs w:val="26"/>
        </w:rPr>
        <w:t xml:space="preserve"> №2</w:t>
      </w:r>
      <w:r w:rsidRPr="003C02F4">
        <w:rPr>
          <w:sz w:val="26"/>
          <w:szCs w:val="26"/>
        </w:rPr>
        <w:t>:</w:t>
      </w:r>
    </w:p>
    <w:p w:rsidR="00536EF9" w:rsidRPr="003C02F4" w:rsidRDefault="00536EF9" w:rsidP="00536EF9">
      <w:pPr>
        <w:pStyle w:val="af0"/>
        <w:tabs>
          <w:tab w:val="left" w:pos="8789"/>
        </w:tabs>
        <w:ind w:left="0" w:right="140" w:firstLine="709"/>
        <w:jc w:val="center"/>
        <w:rPr>
          <w:b/>
          <w:sz w:val="26"/>
          <w:szCs w:val="26"/>
        </w:rPr>
      </w:pPr>
      <w:r w:rsidRPr="003C02F4">
        <w:rPr>
          <w:b/>
          <w:sz w:val="26"/>
          <w:szCs w:val="26"/>
        </w:rPr>
        <w:t>Разделы бюджетной классификации расходов бюджета</w:t>
      </w:r>
    </w:p>
    <w:p w:rsidR="004F74D2" w:rsidRPr="003C02F4" w:rsidRDefault="00536EF9" w:rsidP="00536EF9">
      <w:pPr>
        <w:pStyle w:val="af0"/>
        <w:tabs>
          <w:tab w:val="left" w:pos="8789"/>
        </w:tabs>
        <w:ind w:left="0" w:right="140" w:firstLine="709"/>
        <w:jc w:val="center"/>
        <w:rPr>
          <w:b/>
          <w:sz w:val="26"/>
          <w:szCs w:val="26"/>
        </w:rPr>
      </w:pPr>
      <w:r w:rsidRPr="003C02F4">
        <w:rPr>
          <w:b/>
          <w:sz w:val="26"/>
          <w:szCs w:val="26"/>
        </w:rPr>
        <w:t xml:space="preserve"> Красненского района</w:t>
      </w:r>
    </w:p>
    <w:p w:rsidR="00B17004" w:rsidRPr="003C02F4" w:rsidRDefault="00536EF9" w:rsidP="00536EF9">
      <w:pPr>
        <w:autoSpaceDE w:val="0"/>
        <w:autoSpaceDN w:val="0"/>
        <w:adjustRightInd w:val="0"/>
        <w:jc w:val="right"/>
        <w:rPr>
          <w:sz w:val="26"/>
          <w:szCs w:val="26"/>
        </w:rPr>
      </w:pPr>
      <w:r w:rsidRPr="003C02F4">
        <w:rPr>
          <w:sz w:val="26"/>
          <w:szCs w:val="26"/>
        </w:rPr>
        <w:t>Таблица № 2, тыс. руб.</w:t>
      </w:r>
    </w:p>
    <w:tbl>
      <w:tblPr>
        <w:tblW w:w="9569" w:type="dxa"/>
        <w:tblInd w:w="93" w:type="dxa"/>
        <w:tblLook w:val="04A0" w:firstRow="1" w:lastRow="0" w:firstColumn="1" w:lastColumn="0" w:noHBand="0" w:noVBand="1"/>
      </w:tblPr>
      <w:tblGrid>
        <w:gridCol w:w="441"/>
        <w:gridCol w:w="2371"/>
        <w:gridCol w:w="1228"/>
        <w:gridCol w:w="1125"/>
        <w:gridCol w:w="1265"/>
        <w:gridCol w:w="1126"/>
        <w:gridCol w:w="1184"/>
        <w:gridCol w:w="829"/>
      </w:tblGrid>
      <w:tr w:rsidR="00931AF2" w:rsidRPr="00C16A11" w:rsidTr="00A80EAF">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A80EAF" w:rsidRPr="00C16A11" w:rsidRDefault="00216EBA" w:rsidP="0058621A">
            <w:pPr>
              <w:ind w:left="-93" w:right="-92"/>
              <w:jc w:val="center"/>
              <w:rPr>
                <w:b/>
                <w:bCs/>
              </w:rPr>
            </w:pPr>
            <w:r w:rsidRPr="00C16A11">
              <w:rPr>
                <w:b/>
                <w:bCs/>
              </w:rPr>
              <w:t>Раз</w:t>
            </w:r>
          </w:p>
          <w:p w:rsidR="00216EBA" w:rsidRPr="00C16A11" w:rsidRDefault="00216EBA" w:rsidP="0058621A">
            <w:pPr>
              <w:ind w:left="-93" w:right="-92"/>
              <w:jc w:val="center"/>
              <w:rPr>
                <w:b/>
                <w:bCs/>
              </w:rPr>
            </w:pPr>
            <w:r w:rsidRPr="00C16A11">
              <w:rPr>
                <w:b/>
                <w:bCs/>
              </w:rPr>
              <w:t>дел</w:t>
            </w:r>
          </w:p>
        </w:tc>
        <w:tc>
          <w:tcPr>
            <w:tcW w:w="2371"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noWrap/>
            <w:vAlign w:val="center"/>
            <w:hideMark/>
          </w:tcPr>
          <w:p w:rsidR="00216EBA" w:rsidRPr="00C16A11" w:rsidRDefault="00276664" w:rsidP="0058621A">
            <w:pPr>
              <w:jc w:val="center"/>
              <w:rPr>
                <w:b/>
                <w:bCs/>
              </w:rPr>
            </w:pPr>
            <w:r w:rsidRPr="00C16A11">
              <w:rPr>
                <w:b/>
                <w:bCs/>
              </w:rPr>
              <w:t>Н</w:t>
            </w:r>
            <w:r w:rsidR="00216EBA" w:rsidRPr="00C16A11">
              <w:rPr>
                <w:b/>
                <w:bCs/>
              </w:rPr>
              <w:t>аименование раздела</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AC150B" w:rsidRPr="00C16A11" w:rsidRDefault="00216EBA" w:rsidP="0058621A">
            <w:pPr>
              <w:ind w:left="-146" w:right="-108"/>
              <w:jc w:val="center"/>
              <w:rPr>
                <w:b/>
                <w:bCs/>
              </w:rPr>
            </w:pPr>
            <w:r w:rsidRPr="00C16A11">
              <w:rPr>
                <w:b/>
                <w:bCs/>
              </w:rPr>
              <w:t>Бюджет на 20</w:t>
            </w:r>
            <w:r w:rsidR="004F74D2" w:rsidRPr="00C16A11">
              <w:rPr>
                <w:b/>
                <w:bCs/>
              </w:rPr>
              <w:t>2</w:t>
            </w:r>
            <w:r w:rsidR="00657177" w:rsidRPr="00C16A11">
              <w:rPr>
                <w:b/>
                <w:bCs/>
              </w:rPr>
              <w:t>2</w:t>
            </w:r>
            <w:r w:rsidRPr="00C16A11">
              <w:rPr>
                <w:b/>
                <w:bCs/>
              </w:rPr>
              <w:t xml:space="preserve"> год </w:t>
            </w:r>
          </w:p>
          <w:p w:rsidR="00AC150B" w:rsidRPr="00C16A11" w:rsidRDefault="00216EBA" w:rsidP="00657177">
            <w:pPr>
              <w:ind w:left="-123" w:right="-108"/>
              <w:jc w:val="center"/>
              <w:rPr>
                <w:b/>
                <w:bCs/>
              </w:rPr>
            </w:pPr>
            <w:proofErr w:type="gramStart"/>
            <w:r w:rsidRPr="00C16A11">
              <w:rPr>
                <w:b/>
                <w:bCs/>
              </w:rPr>
              <w:t xml:space="preserve">(от </w:t>
            </w:r>
            <w:r w:rsidR="004F74D2" w:rsidRPr="00C16A11">
              <w:rPr>
                <w:b/>
                <w:bCs/>
              </w:rPr>
              <w:t>2</w:t>
            </w:r>
            <w:r w:rsidR="00657177" w:rsidRPr="00C16A11">
              <w:rPr>
                <w:b/>
                <w:bCs/>
              </w:rPr>
              <w:t>1</w:t>
            </w:r>
            <w:r w:rsidRPr="00C16A11">
              <w:rPr>
                <w:b/>
                <w:bCs/>
              </w:rPr>
              <w:t>.1</w:t>
            </w:r>
            <w:r w:rsidR="001F3D69" w:rsidRPr="00C16A11">
              <w:rPr>
                <w:b/>
                <w:bCs/>
              </w:rPr>
              <w:t>2</w:t>
            </w:r>
            <w:r w:rsidRPr="00C16A11">
              <w:rPr>
                <w:b/>
                <w:bCs/>
              </w:rPr>
              <w:t>.20</w:t>
            </w:r>
            <w:r w:rsidR="008910D7" w:rsidRPr="00C16A11">
              <w:rPr>
                <w:b/>
                <w:bCs/>
              </w:rPr>
              <w:t>2</w:t>
            </w:r>
            <w:r w:rsidR="00657177" w:rsidRPr="00C16A11">
              <w:rPr>
                <w:b/>
                <w:bCs/>
              </w:rPr>
              <w:t>1</w:t>
            </w:r>
            <w:r w:rsidRPr="00C16A11">
              <w:rPr>
                <w:b/>
                <w:bCs/>
              </w:rPr>
              <w:t xml:space="preserve"> </w:t>
            </w:r>
            <w:proofErr w:type="gramEnd"/>
          </w:p>
          <w:p w:rsidR="00216EBA" w:rsidRPr="00C16A11" w:rsidRDefault="00216EBA" w:rsidP="00657177">
            <w:pPr>
              <w:ind w:left="-146" w:right="-108"/>
              <w:jc w:val="center"/>
              <w:rPr>
                <w:b/>
                <w:bCs/>
              </w:rPr>
            </w:pPr>
            <w:r w:rsidRPr="00C16A11">
              <w:rPr>
                <w:b/>
                <w:bCs/>
              </w:rPr>
              <w:t xml:space="preserve">№ </w:t>
            </w:r>
            <w:r w:rsidR="00CF1B6E" w:rsidRPr="00C16A11">
              <w:rPr>
                <w:b/>
                <w:bCs/>
              </w:rPr>
              <w:t>342</w:t>
            </w:r>
            <w:r w:rsidRPr="00C16A11">
              <w:rPr>
                <w:b/>
                <w:bCs/>
              </w:rPr>
              <w:t>)</w:t>
            </w:r>
          </w:p>
        </w:tc>
        <w:tc>
          <w:tcPr>
            <w:tcW w:w="3516" w:type="dxa"/>
            <w:gridSpan w:val="3"/>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16EBA" w:rsidRPr="00C16A11" w:rsidRDefault="00216EBA" w:rsidP="0058621A">
            <w:pPr>
              <w:jc w:val="center"/>
              <w:rPr>
                <w:b/>
                <w:bCs/>
              </w:rPr>
            </w:pPr>
            <w:r w:rsidRPr="00C16A11">
              <w:rPr>
                <w:b/>
                <w:bCs/>
              </w:rPr>
              <w:t>Проект бюджета</w:t>
            </w:r>
          </w:p>
        </w:tc>
        <w:tc>
          <w:tcPr>
            <w:tcW w:w="201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A2534" w:rsidRPr="00C16A11" w:rsidRDefault="00216EBA" w:rsidP="0058621A">
            <w:pPr>
              <w:jc w:val="center"/>
              <w:rPr>
                <w:b/>
                <w:bCs/>
              </w:rPr>
            </w:pPr>
            <w:r w:rsidRPr="00C16A11">
              <w:rPr>
                <w:b/>
                <w:bCs/>
              </w:rPr>
              <w:t xml:space="preserve">Изменение </w:t>
            </w:r>
          </w:p>
          <w:p w:rsidR="00216EBA" w:rsidRPr="00C16A11" w:rsidRDefault="00216EBA" w:rsidP="00CF1B6E">
            <w:pPr>
              <w:jc w:val="center"/>
              <w:rPr>
                <w:b/>
                <w:bCs/>
              </w:rPr>
            </w:pPr>
            <w:r w:rsidRPr="00C16A11">
              <w:rPr>
                <w:b/>
                <w:bCs/>
              </w:rPr>
              <w:t>(20</w:t>
            </w:r>
            <w:r w:rsidR="000B7CE4" w:rsidRPr="00C16A11">
              <w:rPr>
                <w:b/>
                <w:bCs/>
              </w:rPr>
              <w:t>2</w:t>
            </w:r>
            <w:r w:rsidR="00CF1B6E" w:rsidRPr="00C16A11">
              <w:rPr>
                <w:b/>
                <w:bCs/>
              </w:rPr>
              <w:t>3</w:t>
            </w:r>
            <w:r w:rsidRPr="00C16A11">
              <w:rPr>
                <w:b/>
                <w:bCs/>
              </w:rPr>
              <w:t xml:space="preserve"> к 20</w:t>
            </w:r>
            <w:r w:rsidR="004F74D2" w:rsidRPr="00C16A11">
              <w:rPr>
                <w:b/>
                <w:bCs/>
              </w:rPr>
              <w:t>2</w:t>
            </w:r>
            <w:r w:rsidR="00CF1B6E" w:rsidRPr="00C16A11">
              <w:rPr>
                <w:b/>
                <w:bCs/>
              </w:rPr>
              <w:t>2</w:t>
            </w:r>
            <w:r w:rsidR="002A2534" w:rsidRPr="00C16A11">
              <w:rPr>
                <w:b/>
                <w:bCs/>
              </w:rPr>
              <w:t>г.г.</w:t>
            </w:r>
            <w:r w:rsidRPr="00C16A11">
              <w:rPr>
                <w:b/>
                <w:bCs/>
              </w:rPr>
              <w:t>)</w:t>
            </w:r>
          </w:p>
        </w:tc>
      </w:tr>
      <w:tr w:rsidR="00931AF2" w:rsidRPr="00657177" w:rsidTr="00A80EAF">
        <w:trPr>
          <w:trHeight w:val="300"/>
        </w:trPr>
        <w:tc>
          <w:tcPr>
            <w:tcW w:w="441"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216EBA" w:rsidRPr="00657177" w:rsidRDefault="00216EBA" w:rsidP="0058621A">
            <w:pPr>
              <w:rPr>
                <w:b/>
                <w:bCs/>
              </w:rPr>
            </w:pPr>
          </w:p>
        </w:tc>
        <w:tc>
          <w:tcPr>
            <w:tcW w:w="2371"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216EBA" w:rsidRPr="00657177" w:rsidRDefault="00216EBA" w:rsidP="0058621A">
            <w:pPr>
              <w:rPr>
                <w:b/>
                <w:bCs/>
              </w:rPr>
            </w:pPr>
          </w:p>
        </w:tc>
        <w:tc>
          <w:tcPr>
            <w:tcW w:w="1228"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216EBA" w:rsidRPr="00657177" w:rsidRDefault="00216EBA" w:rsidP="0058621A">
            <w:pPr>
              <w:rPr>
                <w:b/>
                <w:bCs/>
              </w:rPr>
            </w:pPr>
          </w:p>
        </w:tc>
        <w:tc>
          <w:tcPr>
            <w:tcW w:w="1125" w:type="dxa"/>
            <w:vMerge w:val="restart"/>
            <w:tcBorders>
              <w:top w:val="nil"/>
              <w:left w:val="single" w:sz="4" w:space="0" w:color="auto"/>
              <w:bottom w:val="single" w:sz="4" w:space="0" w:color="000000"/>
              <w:right w:val="single" w:sz="4" w:space="0" w:color="auto"/>
            </w:tcBorders>
            <w:shd w:val="clear" w:color="auto" w:fill="D6E3BC" w:themeFill="accent3" w:themeFillTint="66"/>
            <w:noWrap/>
            <w:vAlign w:val="center"/>
            <w:hideMark/>
          </w:tcPr>
          <w:p w:rsidR="00216EBA" w:rsidRPr="00657177" w:rsidRDefault="00216EBA" w:rsidP="00CF1B6E">
            <w:pPr>
              <w:jc w:val="center"/>
              <w:rPr>
                <w:b/>
                <w:bCs/>
              </w:rPr>
            </w:pPr>
            <w:r w:rsidRPr="00657177">
              <w:rPr>
                <w:b/>
                <w:bCs/>
              </w:rPr>
              <w:t>20</w:t>
            </w:r>
            <w:r w:rsidR="000B7CE4" w:rsidRPr="00657177">
              <w:rPr>
                <w:b/>
                <w:bCs/>
              </w:rPr>
              <w:t>2</w:t>
            </w:r>
            <w:r w:rsidR="00CF1B6E">
              <w:rPr>
                <w:b/>
                <w:bCs/>
              </w:rPr>
              <w:t>3</w:t>
            </w:r>
            <w:r w:rsidR="00276664" w:rsidRPr="00657177">
              <w:rPr>
                <w:b/>
                <w:bCs/>
              </w:rPr>
              <w:t xml:space="preserve"> год</w:t>
            </w:r>
          </w:p>
        </w:tc>
        <w:tc>
          <w:tcPr>
            <w:tcW w:w="239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16EBA" w:rsidRPr="00657177" w:rsidRDefault="00216EBA" w:rsidP="0058621A">
            <w:pPr>
              <w:jc w:val="center"/>
              <w:rPr>
                <w:b/>
                <w:bCs/>
              </w:rPr>
            </w:pPr>
            <w:r w:rsidRPr="00657177">
              <w:rPr>
                <w:b/>
                <w:bCs/>
              </w:rPr>
              <w:t>плановый период</w:t>
            </w:r>
          </w:p>
        </w:tc>
        <w:tc>
          <w:tcPr>
            <w:tcW w:w="2013"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16EBA" w:rsidRPr="00657177" w:rsidRDefault="00216EBA" w:rsidP="0058621A">
            <w:pPr>
              <w:rPr>
                <w:b/>
                <w:bCs/>
              </w:rPr>
            </w:pPr>
          </w:p>
        </w:tc>
      </w:tr>
      <w:tr w:rsidR="00931AF2" w:rsidRPr="00657177" w:rsidTr="00A80EAF">
        <w:trPr>
          <w:trHeight w:val="485"/>
        </w:trPr>
        <w:tc>
          <w:tcPr>
            <w:tcW w:w="441"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216EBA" w:rsidRPr="00657177" w:rsidRDefault="00216EBA" w:rsidP="0058621A">
            <w:pPr>
              <w:rPr>
                <w:b/>
                <w:bCs/>
              </w:rPr>
            </w:pPr>
          </w:p>
        </w:tc>
        <w:tc>
          <w:tcPr>
            <w:tcW w:w="2371"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216EBA" w:rsidRPr="00657177" w:rsidRDefault="00216EBA" w:rsidP="0058621A">
            <w:pPr>
              <w:rPr>
                <w:b/>
                <w:bCs/>
              </w:rPr>
            </w:pPr>
          </w:p>
        </w:tc>
        <w:tc>
          <w:tcPr>
            <w:tcW w:w="1228" w:type="dxa"/>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216EBA" w:rsidRPr="00657177" w:rsidRDefault="00216EBA" w:rsidP="0058621A">
            <w:pPr>
              <w:rPr>
                <w:b/>
                <w:bCs/>
              </w:rPr>
            </w:pPr>
          </w:p>
        </w:tc>
        <w:tc>
          <w:tcPr>
            <w:tcW w:w="1125"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rsidR="00216EBA" w:rsidRPr="00657177" w:rsidRDefault="00216EBA" w:rsidP="0058621A">
            <w:pPr>
              <w:rPr>
                <w:b/>
                <w:bCs/>
              </w:rPr>
            </w:pPr>
          </w:p>
        </w:tc>
        <w:tc>
          <w:tcPr>
            <w:tcW w:w="1265" w:type="dxa"/>
            <w:tcBorders>
              <w:top w:val="nil"/>
              <w:left w:val="nil"/>
              <w:bottom w:val="single" w:sz="4" w:space="0" w:color="auto"/>
              <w:right w:val="single" w:sz="4" w:space="0" w:color="auto"/>
            </w:tcBorders>
            <w:shd w:val="clear" w:color="auto" w:fill="D6E3BC" w:themeFill="accent3" w:themeFillTint="66"/>
            <w:noWrap/>
            <w:vAlign w:val="center"/>
            <w:hideMark/>
          </w:tcPr>
          <w:p w:rsidR="00216EBA" w:rsidRPr="00657177" w:rsidRDefault="00216EBA" w:rsidP="00CF1B6E">
            <w:pPr>
              <w:jc w:val="center"/>
              <w:rPr>
                <w:b/>
                <w:bCs/>
              </w:rPr>
            </w:pPr>
            <w:r w:rsidRPr="00657177">
              <w:rPr>
                <w:b/>
                <w:bCs/>
              </w:rPr>
              <w:t>202</w:t>
            </w:r>
            <w:r w:rsidR="00CF1B6E">
              <w:rPr>
                <w:b/>
                <w:bCs/>
              </w:rPr>
              <w:t>4</w:t>
            </w:r>
            <w:r w:rsidR="00276664" w:rsidRPr="00657177">
              <w:rPr>
                <w:b/>
                <w:bCs/>
              </w:rPr>
              <w:t xml:space="preserve"> год</w:t>
            </w:r>
          </w:p>
        </w:tc>
        <w:tc>
          <w:tcPr>
            <w:tcW w:w="1126" w:type="dxa"/>
            <w:tcBorders>
              <w:top w:val="nil"/>
              <w:left w:val="nil"/>
              <w:bottom w:val="single" w:sz="4" w:space="0" w:color="auto"/>
              <w:right w:val="single" w:sz="4" w:space="0" w:color="auto"/>
            </w:tcBorders>
            <w:shd w:val="clear" w:color="auto" w:fill="D6E3BC" w:themeFill="accent3" w:themeFillTint="66"/>
            <w:noWrap/>
            <w:vAlign w:val="center"/>
            <w:hideMark/>
          </w:tcPr>
          <w:p w:rsidR="00216EBA" w:rsidRPr="00657177" w:rsidRDefault="00216EBA" w:rsidP="00CF1B6E">
            <w:pPr>
              <w:jc w:val="center"/>
              <w:rPr>
                <w:b/>
                <w:bCs/>
              </w:rPr>
            </w:pPr>
            <w:r w:rsidRPr="00657177">
              <w:rPr>
                <w:b/>
                <w:bCs/>
              </w:rPr>
              <w:t>202</w:t>
            </w:r>
            <w:r w:rsidR="00CF1B6E">
              <w:rPr>
                <w:b/>
                <w:bCs/>
              </w:rPr>
              <w:t>5</w:t>
            </w:r>
            <w:r w:rsidR="000B7CE4" w:rsidRPr="00657177">
              <w:rPr>
                <w:b/>
                <w:bCs/>
              </w:rPr>
              <w:t xml:space="preserve"> </w:t>
            </w:r>
            <w:r w:rsidR="00276664" w:rsidRPr="00657177">
              <w:rPr>
                <w:b/>
                <w:bCs/>
              </w:rPr>
              <w:t>год</w:t>
            </w:r>
          </w:p>
        </w:tc>
        <w:tc>
          <w:tcPr>
            <w:tcW w:w="1184" w:type="dxa"/>
            <w:tcBorders>
              <w:top w:val="nil"/>
              <w:left w:val="nil"/>
              <w:bottom w:val="single" w:sz="4" w:space="0" w:color="auto"/>
              <w:right w:val="single" w:sz="4" w:space="0" w:color="auto"/>
            </w:tcBorders>
            <w:shd w:val="clear" w:color="auto" w:fill="D6E3BC" w:themeFill="accent3" w:themeFillTint="66"/>
            <w:noWrap/>
            <w:vAlign w:val="center"/>
            <w:hideMark/>
          </w:tcPr>
          <w:p w:rsidR="00216EBA" w:rsidRPr="00657177" w:rsidRDefault="00216EBA" w:rsidP="0058621A">
            <w:pPr>
              <w:jc w:val="center"/>
              <w:rPr>
                <w:b/>
                <w:bCs/>
              </w:rPr>
            </w:pPr>
            <w:r w:rsidRPr="00657177">
              <w:rPr>
                <w:b/>
                <w:bCs/>
              </w:rPr>
              <w:t>Сумма</w:t>
            </w:r>
          </w:p>
        </w:tc>
        <w:tc>
          <w:tcPr>
            <w:tcW w:w="829" w:type="dxa"/>
            <w:tcBorders>
              <w:top w:val="nil"/>
              <w:left w:val="nil"/>
              <w:bottom w:val="single" w:sz="4" w:space="0" w:color="auto"/>
              <w:right w:val="single" w:sz="4" w:space="0" w:color="auto"/>
            </w:tcBorders>
            <w:shd w:val="clear" w:color="auto" w:fill="D6E3BC" w:themeFill="accent3" w:themeFillTint="66"/>
            <w:noWrap/>
            <w:vAlign w:val="center"/>
            <w:hideMark/>
          </w:tcPr>
          <w:p w:rsidR="00216EBA" w:rsidRPr="00657177" w:rsidRDefault="00216EBA" w:rsidP="0058621A">
            <w:pPr>
              <w:jc w:val="center"/>
              <w:rPr>
                <w:b/>
                <w:bCs/>
                <w:sz w:val="22"/>
                <w:szCs w:val="22"/>
              </w:rPr>
            </w:pPr>
            <w:r w:rsidRPr="00657177">
              <w:rPr>
                <w:b/>
                <w:bCs/>
                <w:sz w:val="22"/>
                <w:szCs w:val="22"/>
              </w:rPr>
              <w:t>%</w:t>
            </w:r>
          </w:p>
        </w:tc>
      </w:tr>
      <w:tr w:rsidR="00A80EAF" w:rsidRPr="00657177" w:rsidTr="00A80EAF">
        <w:trPr>
          <w:trHeight w:val="300"/>
        </w:trPr>
        <w:tc>
          <w:tcPr>
            <w:tcW w:w="2812"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A80EAF" w:rsidRPr="00657177" w:rsidRDefault="00A80EAF" w:rsidP="0058621A">
            <w:pPr>
              <w:rPr>
                <w:b/>
                <w:bCs/>
              </w:rPr>
            </w:pPr>
            <w:r w:rsidRPr="00657177">
              <w:rPr>
                <w:b/>
                <w:bCs/>
              </w:rPr>
              <w:t>ВСЕГО:</w:t>
            </w:r>
          </w:p>
        </w:tc>
        <w:tc>
          <w:tcPr>
            <w:tcW w:w="1228" w:type="dxa"/>
            <w:tcBorders>
              <w:top w:val="nil"/>
              <w:left w:val="nil"/>
              <w:bottom w:val="single" w:sz="4" w:space="0" w:color="auto"/>
              <w:right w:val="single" w:sz="4" w:space="0" w:color="auto"/>
            </w:tcBorders>
            <w:shd w:val="clear" w:color="000000" w:fill="C5D9F1"/>
            <w:noWrap/>
            <w:vAlign w:val="center"/>
          </w:tcPr>
          <w:p w:rsidR="00A80EAF" w:rsidRPr="00A80EAF" w:rsidRDefault="00A80EAF" w:rsidP="00A80EAF">
            <w:pPr>
              <w:jc w:val="center"/>
              <w:rPr>
                <w:b/>
                <w:sz w:val="22"/>
                <w:szCs w:val="22"/>
              </w:rPr>
            </w:pPr>
            <w:r w:rsidRPr="00A80EAF">
              <w:rPr>
                <w:b/>
                <w:sz w:val="22"/>
                <w:szCs w:val="22"/>
              </w:rPr>
              <w:t>1037463,9</w:t>
            </w:r>
          </w:p>
        </w:tc>
        <w:tc>
          <w:tcPr>
            <w:tcW w:w="1125" w:type="dxa"/>
            <w:tcBorders>
              <w:top w:val="nil"/>
              <w:left w:val="nil"/>
              <w:bottom w:val="single" w:sz="4" w:space="0" w:color="auto"/>
              <w:right w:val="single" w:sz="4" w:space="0" w:color="auto"/>
            </w:tcBorders>
            <w:shd w:val="clear" w:color="000000" w:fill="C5D9F1"/>
            <w:noWrap/>
            <w:vAlign w:val="center"/>
          </w:tcPr>
          <w:p w:rsidR="00A80EAF" w:rsidRPr="00A80EAF" w:rsidRDefault="00A80EAF" w:rsidP="00A80EAF">
            <w:pPr>
              <w:jc w:val="center"/>
              <w:rPr>
                <w:b/>
                <w:sz w:val="22"/>
                <w:szCs w:val="22"/>
              </w:rPr>
            </w:pPr>
            <w:r w:rsidRPr="00A80EAF">
              <w:rPr>
                <w:b/>
                <w:sz w:val="22"/>
                <w:szCs w:val="22"/>
              </w:rPr>
              <w:t>947680,5</w:t>
            </w:r>
          </w:p>
        </w:tc>
        <w:tc>
          <w:tcPr>
            <w:tcW w:w="1265" w:type="dxa"/>
            <w:tcBorders>
              <w:top w:val="nil"/>
              <w:left w:val="nil"/>
              <w:bottom w:val="single" w:sz="4" w:space="0" w:color="auto"/>
              <w:right w:val="single" w:sz="4" w:space="0" w:color="auto"/>
            </w:tcBorders>
            <w:shd w:val="clear" w:color="000000" w:fill="C5D9F1"/>
            <w:noWrap/>
            <w:vAlign w:val="center"/>
          </w:tcPr>
          <w:p w:rsidR="00A80EAF" w:rsidRPr="00A80EAF" w:rsidRDefault="00A80EAF" w:rsidP="00A80EAF">
            <w:pPr>
              <w:jc w:val="center"/>
              <w:rPr>
                <w:b/>
                <w:sz w:val="22"/>
                <w:szCs w:val="22"/>
              </w:rPr>
            </w:pPr>
            <w:r w:rsidRPr="00A80EAF">
              <w:rPr>
                <w:b/>
                <w:sz w:val="22"/>
                <w:szCs w:val="22"/>
              </w:rPr>
              <w:t>872384,2</w:t>
            </w:r>
          </w:p>
        </w:tc>
        <w:tc>
          <w:tcPr>
            <w:tcW w:w="1126" w:type="dxa"/>
            <w:tcBorders>
              <w:top w:val="nil"/>
              <w:left w:val="nil"/>
              <w:bottom w:val="single" w:sz="4" w:space="0" w:color="auto"/>
              <w:right w:val="single" w:sz="4" w:space="0" w:color="auto"/>
            </w:tcBorders>
            <w:shd w:val="clear" w:color="000000" w:fill="C5D9F1"/>
            <w:noWrap/>
            <w:vAlign w:val="center"/>
          </w:tcPr>
          <w:p w:rsidR="00A80EAF" w:rsidRPr="00A80EAF" w:rsidRDefault="00A80EAF" w:rsidP="00A80EAF">
            <w:pPr>
              <w:jc w:val="center"/>
              <w:rPr>
                <w:b/>
                <w:sz w:val="22"/>
                <w:szCs w:val="22"/>
              </w:rPr>
            </w:pPr>
            <w:r w:rsidRPr="00A80EAF">
              <w:rPr>
                <w:b/>
                <w:sz w:val="22"/>
                <w:szCs w:val="22"/>
              </w:rPr>
              <w:t>883961,4</w:t>
            </w:r>
          </w:p>
        </w:tc>
        <w:tc>
          <w:tcPr>
            <w:tcW w:w="1184" w:type="dxa"/>
            <w:tcBorders>
              <w:top w:val="nil"/>
              <w:left w:val="nil"/>
              <w:bottom w:val="single" w:sz="4" w:space="0" w:color="auto"/>
              <w:right w:val="single" w:sz="4" w:space="0" w:color="auto"/>
            </w:tcBorders>
            <w:shd w:val="clear" w:color="000000" w:fill="C5D9F1"/>
            <w:noWrap/>
            <w:vAlign w:val="center"/>
          </w:tcPr>
          <w:p w:rsidR="00A80EAF" w:rsidRPr="00A80EAF" w:rsidRDefault="00A80EAF" w:rsidP="00A80EAF">
            <w:pPr>
              <w:jc w:val="center"/>
              <w:rPr>
                <w:color w:val="000000"/>
                <w:sz w:val="22"/>
                <w:szCs w:val="22"/>
              </w:rPr>
            </w:pPr>
            <w:r w:rsidRPr="00A80EAF">
              <w:rPr>
                <w:color w:val="000000"/>
                <w:sz w:val="22"/>
                <w:szCs w:val="22"/>
              </w:rPr>
              <w:t>-89783,4</w:t>
            </w:r>
          </w:p>
        </w:tc>
        <w:tc>
          <w:tcPr>
            <w:tcW w:w="829" w:type="dxa"/>
            <w:tcBorders>
              <w:top w:val="nil"/>
              <w:left w:val="nil"/>
              <w:bottom w:val="single" w:sz="4" w:space="0" w:color="auto"/>
              <w:right w:val="single" w:sz="4" w:space="0" w:color="auto"/>
            </w:tcBorders>
            <w:shd w:val="clear" w:color="000000" w:fill="C5D9F1"/>
            <w:noWrap/>
            <w:vAlign w:val="center"/>
          </w:tcPr>
          <w:p w:rsidR="00A80EAF" w:rsidRPr="00A80EAF" w:rsidRDefault="00A80EAF" w:rsidP="00A80EAF">
            <w:pPr>
              <w:jc w:val="center"/>
              <w:rPr>
                <w:color w:val="000000"/>
                <w:sz w:val="22"/>
                <w:szCs w:val="22"/>
              </w:rPr>
            </w:pPr>
            <w:r w:rsidRPr="00A80EAF">
              <w:rPr>
                <w:color w:val="000000"/>
                <w:sz w:val="22"/>
                <w:szCs w:val="22"/>
              </w:rPr>
              <w:t>-8,7</w:t>
            </w:r>
          </w:p>
        </w:tc>
      </w:tr>
      <w:tr w:rsidR="00A80EAF" w:rsidRPr="00657177" w:rsidTr="00A80EAF">
        <w:trPr>
          <w:trHeight w:val="37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0EAF" w:rsidRPr="00657177" w:rsidRDefault="00A80EAF" w:rsidP="0058621A">
            <w:pPr>
              <w:jc w:val="center"/>
              <w:rPr>
                <w:b/>
              </w:rPr>
            </w:pPr>
            <w:r w:rsidRPr="00657177">
              <w:rPr>
                <w:b/>
              </w:rPr>
              <w:t>01</w:t>
            </w:r>
          </w:p>
        </w:tc>
        <w:tc>
          <w:tcPr>
            <w:tcW w:w="2371" w:type="dxa"/>
            <w:tcBorders>
              <w:top w:val="nil"/>
              <w:left w:val="nil"/>
              <w:bottom w:val="single" w:sz="4" w:space="0" w:color="auto"/>
              <w:right w:val="single" w:sz="4" w:space="0" w:color="auto"/>
            </w:tcBorders>
            <w:shd w:val="clear" w:color="auto" w:fill="auto"/>
            <w:vAlign w:val="center"/>
            <w:hideMark/>
          </w:tcPr>
          <w:p w:rsidR="00A80EAF" w:rsidRPr="00657177" w:rsidRDefault="00A80EAF" w:rsidP="00A80EAF">
            <w:pPr>
              <w:ind w:left="-20" w:right="-93"/>
            </w:pPr>
            <w:r w:rsidRPr="00657177">
              <w:t>Общегосударственные вопросы</w:t>
            </w:r>
          </w:p>
        </w:tc>
        <w:tc>
          <w:tcPr>
            <w:tcW w:w="1228"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55742,4</w:t>
            </w:r>
          </w:p>
        </w:tc>
        <w:tc>
          <w:tcPr>
            <w:tcW w:w="112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60229,6</w:t>
            </w:r>
          </w:p>
        </w:tc>
        <w:tc>
          <w:tcPr>
            <w:tcW w:w="126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59171,5</w:t>
            </w:r>
          </w:p>
        </w:tc>
        <w:tc>
          <w:tcPr>
            <w:tcW w:w="1126"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61099,6</w:t>
            </w:r>
          </w:p>
        </w:tc>
        <w:tc>
          <w:tcPr>
            <w:tcW w:w="1184"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4487,2</w:t>
            </w:r>
          </w:p>
        </w:tc>
        <w:tc>
          <w:tcPr>
            <w:tcW w:w="829"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8,0</w:t>
            </w:r>
          </w:p>
        </w:tc>
      </w:tr>
      <w:tr w:rsidR="00A80EAF" w:rsidRPr="00657177" w:rsidTr="00A80EAF">
        <w:trPr>
          <w:trHeight w:val="35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EAF" w:rsidRPr="00657177" w:rsidRDefault="00A80EAF" w:rsidP="0058621A">
            <w:pPr>
              <w:jc w:val="center"/>
              <w:rPr>
                <w:b/>
              </w:rPr>
            </w:pPr>
            <w:r w:rsidRPr="00657177">
              <w:rPr>
                <w:b/>
              </w:rPr>
              <w:t>03</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EAF" w:rsidRPr="00657177" w:rsidRDefault="00A80EAF" w:rsidP="00EE6CC5">
            <w:pPr>
              <w:ind w:left="-20" w:right="-93"/>
            </w:pPr>
            <w:r w:rsidRPr="00657177">
              <w:t xml:space="preserve">Национальная </w:t>
            </w:r>
            <w:proofErr w:type="gramStart"/>
            <w:r w:rsidRPr="00657177">
              <w:t>безопасно</w:t>
            </w:r>
            <w:r w:rsidR="00EE6CC5">
              <w:t xml:space="preserve"> </w:t>
            </w:r>
            <w:proofErr w:type="spellStart"/>
            <w:r w:rsidRPr="00657177">
              <w:t>сть</w:t>
            </w:r>
            <w:proofErr w:type="spellEnd"/>
            <w:proofErr w:type="gramEnd"/>
            <w:r w:rsidRPr="00657177">
              <w:t xml:space="preserve"> и правоохранительная деятельность</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8403,0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5703,0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5299,0</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5484,0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-2700,0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-32,1</w:t>
            </w:r>
          </w:p>
        </w:tc>
      </w:tr>
      <w:tr w:rsidR="00A80EAF" w:rsidRPr="00657177" w:rsidTr="00A80EAF">
        <w:trPr>
          <w:trHeight w:val="22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EAF" w:rsidRPr="00657177" w:rsidRDefault="00A80EAF" w:rsidP="0058621A">
            <w:pPr>
              <w:jc w:val="center"/>
              <w:rPr>
                <w:b/>
              </w:rPr>
            </w:pPr>
            <w:r w:rsidRPr="00657177">
              <w:rPr>
                <w:b/>
              </w:rPr>
              <w:t>04</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A80EAF" w:rsidRPr="00657177" w:rsidRDefault="00A80EAF" w:rsidP="00A80EAF">
            <w:pPr>
              <w:ind w:left="-20" w:right="-93"/>
            </w:pPr>
            <w:r w:rsidRPr="00657177">
              <w:t>Национальная экономика</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177283,7</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100496,4</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68689,6</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67541,5</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-76787,3</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-43,3</w:t>
            </w:r>
          </w:p>
        </w:tc>
      </w:tr>
      <w:tr w:rsidR="00A80EAF" w:rsidRPr="00657177" w:rsidTr="00A80EAF">
        <w:trPr>
          <w:trHeight w:val="38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0EAF" w:rsidRPr="00657177" w:rsidRDefault="00A80EAF" w:rsidP="0058621A">
            <w:pPr>
              <w:jc w:val="center"/>
              <w:rPr>
                <w:b/>
              </w:rPr>
            </w:pPr>
            <w:r w:rsidRPr="00657177">
              <w:rPr>
                <w:b/>
              </w:rPr>
              <w:t>05</w:t>
            </w:r>
          </w:p>
        </w:tc>
        <w:tc>
          <w:tcPr>
            <w:tcW w:w="2371" w:type="dxa"/>
            <w:tcBorders>
              <w:top w:val="nil"/>
              <w:left w:val="nil"/>
              <w:bottom w:val="single" w:sz="4" w:space="0" w:color="auto"/>
              <w:right w:val="single" w:sz="4" w:space="0" w:color="auto"/>
            </w:tcBorders>
            <w:shd w:val="clear" w:color="auto" w:fill="auto"/>
            <w:vAlign w:val="center"/>
            <w:hideMark/>
          </w:tcPr>
          <w:p w:rsidR="00A80EAF" w:rsidRPr="00657177" w:rsidRDefault="00A80EAF" w:rsidP="00A80EAF">
            <w:pPr>
              <w:ind w:left="-20" w:right="-93"/>
            </w:pPr>
            <w:r w:rsidRPr="00657177">
              <w:t>Жилищн</w:t>
            </w:r>
            <w:proofErr w:type="gramStart"/>
            <w:r w:rsidRPr="00657177">
              <w:t>о-</w:t>
            </w:r>
            <w:proofErr w:type="gramEnd"/>
            <w:r w:rsidRPr="00657177">
              <w:t xml:space="preserve"> коммунальное хозяйство</w:t>
            </w:r>
          </w:p>
        </w:tc>
        <w:tc>
          <w:tcPr>
            <w:tcW w:w="1228"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41606,1</w:t>
            </w:r>
          </w:p>
        </w:tc>
        <w:tc>
          <w:tcPr>
            <w:tcW w:w="112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14424,4</w:t>
            </w:r>
          </w:p>
        </w:tc>
        <w:tc>
          <w:tcPr>
            <w:tcW w:w="126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12978,0</w:t>
            </w:r>
          </w:p>
        </w:tc>
        <w:tc>
          <w:tcPr>
            <w:tcW w:w="1126"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13496,0</w:t>
            </w:r>
          </w:p>
        </w:tc>
        <w:tc>
          <w:tcPr>
            <w:tcW w:w="1184"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-27181,7</w:t>
            </w:r>
          </w:p>
        </w:tc>
        <w:tc>
          <w:tcPr>
            <w:tcW w:w="829"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-65,3</w:t>
            </w:r>
          </w:p>
        </w:tc>
      </w:tr>
      <w:tr w:rsidR="00A80EAF" w:rsidRPr="00657177" w:rsidTr="00A80EAF">
        <w:trPr>
          <w:trHeight w:val="53"/>
        </w:trPr>
        <w:tc>
          <w:tcPr>
            <w:tcW w:w="441" w:type="dxa"/>
            <w:tcBorders>
              <w:top w:val="nil"/>
              <w:left w:val="single" w:sz="4" w:space="0" w:color="auto"/>
              <w:bottom w:val="single" w:sz="4" w:space="0" w:color="auto"/>
              <w:right w:val="single" w:sz="4" w:space="0" w:color="auto"/>
            </w:tcBorders>
            <w:shd w:val="clear" w:color="auto" w:fill="auto"/>
            <w:noWrap/>
            <w:vAlign w:val="center"/>
          </w:tcPr>
          <w:p w:rsidR="00A80EAF" w:rsidRPr="00657177" w:rsidRDefault="00A80EAF" w:rsidP="0058621A">
            <w:pPr>
              <w:jc w:val="center"/>
              <w:rPr>
                <w:b/>
              </w:rPr>
            </w:pPr>
            <w:r w:rsidRPr="00657177">
              <w:rPr>
                <w:b/>
              </w:rPr>
              <w:t>06</w:t>
            </w:r>
          </w:p>
        </w:tc>
        <w:tc>
          <w:tcPr>
            <w:tcW w:w="2371" w:type="dxa"/>
            <w:tcBorders>
              <w:top w:val="nil"/>
              <w:left w:val="nil"/>
              <w:bottom w:val="single" w:sz="4" w:space="0" w:color="auto"/>
              <w:right w:val="single" w:sz="4" w:space="0" w:color="auto"/>
            </w:tcBorders>
            <w:shd w:val="clear" w:color="auto" w:fill="auto"/>
            <w:vAlign w:val="center"/>
          </w:tcPr>
          <w:p w:rsidR="00A80EAF" w:rsidRPr="00657177" w:rsidRDefault="00A80EAF" w:rsidP="00A80EAF">
            <w:pPr>
              <w:ind w:left="-20" w:right="-93"/>
            </w:pPr>
            <w:r w:rsidRPr="00657177">
              <w:t>Охрана окружающей среды</w:t>
            </w:r>
          </w:p>
        </w:tc>
        <w:tc>
          <w:tcPr>
            <w:tcW w:w="1228"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620,2</w:t>
            </w:r>
          </w:p>
        </w:tc>
        <w:tc>
          <w:tcPr>
            <w:tcW w:w="112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11104,3</w:t>
            </w:r>
          </w:p>
        </w:tc>
        <w:tc>
          <w:tcPr>
            <w:tcW w:w="126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605,0</w:t>
            </w:r>
          </w:p>
        </w:tc>
        <w:tc>
          <w:tcPr>
            <w:tcW w:w="1126"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628,0</w:t>
            </w:r>
          </w:p>
        </w:tc>
        <w:tc>
          <w:tcPr>
            <w:tcW w:w="1184"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10484,1</w:t>
            </w:r>
          </w:p>
        </w:tc>
        <w:tc>
          <w:tcPr>
            <w:tcW w:w="829"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1690,4</w:t>
            </w:r>
          </w:p>
        </w:tc>
      </w:tr>
      <w:tr w:rsidR="00A80EAF" w:rsidRPr="00657177" w:rsidTr="00A80EAF">
        <w:trPr>
          <w:trHeight w:val="5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0EAF" w:rsidRPr="00657177" w:rsidRDefault="00A80EAF" w:rsidP="0058621A">
            <w:pPr>
              <w:jc w:val="center"/>
              <w:rPr>
                <w:b/>
              </w:rPr>
            </w:pPr>
            <w:r w:rsidRPr="00657177">
              <w:rPr>
                <w:b/>
              </w:rPr>
              <w:t>07</w:t>
            </w:r>
          </w:p>
        </w:tc>
        <w:tc>
          <w:tcPr>
            <w:tcW w:w="2371" w:type="dxa"/>
            <w:tcBorders>
              <w:top w:val="nil"/>
              <w:left w:val="nil"/>
              <w:bottom w:val="single" w:sz="4" w:space="0" w:color="auto"/>
              <w:right w:val="single" w:sz="4" w:space="0" w:color="auto"/>
            </w:tcBorders>
            <w:shd w:val="clear" w:color="auto" w:fill="auto"/>
            <w:vAlign w:val="center"/>
            <w:hideMark/>
          </w:tcPr>
          <w:p w:rsidR="00A80EAF" w:rsidRPr="00657177" w:rsidRDefault="00A80EAF" w:rsidP="00A80EAF">
            <w:pPr>
              <w:ind w:left="-20" w:right="-93"/>
            </w:pPr>
            <w:r w:rsidRPr="00657177">
              <w:t>Образование</w:t>
            </w:r>
          </w:p>
        </w:tc>
        <w:tc>
          <w:tcPr>
            <w:tcW w:w="1228"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387711,4</w:t>
            </w:r>
          </w:p>
        </w:tc>
        <w:tc>
          <w:tcPr>
            <w:tcW w:w="112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402704,8</w:t>
            </w:r>
          </w:p>
        </w:tc>
        <w:tc>
          <w:tcPr>
            <w:tcW w:w="126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346284,5</w:t>
            </w:r>
          </w:p>
        </w:tc>
        <w:tc>
          <w:tcPr>
            <w:tcW w:w="1126"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335323,6</w:t>
            </w:r>
          </w:p>
        </w:tc>
        <w:tc>
          <w:tcPr>
            <w:tcW w:w="1184"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14993,4</w:t>
            </w:r>
          </w:p>
        </w:tc>
        <w:tc>
          <w:tcPr>
            <w:tcW w:w="829"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3,9</w:t>
            </w:r>
          </w:p>
        </w:tc>
      </w:tr>
      <w:tr w:rsidR="00A80EAF" w:rsidRPr="00657177" w:rsidTr="00EE6CC5">
        <w:trPr>
          <w:trHeight w:val="17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0EAF" w:rsidRPr="00657177" w:rsidRDefault="00A80EAF" w:rsidP="0058621A">
            <w:pPr>
              <w:jc w:val="center"/>
              <w:rPr>
                <w:b/>
              </w:rPr>
            </w:pPr>
            <w:r w:rsidRPr="00657177">
              <w:rPr>
                <w:b/>
              </w:rPr>
              <w:t>08</w:t>
            </w:r>
          </w:p>
        </w:tc>
        <w:tc>
          <w:tcPr>
            <w:tcW w:w="2371" w:type="dxa"/>
            <w:tcBorders>
              <w:top w:val="nil"/>
              <w:left w:val="nil"/>
              <w:bottom w:val="single" w:sz="4" w:space="0" w:color="auto"/>
              <w:right w:val="single" w:sz="4" w:space="0" w:color="auto"/>
            </w:tcBorders>
            <w:shd w:val="clear" w:color="auto" w:fill="auto"/>
            <w:vAlign w:val="center"/>
            <w:hideMark/>
          </w:tcPr>
          <w:p w:rsidR="00A80EAF" w:rsidRPr="00657177" w:rsidRDefault="00A80EAF" w:rsidP="00A80EAF">
            <w:pPr>
              <w:ind w:left="-20" w:right="-93"/>
            </w:pPr>
            <w:r w:rsidRPr="00657177">
              <w:t xml:space="preserve">Культура, </w:t>
            </w:r>
            <w:proofErr w:type="spellStart"/>
            <w:r w:rsidR="00EE6CC5">
              <w:t>кинематографи</w:t>
            </w:r>
            <w:proofErr w:type="spellEnd"/>
          </w:p>
        </w:tc>
        <w:tc>
          <w:tcPr>
            <w:tcW w:w="1228"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96558,0</w:t>
            </w:r>
          </w:p>
        </w:tc>
        <w:tc>
          <w:tcPr>
            <w:tcW w:w="112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96091,7</w:t>
            </w:r>
          </w:p>
        </w:tc>
        <w:tc>
          <w:tcPr>
            <w:tcW w:w="126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100465,1</w:t>
            </w:r>
          </w:p>
        </w:tc>
        <w:tc>
          <w:tcPr>
            <w:tcW w:w="1126"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104718,0</w:t>
            </w:r>
          </w:p>
        </w:tc>
        <w:tc>
          <w:tcPr>
            <w:tcW w:w="1184"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-466,3</w:t>
            </w:r>
          </w:p>
        </w:tc>
        <w:tc>
          <w:tcPr>
            <w:tcW w:w="829"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-0,5</w:t>
            </w:r>
          </w:p>
        </w:tc>
      </w:tr>
      <w:tr w:rsidR="00A80EAF" w:rsidRPr="00657177" w:rsidTr="00EE6CC5">
        <w:trPr>
          <w:trHeight w:val="5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EAF" w:rsidRPr="00657177" w:rsidRDefault="00A80EAF" w:rsidP="0058621A">
            <w:pPr>
              <w:jc w:val="center"/>
              <w:rPr>
                <w:b/>
              </w:rPr>
            </w:pPr>
            <w:r w:rsidRPr="00657177">
              <w:rPr>
                <w:b/>
              </w:rPr>
              <w:t>10</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EAF" w:rsidRPr="00657177" w:rsidRDefault="00A80EAF" w:rsidP="00A80EAF">
            <w:pPr>
              <w:ind w:left="-20" w:right="-93"/>
            </w:pPr>
            <w:r w:rsidRPr="00657177">
              <w:t>Социальная политика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198728,3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188908,3</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199566,3</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204561,3</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-9820,0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-4,9</w:t>
            </w:r>
          </w:p>
        </w:tc>
      </w:tr>
      <w:tr w:rsidR="00A80EAF" w:rsidRPr="00657177" w:rsidTr="00EE6CC5">
        <w:trPr>
          <w:trHeight w:val="14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EAF" w:rsidRPr="00657177" w:rsidRDefault="00A80EAF" w:rsidP="0058621A">
            <w:pPr>
              <w:jc w:val="center"/>
              <w:rPr>
                <w:b/>
              </w:rPr>
            </w:pPr>
            <w:r w:rsidRPr="00657177">
              <w:rPr>
                <w:b/>
              </w:rPr>
              <w:t>11</w:t>
            </w:r>
          </w:p>
        </w:tc>
        <w:tc>
          <w:tcPr>
            <w:tcW w:w="2371" w:type="dxa"/>
            <w:tcBorders>
              <w:top w:val="single" w:sz="4" w:space="0" w:color="auto"/>
              <w:left w:val="nil"/>
              <w:bottom w:val="single" w:sz="4" w:space="0" w:color="auto"/>
              <w:right w:val="single" w:sz="4" w:space="0" w:color="auto"/>
            </w:tcBorders>
            <w:shd w:val="clear" w:color="auto" w:fill="auto"/>
            <w:vAlign w:val="center"/>
            <w:hideMark/>
          </w:tcPr>
          <w:p w:rsidR="00A80EAF" w:rsidRPr="00657177" w:rsidRDefault="00A80EAF" w:rsidP="00A80EAF">
            <w:pPr>
              <w:ind w:left="-20" w:right="-93"/>
            </w:pPr>
            <w:r w:rsidRPr="00657177">
              <w:t>Физическая культура и спорт</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9345,2</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7858,0</w:t>
            </w:r>
          </w:p>
        </w:tc>
        <w:tc>
          <w:tcPr>
            <w:tcW w:w="1265"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8066,0</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8313,0</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-1487,2</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-15,9</w:t>
            </w:r>
          </w:p>
        </w:tc>
      </w:tr>
      <w:tr w:rsidR="00A80EAF" w:rsidRPr="00657177" w:rsidTr="00A80EAF">
        <w:trPr>
          <w:trHeight w:val="10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80EAF" w:rsidRPr="00657177" w:rsidRDefault="00A80EAF" w:rsidP="0058621A">
            <w:pPr>
              <w:jc w:val="center"/>
              <w:rPr>
                <w:b/>
              </w:rPr>
            </w:pPr>
            <w:r w:rsidRPr="00657177">
              <w:rPr>
                <w:b/>
              </w:rPr>
              <w:t>12</w:t>
            </w:r>
          </w:p>
        </w:tc>
        <w:tc>
          <w:tcPr>
            <w:tcW w:w="2371" w:type="dxa"/>
            <w:tcBorders>
              <w:top w:val="nil"/>
              <w:left w:val="nil"/>
              <w:bottom w:val="single" w:sz="4" w:space="0" w:color="auto"/>
              <w:right w:val="single" w:sz="4" w:space="0" w:color="auto"/>
            </w:tcBorders>
            <w:shd w:val="clear" w:color="auto" w:fill="auto"/>
            <w:vAlign w:val="center"/>
            <w:hideMark/>
          </w:tcPr>
          <w:p w:rsidR="00A80EAF" w:rsidRPr="00657177" w:rsidRDefault="00A80EAF" w:rsidP="00A80EAF">
            <w:pPr>
              <w:ind w:left="-20" w:right="-93"/>
            </w:pPr>
            <w:r w:rsidRPr="00657177">
              <w:t>Средства массовой информации</w:t>
            </w:r>
          </w:p>
        </w:tc>
        <w:tc>
          <w:tcPr>
            <w:tcW w:w="1228"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350,0</w:t>
            </w:r>
          </w:p>
        </w:tc>
        <w:tc>
          <w:tcPr>
            <w:tcW w:w="112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350,0</w:t>
            </w:r>
          </w:p>
        </w:tc>
        <w:tc>
          <w:tcPr>
            <w:tcW w:w="126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350,0</w:t>
            </w:r>
          </w:p>
        </w:tc>
        <w:tc>
          <w:tcPr>
            <w:tcW w:w="1126"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350,0</w:t>
            </w:r>
          </w:p>
        </w:tc>
        <w:tc>
          <w:tcPr>
            <w:tcW w:w="1184"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0,0</w:t>
            </w:r>
          </w:p>
        </w:tc>
        <w:tc>
          <w:tcPr>
            <w:tcW w:w="829"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0,0</w:t>
            </w:r>
          </w:p>
        </w:tc>
      </w:tr>
      <w:tr w:rsidR="00A80EAF" w:rsidRPr="00657177" w:rsidTr="00A80EAF">
        <w:trPr>
          <w:trHeight w:val="196"/>
        </w:trPr>
        <w:tc>
          <w:tcPr>
            <w:tcW w:w="441" w:type="dxa"/>
            <w:tcBorders>
              <w:top w:val="nil"/>
              <w:left w:val="single" w:sz="4" w:space="0" w:color="auto"/>
              <w:bottom w:val="single" w:sz="4" w:space="0" w:color="auto"/>
              <w:right w:val="single" w:sz="4" w:space="0" w:color="auto"/>
            </w:tcBorders>
            <w:shd w:val="clear" w:color="auto" w:fill="auto"/>
            <w:noWrap/>
            <w:vAlign w:val="center"/>
          </w:tcPr>
          <w:p w:rsidR="00A80EAF" w:rsidRPr="00657177" w:rsidRDefault="00A80EAF" w:rsidP="0058621A">
            <w:pPr>
              <w:jc w:val="center"/>
              <w:rPr>
                <w:b/>
              </w:rPr>
            </w:pPr>
            <w:r w:rsidRPr="00657177">
              <w:rPr>
                <w:b/>
              </w:rPr>
              <w:t>14</w:t>
            </w:r>
          </w:p>
        </w:tc>
        <w:tc>
          <w:tcPr>
            <w:tcW w:w="2371" w:type="dxa"/>
            <w:tcBorders>
              <w:top w:val="nil"/>
              <w:left w:val="nil"/>
              <w:bottom w:val="single" w:sz="4" w:space="0" w:color="auto"/>
              <w:right w:val="single" w:sz="4" w:space="0" w:color="auto"/>
            </w:tcBorders>
            <w:shd w:val="clear" w:color="auto" w:fill="auto"/>
            <w:vAlign w:val="center"/>
          </w:tcPr>
          <w:p w:rsidR="00A80EAF" w:rsidRPr="00657177" w:rsidRDefault="00A80EAF" w:rsidP="00A80EAF">
            <w:pPr>
              <w:ind w:left="-20" w:right="-93"/>
            </w:pPr>
            <w:r w:rsidRPr="00657177">
              <w:t>Межбюджетные трансферты</w:t>
            </w:r>
          </w:p>
        </w:tc>
        <w:tc>
          <w:tcPr>
            <w:tcW w:w="1228"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61115,6</w:t>
            </w:r>
          </w:p>
        </w:tc>
        <w:tc>
          <w:tcPr>
            <w:tcW w:w="112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59810,0</w:t>
            </w:r>
          </w:p>
        </w:tc>
        <w:tc>
          <w:tcPr>
            <w:tcW w:w="1265"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61793,6</w:t>
            </w:r>
          </w:p>
        </w:tc>
        <w:tc>
          <w:tcPr>
            <w:tcW w:w="1126"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sz w:val="22"/>
                <w:szCs w:val="22"/>
              </w:rPr>
            </w:pPr>
            <w:r w:rsidRPr="00A80EAF">
              <w:rPr>
                <w:sz w:val="22"/>
                <w:szCs w:val="22"/>
              </w:rPr>
              <w:t>64289,6</w:t>
            </w:r>
          </w:p>
        </w:tc>
        <w:tc>
          <w:tcPr>
            <w:tcW w:w="1184"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-1305,6</w:t>
            </w:r>
          </w:p>
        </w:tc>
        <w:tc>
          <w:tcPr>
            <w:tcW w:w="829" w:type="dxa"/>
            <w:tcBorders>
              <w:top w:val="nil"/>
              <w:left w:val="nil"/>
              <w:bottom w:val="single" w:sz="4" w:space="0" w:color="auto"/>
              <w:right w:val="single" w:sz="4" w:space="0" w:color="auto"/>
            </w:tcBorders>
            <w:shd w:val="clear" w:color="auto" w:fill="auto"/>
            <w:noWrap/>
            <w:vAlign w:val="center"/>
          </w:tcPr>
          <w:p w:rsidR="00A80EAF" w:rsidRPr="00A80EAF" w:rsidRDefault="00A80EAF" w:rsidP="00A80EAF">
            <w:pPr>
              <w:jc w:val="center"/>
              <w:rPr>
                <w:color w:val="000000"/>
                <w:sz w:val="22"/>
                <w:szCs w:val="22"/>
              </w:rPr>
            </w:pPr>
            <w:r w:rsidRPr="00A80EAF">
              <w:rPr>
                <w:color w:val="000000"/>
                <w:sz w:val="22"/>
                <w:szCs w:val="22"/>
              </w:rPr>
              <w:t>-2,1</w:t>
            </w:r>
          </w:p>
        </w:tc>
      </w:tr>
      <w:tr w:rsidR="00931AF2" w:rsidRPr="00657177" w:rsidTr="00A80EAF">
        <w:trPr>
          <w:trHeight w:val="15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624C4" w:rsidRPr="00657177" w:rsidRDefault="00D624C4" w:rsidP="0058621A">
            <w:pPr>
              <w:jc w:val="center"/>
              <w:rPr>
                <w:b/>
              </w:rPr>
            </w:pPr>
            <w:r w:rsidRPr="00657177">
              <w:rPr>
                <w:b/>
              </w:rPr>
              <w:t>99</w:t>
            </w:r>
          </w:p>
        </w:tc>
        <w:tc>
          <w:tcPr>
            <w:tcW w:w="2371" w:type="dxa"/>
            <w:tcBorders>
              <w:top w:val="nil"/>
              <w:left w:val="nil"/>
              <w:bottom w:val="single" w:sz="4" w:space="0" w:color="auto"/>
              <w:right w:val="single" w:sz="4" w:space="0" w:color="auto"/>
            </w:tcBorders>
            <w:shd w:val="clear" w:color="auto" w:fill="auto"/>
            <w:vAlign w:val="center"/>
            <w:hideMark/>
          </w:tcPr>
          <w:p w:rsidR="00D624C4" w:rsidRPr="00657177" w:rsidRDefault="00D624C4" w:rsidP="00A80EAF">
            <w:pPr>
              <w:ind w:left="-20" w:right="-93"/>
            </w:pPr>
            <w:r w:rsidRPr="00657177">
              <w:t>Условно утвержденные расходы</w:t>
            </w:r>
          </w:p>
        </w:tc>
        <w:tc>
          <w:tcPr>
            <w:tcW w:w="1228" w:type="dxa"/>
            <w:tcBorders>
              <w:top w:val="nil"/>
              <w:left w:val="nil"/>
              <w:bottom w:val="single" w:sz="4" w:space="0" w:color="auto"/>
              <w:right w:val="single" w:sz="4" w:space="0" w:color="auto"/>
            </w:tcBorders>
            <w:shd w:val="clear" w:color="auto" w:fill="auto"/>
            <w:noWrap/>
            <w:vAlign w:val="center"/>
          </w:tcPr>
          <w:p w:rsidR="00D624C4" w:rsidRPr="00A80EAF" w:rsidRDefault="00931AF2" w:rsidP="00A80EAF">
            <w:pPr>
              <w:jc w:val="center"/>
              <w:rPr>
                <w:sz w:val="22"/>
                <w:szCs w:val="22"/>
              </w:rPr>
            </w:pPr>
            <w:r w:rsidRPr="00A80EAF">
              <w:rPr>
                <w:sz w:val="22"/>
                <w:szCs w:val="22"/>
              </w:rPr>
              <w:t>0</w:t>
            </w:r>
          </w:p>
        </w:tc>
        <w:tc>
          <w:tcPr>
            <w:tcW w:w="1125" w:type="dxa"/>
            <w:tcBorders>
              <w:top w:val="nil"/>
              <w:left w:val="nil"/>
              <w:bottom w:val="single" w:sz="4" w:space="0" w:color="auto"/>
              <w:right w:val="single" w:sz="4" w:space="0" w:color="auto"/>
            </w:tcBorders>
            <w:shd w:val="clear" w:color="auto" w:fill="auto"/>
            <w:noWrap/>
            <w:vAlign w:val="center"/>
          </w:tcPr>
          <w:p w:rsidR="00D624C4" w:rsidRPr="00A80EAF" w:rsidRDefault="00931AF2" w:rsidP="00A80EAF">
            <w:pPr>
              <w:jc w:val="center"/>
              <w:rPr>
                <w:sz w:val="22"/>
                <w:szCs w:val="22"/>
              </w:rPr>
            </w:pPr>
            <w:r w:rsidRPr="00A80EAF">
              <w:rPr>
                <w:sz w:val="22"/>
                <w:szCs w:val="22"/>
              </w:rPr>
              <w:t>0</w:t>
            </w:r>
          </w:p>
        </w:tc>
        <w:tc>
          <w:tcPr>
            <w:tcW w:w="1265" w:type="dxa"/>
            <w:tcBorders>
              <w:top w:val="nil"/>
              <w:left w:val="nil"/>
              <w:bottom w:val="single" w:sz="4" w:space="0" w:color="auto"/>
              <w:right w:val="single" w:sz="4" w:space="0" w:color="auto"/>
            </w:tcBorders>
            <w:shd w:val="clear" w:color="auto" w:fill="auto"/>
            <w:noWrap/>
            <w:vAlign w:val="center"/>
          </w:tcPr>
          <w:p w:rsidR="00D624C4" w:rsidRPr="00A80EAF" w:rsidRDefault="00931AF2" w:rsidP="00A80EAF">
            <w:pPr>
              <w:jc w:val="center"/>
              <w:rPr>
                <w:sz w:val="22"/>
                <w:szCs w:val="22"/>
              </w:rPr>
            </w:pPr>
            <w:r w:rsidRPr="00A80EAF">
              <w:rPr>
                <w:sz w:val="22"/>
                <w:szCs w:val="22"/>
              </w:rPr>
              <w:t>9115,6</w:t>
            </w:r>
          </w:p>
        </w:tc>
        <w:tc>
          <w:tcPr>
            <w:tcW w:w="1126" w:type="dxa"/>
            <w:tcBorders>
              <w:top w:val="nil"/>
              <w:left w:val="nil"/>
              <w:bottom w:val="single" w:sz="4" w:space="0" w:color="auto"/>
              <w:right w:val="single" w:sz="4" w:space="0" w:color="auto"/>
            </w:tcBorders>
            <w:shd w:val="clear" w:color="auto" w:fill="auto"/>
            <w:noWrap/>
            <w:vAlign w:val="center"/>
          </w:tcPr>
          <w:p w:rsidR="00D624C4" w:rsidRPr="00A80EAF" w:rsidRDefault="00931AF2" w:rsidP="00A80EAF">
            <w:pPr>
              <w:jc w:val="center"/>
              <w:rPr>
                <w:sz w:val="22"/>
                <w:szCs w:val="22"/>
              </w:rPr>
            </w:pPr>
            <w:r w:rsidRPr="00A80EAF">
              <w:rPr>
                <w:sz w:val="22"/>
                <w:szCs w:val="22"/>
              </w:rPr>
              <w:t>18156,8</w:t>
            </w:r>
          </w:p>
        </w:tc>
        <w:tc>
          <w:tcPr>
            <w:tcW w:w="1184" w:type="dxa"/>
            <w:tcBorders>
              <w:top w:val="nil"/>
              <w:left w:val="nil"/>
              <w:bottom w:val="single" w:sz="4" w:space="0" w:color="auto"/>
              <w:right w:val="single" w:sz="4" w:space="0" w:color="auto"/>
            </w:tcBorders>
            <w:shd w:val="clear" w:color="auto" w:fill="auto"/>
            <w:noWrap/>
            <w:vAlign w:val="center"/>
          </w:tcPr>
          <w:p w:rsidR="00D624C4" w:rsidRPr="00A80EAF" w:rsidRDefault="00A80EAF" w:rsidP="00A80EAF">
            <w:pPr>
              <w:jc w:val="center"/>
              <w:rPr>
                <w:sz w:val="22"/>
                <w:szCs w:val="22"/>
              </w:rPr>
            </w:pPr>
            <w:r w:rsidRPr="00A80EAF">
              <w:rPr>
                <w:sz w:val="22"/>
                <w:szCs w:val="22"/>
              </w:rPr>
              <w:t>0</w:t>
            </w:r>
          </w:p>
        </w:tc>
        <w:tc>
          <w:tcPr>
            <w:tcW w:w="829" w:type="dxa"/>
            <w:tcBorders>
              <w:top w:val="nil"/>
              <w:left w:val="nil"/>
              <w:bottom w:val="single" w:sz="4" w:space="0" w:color="auto"/>
              <w:right w:val="single" w:sz="4" w:space="0" w:color="auto"/>
            </w:tcBorders>
            <w:shd w:val="clear" w:color="auto" w:fill="auto"/>
            <w:noWrap/>
            <w:vAlign w:val="center"/>
          </w:tcPr>
          <w:p w:rsidR="00D624C4" w:rsidRPr="00A80EAF" w:rsidRDefault="00A80EAF" w:rsidP="00A80EAF">
            <w:pPr>
              <w:jc w:val="center"/>
              <w:rPr>
                <w:sz w:val="22"/>
                <w:szCs w:val="22"/>
              </w:rPr>
            </w:pPr>
            <w:r w:rsidRPr="00A80EAF">
              <w:rPr>
                <w:sz w:val="22"/>
                <w:szCs w:val="22"/>
              </w:rPr>
              <w:t>0</w:t>
            </w:r>
          </w:p>
        </w:tc>
      </w:tr>
    </w:tbl>
    <w:p w:rsidR="00433AD3" w:rsidRDefault="00433AD3" w:rsidP="00433AD3">
      <w:pPr>
        <w:ind w:firstLine="567"/>
        <w:jc w:val="both"/>
        <w:rPr>
          <w:sz w:val="26"/>
          <w:szCs w:val="26"/>
        </w:rPr>
      </w:pPr>
    </w:p>
    <w:p w:rsidR="003C02F4" w:rsidRDefault="003C02F4" w:rsidP="00433AD3">
      <w:pPr>
        <w:ind w:firstLine="567"/>
        <w:jc w:val="both"/>
        <w:rPr>
          <w:sz w:val="26"/>
          <w:szCs w:val="26"/>
        </w:rPr>
      </w:pPr>
    </w:p>
    <w:p w:rsidR="00433AD3" w:rsidRPr="003C02F4" w:rsidRDefault="00433AD3" w:rsidP="00433AD3">
      <w:pPr>
        <w:ind w:firstLine="567"/>
        <w:jc w:val="both"/>
        <w:rPr>
          <w:sz w:val="26"/>
          <w:szCs w:val="26"/>
        </w:rPr>
      </w:pPr>
      <w:r w:rsidRPr="003C02F4">
        <w:rPr>
          <w:sz w:val="26"/>
          <w:szCs w:val="26"/>
        </w:rPr>
        <w:t xml:space="preserve">Общий объем расходов по </w:t>
      </w:r>
      <w:r w:rsidR="008B7F4C" w:rsidRPr="003C02F4">
        <w:rPr>
          <w:sz w:val="26"/>
          <w:szCs w:val="26"/>
        </w:rPr>
        <w:t xml:space="preserve">разделу 0100 «Общегосударственные вопросы» предусмотрено </w:t>
      </w:r>
      <w:r w:rsidRPr="003C02F4">
        <w:rPr>
          <w:sz w:val="26"/>
          <w:szCs w:val="26"/>
        </w:rPr>
        <w:t xml:space="preserve">на 2023 год </w:t>
      </w:r>
      <w:r w:rsidR="008B7F4C" w:rsidRPr="003C02F4">
        <w:rPr>
          <w:sz w:val="26"/>
          <w:szCs w:val="26"/>
        </w:rPr>
        <w:t>в сумме</w:t>
      </w:r>
      <w:r w:rsidRPr="003C02F4">
        <w:rPr>
          <w:sz w:val="26"/>
          <w:szCs w:val="26"/>
        </w:rPr>
        <w:t xml:space="preserve"> 60229,6  тыс. рублей, на 2024 год – 59151,5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 xml:space="preserve">, на 2025 год - 61099,6 </w:t>
      </w:r>
      <w:proofErr w:type="spellStart"/>
      <w:r w:rsidRPr="003C02F4">
        <w:rPr>
          <w:sz w:val="26"/>
          <w:szCs w:val="26"/>
        </w:rPr>
        <w:t>тыс.рублей</w:t>
      </w:r>
      <w:proofErr w:type="spellEnd"/>
      <w:r w:rsidRPr="003C02F4">
        <w:rPr>
          <w:sz w:val="26"/>
          <w:szCs w:val="26"/>
        </w:rPr>
        <w:t>.</w:t>
      </w:r>
      <w:r w:rsidR="008B7F4C" w:rsidRPr="003C02F4">
        <w:rPr>
          <w:sz w:val="26"/>
          <w:szCs w:val="26"/>
        </w:rPr>
        <w:t xml:space="preserve"> </w:t>
      </w:r>
      <w:r w:rsidRPr="003C02F4">
        <w:rPr>
          <w:sz w:val="26"/>
          <w:szCs w:val="26"/>
        </w:rPr>
        <w:t xml:space="preserve">Расходы на содержание органов </w:t>
      </w:r>
      <w:r w:rsidRPr="003C02F4">
        <w:rPr>
          <w:sz w:val="26"/>
          <w:szCs w:val="26"/>
        </w:rPr>
        <w:lastRenderedPageBreak/>
        <w:t>законода</w:t>
      </w:r>
      <w:r w:rsidR="008B7F4C" w:rsidRPr="003C02F4">
        <w:rPr>
          <w:sz w:val="26"/>
          <w:szCs w:val="26"/>
        </w:rPr>
        <w:t xml:space="preserve">тельной и исполнительной власти </w:t>
      </w:r>
      <w:r w:rsidRPr="003C02F4">
        <w:rPr>
          <w:sz w:val="26"/>
          <w:szCs w:val="26"/>
        </w:rPr>
        <w:t xml:space="preserve">района на 2023 год – 38326 тыс. рублей, на 2024 год – 38621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 xml:space="preserve">, на 2025 год - 40022 </w:t>
      </w:r>
      <w:proofErr w:type="spellStart"/>
      <w:r w:rsidRPr="003C02F4">
        <w:rPr>
          <w:sz w:val="26"/>
          <w:szCs w:val="26"/>
        </w:rPr>
        <w:t>тыс.рублей</w:t>
      </w:r>
      <w:proofErr w:type="spellEnd"/>
      <w:r w:rsidRPr="003C02F4">
        <w:rPr>
          <w:sz w:val="26"/>
          <w:szCs w:val="26"/>
        </w:rPr>
        <w:t>.</w:t>
      </w:r>
    </w:p>
    <w:p w:rsidR="00433AD3" w:rsidRPr="003C02F4" w:rsidRDefault="00433AD3" w:rsidP="00433AD3">
      <w:pPr>
        <w:ind w:firstLine="567"/>
        <w:jc w:val="both"/>
        <w:rPr>
          <w:sz w:val="26"/>
          <w:szCs w:val="26"/>
        </w:rPr>
      </w:pPr>
      <w:r w:rsidRPr="003C02F4">
        <w:rPr>
          <w:sz w:val="26"/>
          <w:szCs w:val="26"/>
        </w:rPr>
        <w:t>Раздел 0300 «Национальная безопасность</w:t>
      </w:r>
      <w:r w:rsidR="008B7F4C" w:rsidRPr="003C02F4">
        <w:rPr>
          <w:sz w:val="26"/>
          <w:szCs w:val="26"/>
        </w:rPr>
        <w:t xml:space="preserve"> </w:t>
      </w:r>
      <w:r w:rsidRPr="003C02F4">
        <w:rPr>
          <w:sz w:val="26"/>
          <w:szCs w:val="26"/>
        </w:rPr>
        <w:t>и правоохранительная деятельность»</w:t>
      </w:r>
      <w:r w:rsidR="008B7F4C" w:rsidRPr="003C02F4">
        <w:rPr>
          <w:sz w:val="26"/>
          <w:szCs w:val="26"/>
        </w:rPr>
        <w:t xml:space="preserve"> планируется в о</w:t>
      </w:r>
      <w:r w:rsidRPr="003C02F4">
        <w:rPr>
          <w:sz w:val="26"/>
          <w:szCs w:val="26"/>
        </w:rPr>
        <w:t>бъем</w:t>
      </w:r>
      <w:r w:rsidR="008B7F4C" w:rsidRPr="003C02F4">
        <w:rPr>
          <w:sz w:val="26"/>
          <w:szCs w:val="26"/>
        </w:rPr>
        <w:t>е</w:t>
      </w:r>
      <w:r w:rsidRPr="003C02F4">
        <w:rPr>
          <w:sz w:val="26"/>
          <w:szCs w:val="26"/>
        </w:rPr>
        <w:t xml:space="preserve"> расходов бюджета на 2023 год – 5703 тыс. рублей, на 2024 год – 5299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 xml:space="preserve">, на 2025 год - 5484 </w:t>
      </w:r>
      <w:proofErr w:type="spellStart"/>
      <w:r w:rsidRPr="003C02F4">
        <w:rPr>
          <w:sz w:val="26"/>
          <w:szCs w:val="26"/>
        </w:rPr>
        <w:t>тыс.рублей</w:t>
      </w:r>
      <w:proofErr w:type="spellEnd"/>
      <w:r w:rsidRPr="003C02F4">
        <w:rPr>
          <w:sz w:val="26"/>
          <w:szCs w:val="26"/>
        </w:rPr>
        <w:t>. По данному разделу предусмотрены ассигнования на содержание «Единой дежурно-диспетчерской службы – «112» и органов ЗАГС.</w:t>
      </w:r>
    </w:p>
    <w:p w:rsidR="00433AD3" w:rsidRPr="003C02F4" w:rsidRDefault="009A0F8A" w:rsidP="00433AD3">
      <w:pPr>
        <w:ind w:firstLine="567"/>
        <w:jc w:val="both"/>
        <w:rPr>
          <w:sz w:val="26"/>
          <w:szCs w:val="26"/>
        </w:rPr>
      </w:pPr>
      <w:r w:rsidRPr="003C02F4">
        <w:rPr>
          <w:sz w:val="26"/>
          <w:szCs w:val="26"/>
        </w:rPr>
        <w:t>По р</w:t>
      </w:r>
      <w:r w:rsidR="00433AD3" w:rsidRPr="003C02F4">
        <w:rPr>
          <w:sz w:val="26"/>
          <w:szCs w:val="26"/>
        </w:rPr>
        <w:t>аздел</w:t>
      </w:r>
      <w:r w:rsidRPr="003C02F4">
        <w:rPr>
          <w:sz w:val="26"/>
          <w:szCs w:val="26"/>
        </w:rPr>
        <w:t>у</w:t>
      </w:r>
      <w:r w:rsidR="00433AD3" w:rsidRPr="003C02F4">
        <w:rPr>
          <w:sz w:val="26"/>
          <w:szCs w:val="26"/>
        </w:rPr>
        <w:t xml:space="preserve"> 0400 «Национальная экономика»</w:t>
      </w:r>
      <w:r w:rsidRPr="003C02F4">
        <w:rPr>
          <w:sz w:val="26"/>
          <w:szCs w:val="26"/>
        </w:rPr>
        <w:t xml:space="preserve"> </w:t>
      </w:r>
      <w:r w:rsidR="00433AD3" w:rsidRPr="003C02F4">
        <w:rPr>
          <w:sz w:val="26"/>
          <w:szCs w:val="26"/>
        </w:rPr>
        <w:tab/>
        <w:t xml:space="preserve">Общий объем расходов по данному разделу на 2023 год – 100496,4 тыс. рублей, на 2024 год – 68689,6 </w:t>
      </w:r>
      <w:proofErr w:type="spellStart"/>
      <w:r w:rsidR="00433AD3" w:rsidRPr="003C02F4">
        <w:rPr>
          <w:sz w:val="26"/>
          <w:szCs w:val="26"/>
        </w:rPr>
        <w:t>тыс</w:t>
      </w:r>
      <w:proofErr w:type="gramStart"/>
      <w:r w:rsidR="00433AD3" w:rsidRPr="003C02F4">
        <w:rPr>
          <w:sz w:val="26"/>
          <w:szCs w:val="26"/>
        </w:rPr>
        <w:t>.р</w:t>
      </w:r>
      <w:proofErr w:type="gramEnd"/>
      <w:r w:rsidR="00433AD3" w:rsidRPr="003C02F4">
        <w:rPr>
          <w:sz w:val="26"/>
          <w:szCs w:val="26"/>
        </w:rPr>
        <w:t>ублей</w:t>
      </w:r>
      <w:proofErr w:type="spellEnd"/>
      <w:r w:rsidR="00433AD3" w:rsidRPr="003C02F4">
        <w:rPr>
          <w:sz w:val="26"/>
          <w:szCs w:val="26"/>
        </w:rPr>
        <w:t xml:space="preserve">, на 2025 год  - 67541,5 </w:t>
      </w:r>
      <w:proofErr w:type="spellStart"/>
      <w:r w:rsidR="00433AD3" w:rsidRPr="003C02F4">
        <w:rPr>
          <w:sz w:val="26"/>
          <w:szCs w:val="26"/>
        </w:rPr>
        <w:t>тыс.рублей</w:t>
      </w:r>
      <w:proofErr w:type="spellEnd"/>
      <w:r w:rsidR="00433AD3" w:rsidRPr="003C02F4">
        <w:rPr>
          <w:sz w:val="26"/>
          <w:szCs w:val="26"/>
        </w:rPr>
        <w:t>.</w:t>
      </w:r>
      <w:r w:rsidRPr="003C02F4">
        <w:rPr>
          <w:sz w:val="26"/>
          <w:szCs w:val="26"/>
        </w:rPr>
        <w:t xml:space="preserve"> </w:t>
      </w:r>
      <w:proofErr w:type="gramStart"/>
      <w:r w:rsidR="00433AD3" w:rsidRPr="003C02F4">
        <w:rPr>
          <w:sz w:val="26"/>
          <w:szCs w:val="26"/>
        </w:rPr>
        <w:t>По данному разделу предусмотрены средства областного бюджета на содержание и обеспечение деятельно</w:t>
      </w:r>
      <w:r w:rsidRPr="003C02F4">
        <w:rPr>
          <w:sz w:val="26"/>
          <w:szCs w:val="26"/>
        </w:rPr>
        <w:t xml:space="preserve">сти специалиста по охране труда; </w:t>
      </w:r>
      <w:r w:rsidR="00433AD3" w:rsidRPr="003C02F4">
        <w:rPr>
          <w:sz w:val="26"/>
          <w:szCs w:val="26"/>
        </w:rPr>
        <w:t>осуществление полномочий по организации мероприятий при осуществлении деятельности по обращ</w:t>
      </w:r>
      <w:r w:rsidRPr="003C02F4">
        <w:rPr>
          <w:sz w:val="26"/>
          <w:szCs w:val="26"/>
        </w:rPr>
        <w:t>ению с животными без владельцев; организация</w:t>
      </w:r>
      <w:r w:rsidR="00433AD3" w:rsidRPr="003C02F4">
        <w:rPr>
          <w:sz w:val="26"/>
          <w:szCs w:val="26"/>
        </w:rPr>
        <w:t xml:space="preserve"> транспортного обслуживания населения в пригородном и межмуниципальном сообщении</w:t>
      </w:r>
      <w:r w:rsidRPr="003C02F4">
        <w:rPr>
          <w:sz w:val="26"/>
          <w:szCs w:val="26"/>
        </w:rPr>
        <w:t>; на содержание и осуществление деятельности  МУП «Административно-хозяйственный центр»,  МУП «Центр бухгалтерского учета» и на проведение комплексных кадастровых работ</w:t>
      </w:r>
      <w:r w:rsidR="00433AD3" w:rsidRPr="003C02F4">
        <w:rPr>
          <w:sz w:val="26"/>
          <w:szCs w:val="26"/>
        </w:rPr>
        <w:t>.</w:t>
      </w:r>
      <w:proofErr w:type="gramEnd"/>
      <w:r w:rsidR="00433AD3" w:rsidRPr="003C02F4">
        <w:rPr>
          <w:sz w:val="26"/>
          <w:szCs w:val="26"/>
        </w:rPr>
        <w:t xml:space="preserve"> Средства дорожного фонда Красненского района в 2023 году будут направлены на капитальный и текущий ремонт автомобильных дорог общего пользования местного значения в сумме 41587 тыс. рублей (из них 35078 </w:t>
      </w:r>
      <w:proofErr w:type="spellStart"/>
      <w:r w:rsidR="00433AD3" w:rsidRPr="003C02F4">
        <w:rPr>
          <w:sz w:val="26"/>
          <w:szCs w:val="26"/>
        </w:rPr>
        <w:t>тыс</w:t>
      </w:r>
      <w:proofErr w:type="gramStart"/>
      <w:r w:rsidR="00433AD3" w:rsidRPr="003C02F4">
        <w:rPr>
          <w:sz w:val="26"/>
          <w:szCs w:val="26"/>
        </w:rPr>
        <w:t>.р</w:t>
      </w:r>
      <w:proofErr w:type="gramEnd"/>
      <w:r w:rsidR="00433AD3" w:rsidRPr="003C02F4">
        <w:rPr>
          <w:sz w:val="26"/>
          <w:szCs w:val="26"/>
        </w:rPr>
        <w:t>ублей</w:t>
      </w:r>
      <w:proofErr w:type="spellEnd"/>
      <w:r w:rsidR="00433AD3" w:rsidRPr="003C02F4">
        <w:rPr>
          <w:sz w:val="26"/>
          <w:szCs w:val="26"/>
        </w:rPr>
        <w:t xml:space="preserve"> – субсидия из областного бюджета)  и 4497 тыс. рублей будут переданы по соглашениям сельским поселениям на содержание дорог местного значения.</w:t>
      </w:r>
    </w:p>
    <w:p w:rsidR="00433AD3" w:rsidRPr="003C02F4" w:rsidRDefault="009A0F8A" w:rsidP="00433AD3">
      <w:pPr>
        <w:ind w:firstLine="567"/>
        <w:jc w:val="both"/>
        <w:rPr>
          <w:sz w:val="26"/>
          <w:szCs w:val="26"/>
        </w:rPr>
      </w:pPr>
      <w:r w:rsidRPr="003C02F4">
        <w:rPr>
          <w:sz w:val="26"/>
          <w:szCs w:val="26"/>
        </w:rPr>
        <w:t>По р</w:t>
      </w:r>
      <w:r w:rsidR="00433AD3" w:rsidRPr="003C02F4">
        <w:rPr>
          <w:sz w:val="26"/>
          <w:szCs w:val="26"/>
        </w:rPr>
        <w:t>аздел</w:t>
      </w:r>
      <w:r w:rsidRPr="003C02F4">
        <w:rPr>
          <w:sz w:val="26"/>
          <w:szCs w:val="26"/>
        </w:rPr>
        <w:t>у</w:t>
      </w:r>
      <w:r w:rsidR="00433AD3" w:rsidRPr="003C02F4">
        <w:rPr>
          <w:sz w:val="26"/>
          <w:szCs w:val="26"/>
        </w:rPr>
        <w:t xml:space="preserve"> 0500 «Жилищно - коммунальное хозяйство»</w:t>
      </w:r>
      <w:r w:rsidRPr="003C02F4">
        <w:rPr>
          <w:sz w:val="26"/>
          <w:szCs w:val="26"/>
        </w:rPr>
        <w:t xml:space="preserve"> </w:t>
      </w:r>
      <w:r w:rsidR="00433AD3" w:rsidRPr="003C02F4">
        <w:rPr>
          <w:sz w:val="26"/>
          <w:szCs w:val="26"/>
        </w:rPr>
        <w:t>на 2023 год общий объем запланирован в сумме 14424,4 тыс. рублей:</w:t>
      </w:r>
    </w:p>
    <w:p w:rsidR="00433AD3" w:rsidRPr="003C02F4" w:rsidRDefault="00433AD3" w:rsidP="00433AD3">
      <w:pPr>
        <w:ind w:firstLine="567"/>
        <w:jc w:val="both"/>
        <w:rPr>
          <w:sz w:val="26"/>
          <w:szCs w:val="26"/>
        </w:rPr>
      </w:pPr>
      <w:r w:rsidRPr="003C02F4">
        <w:rPr>
          <w:sz w:val="26"/>
          <w:szCs w:val="26"/>
        </w:rPr>
        <w:tab/>
        <w:t>- на возмещение стоимости услуг специализированной службе по погребению умерших (погибших), не имеющих супруга, близких родственников, иных родственников либо законного представителя умершего в сумме 28 тыс. рублей;</w:t>
      </w:r>
    </w:p>
    <w:p w:rsidR="00433AD3" w:rsidRPr="003C02F4" w:rsidRDefault="00433AD3" w:rsidP="00433AD3">
      <w:pPr>
        <w:ind w:firstLine="567"/>
        <w:jc w:val="both"/>
        <w:rPr>
          <w:sz w:val="26"/>
          <w:szCs w:val="26"/>
        </w:rPr>
      </w:pPr>
      <w:r w:rsidRPr="003C02F4">
        <w:rPr>
          <w:sz w:val="26"/>
          <w:szCs w:val="26"/>
        </w:rPr>
        <w:tab/>
        <w:t>- с учетом централизации мероприятий по организации наружного освещения населенных пунктов в 2023 году в бюджете района предусмотрены средства областного бюджета на софинансирование вышеуказанных рас</w:t>
      </w:r>
      <w:r w:rsidR="009A0F8A" w:rsidRPr="003C02F4">
        <w:rPr>
          <w:sz w:val="26"/>
          <w:szCs w:val="26"/>
        </w:rPr>
        <w:t>ходов в объеме 6200 тыс. рублей</w:t>
      </w:r>
      <w:r w:rsidRPr="003C02F4">
        <w:rPr>
          <w:sz w:val="26"/>
          <w:szCs w:val="26"/>
        </w:rPr>
        <w:t xml:space="preserve"> и средства  местного бюджета – 6200 тыс. рублей;</w:t>
      </w:r>
    </w:p>
    <w:p w:rsidR="00433AD3" w:rsidRPr="003C02F4" w:rsidRDefault="00433AD3" w:rsidP="00433AD3">
      <w:pPr>
        <w:ind w:firstLine="567"/>
        <w:jc w:val="both"/>
        <w:rPr>
          <w:sz w:val="26"/>
          <w:szCs w:val="26"/>
        </w:rPr>
      </w:pPr>
      <w:r w:rsidRPr="003C02F4">
        <w:rPr>
          <w:sz w:val="26"/>
          <w:szCs w:val="26"/>
        </w:rPr>
        <w:t xml:space="preserve">- на реализацию мероприятий по благоустройству дворовых и общественных территорий муниципальных районов и городских округов Белгородской области  -1944,4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w:t>
      </w:r>
    </w:p>
    <w:p w:rsidR="00433AD3" w:rsidRPr="003C02F4" w:rsidRDefault="00433AD3" w:rsidP="00433AD3">
      <w:pPr>
        <w:ind w:firstLine="567"/>
        <w:jc w:val="both"/>
        <w:rPr>
          <w:sz w:val="26"/>
          <w:szCs w:val="26"/>
        </w:rPr>
      </w:pPr>
      <w:r w:rsidRPr="003C02F4">
        <w:rPr>
          <w:sz w:val="26"/>
          <w:szCs w:val="26"/>
        </w:rPr>
        <w:tab/>
        <w:t xml:space="preserve"> на 2024 год общий объем запланирован в сумме 12978 тыс. рублей:</w:t>
      </w:r>
    </w:p>
    <w:p w:rsidR="00433AD3" w:rsidRPr="003C02F4" w:rsidRDefault="00433AD3" w:rsidP="00433AD3">
      <w:pPr>
        <w:ind w:firstLine="567"/>
        <w:jc w:val="both"/>
        <w:rPr>
          <w:sz w:val="26"/>
          <w:szCs w:val="26"/>
        </w:rPr>
      </w:pPr>
      <w:r w:rsidRPr="003C02F4">
        <w:rPr>
          <w:sz w:val="26"/>
          <w:szCs w:val="26"/>
        </w:rPr>
        <w:tab/>
        <w:t>-на возмещение стоимости услуг специализированной службе по погребению умерших (погибших), не имеющих супруга, близких родственников, иных родственников либо законного представителя умершего в сумме 28 тыс. рублей;</w:t>
      </w:r>
    </w:p>
    <w:p w:rsidR="00433AD3" w:rsidRPr="003C02F4" w:rsidRDefault="00433AD3" w:rsidP="00433AD3">
      <w:pPr>
        <w:ind w:firstLine="567"/>
        <w:jc w:val="both"/>
        <w:rPr>
          <w:sz w:val="26"/>
          <w:szCs w:val="26"/>
        </w:rPr>
      </w:pPr>
      <w:r w:rsidRPr="003C02F4">
        <w:rPr>
          <w:sz w:val="26"/>
          <w:szCs w:val="26"/>
        </w:rPr>
        <w:tab/>
        <w:t>-с учетом централизации мероприятий по организации наружного освещения населенных пунктов в 2024 году в бюджете района предусмотрены средства областного бюджета на софинансирование вышеуказанных расходов в объеме 6448 тыс. рублей и средства местного бюджета – 6448 тыс. рублей;</w:t>
      </w:r>
    </w:p>
    <w:p w:rsidR="00433AD3" w:rsidRPr="003C02F4" w:rsidRDefault="00433AD3" w:rsidP="00433AD3">
      <w:pPr>
        <w:ind w:firstLine="567"/>
        <w:jc w:val="both"/>
        <w:rPr>
          <w:sz w:val="26"/>
          <w:szCs w:val="26"/>
        </w:rPr>
      </w:pPr>
      <w:r w:rsidRPr="003C02F4">
        <w:rPr>
          <w:sz w:val="26"/>
          <w:szCs w:val="26"/>
        </w:rPr>
        <w:tab/>
        <w:t>на 2025 год общий объем запланирован в сумме 13496 тыс. рублей:</w:t>
      </w:r>
    </w:p>
    <w:p w:rsidR="00433AD3" w:rsidRPr="003C02F4" w:rsidRDefault="00433AD3" w:rsidP="00433AD3">
      <w:pPr>
        <w:ind w:firstLine="567"/>
        <w:jc w:val="both"/>
        <w:rPr>
          <w:sz w:val="26"/>
          <w:szCs w:val="26"/>
        </w:rPr>
      </w:pPr>
      <w:r w:rsidRPr="003C02F4">
        <w:rPr>
          <w:sz w:val="26"/>
          <w:szCs w:val="26"/>
        </w:rPr>
        <w:tab/>
        <w:t>на возмещение стоимости услуг специализированной службе по погребению умерших (погибших), не имеющих супруга, близких родственников, иных родственников либо законного представителя умершего в сумме 28 тыс. рублей;</w:t>
      </w:r>
    </w:p>
    <w:p w:rsidR="00433AD3" w:rsidRPr="003C02F4" w:rsidRDefault="00433AD3" w:rsidP="00433AD3">
      <w:pPr>
        <w:ind w:firstLine="567"/>
        <w:jc w:val="both"/>
        <w:rPr>
          <w:sz w:val="26"/>
          <w:szCs w:val="26"/>
        </w:rPr>
      </w:pPr>
      <w:r w:rsidRPr="003C02F4">
        <w:rPr>
          <w:sz w:val="26"/>
          <w:szCs w:val="26"/>
        </w:rPr>
        <w:lastRenderedPageBreak/>
        <w:tab/>
        <w:t>-с учетом централизации мероприятий по организации наружного освещения населенных пунктов в 2025 году в бюджете района предусмотрены средства областного бюджета на софинансирование вышеуказанных расходов в объеме 6706 тыс. рублей и средства  местного бюджета – 6706 тыс. рублей.</w:t>
      </w:r>
    </w:p>
    <w:p w:rsidR="00433AD3" w:rsidRPr="003C02F4" w:rsidRDefault="00433AD3" w:rsidP="00433AD3">
      <w:pPr>
        <w:ind w:firstLine="567"/>
        <w:jc w:val="both"/>
        <w:rPr>
          <w:sz w:val="26"/>
          <w:szCs w:val="26"/>
        </w:rPr>
      </w:pPr>
      <w:r w:rsidRPr="003C02F4">
        <w:rPr>
          <w:sz w:val="26"/>
          <w:szCs w:val="26"/>
        </w:rPr>
        <w:t>Раздел   0600   «Охрана окружающей среды»</w:t>
      </w:r>
      <w:r w:rsidR="009A0F8A" w:rsidRPr="003C02F4">
        <w:rPr>
          <w:sz w:val="26"/>
          <w:szCs w:val="26"/>
        </w:rPr>
        <w:t>, о</w:t>
      </w:r>
      <w:r w:rsidRPr="003C02F4">
        <w:rPr>
          <w:sz w:val="26"/>
          <w:szCs w:val="26"/>
        </w:rPr>
        <w:t xml:space="preserve">бъем расходов по данному подразделу на 2023 год составляет 11104,3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w:t>
      </w:r>
    </w:p>
    <w:p w:rsidR="00433AD3" w:rsidRPr="003C02F4" w:rsidRDefault="00433AD3" w:rsidP="00433AD3">
      <w:pPr>
        <w:ind w:firstLine="567"/>
        <w:jc w:val="both"/>
        <w:rPr>
          <w:sz w:val="26"/>
          <w:szCs w:val="26"/>
        </w:rPr>
      </w:pPr>
      <w:r w:rsidRPr="003C02F4">
        <w:rPr>
          <w:sz w:val="26"/>
          <w:szCs w:val="26"/>
        </w:rPr>
        <w:t>- в 2023 году на разработку проектно-сметной документации на рекультивацию объектов накопленного вреда окружающей среде из областного бюджета на софинансирование вышеуказанных расходов в объеме 10000 тыс. рублей и средства  местного бюджета – 526,3 тыс. рублей;</w:t>
      </w:r>
    </w:p>
    <w:p w:rsidR="00433AD3" w:rsidRPr="003C02F4" w:rsidRDefault="00433AD3" w:rsidP="00433AD3">
      <w:pPr>
        <w:ind w:firstLine="567"/>
        <w:jc w:val="both"/>
        <w:rPr>
          <w:sz w:val="26"/>
          <w:szCs w:val="26"/>
        </w:rPr>
      </w:pPr>
      <w:r w:rsidRPr="003C02F4">
        <w:rPr>
          <w:sz w:val="26"/>
          <w:szCs w:val="26"/>
        </w:rPr>
        <w:t>-на осуществление отдельных государственных полномочий по рассмотрению дел об административных</w:t>
      </w:r>
      <w:r w:rsidR="009A0F8A" w:rsidRPr="003C02F4">
        <w:rPr>
          <w:sz w:val="26"/>
          <w:szCs w:val="26"/>
        </w:rPr>
        <w:t xml:space="preserve"> правонарушениях 528 </w:t>
      </w:r>
      <w:proofErr w:type="spellStart"/>
      <w:r w:rsidR="009A0F8A" w:rsidRPr="003C02F4">
        <w:rPr>
          <w:sz w:val="26"/>
          <w:szCs w:val="26"/>
        </w:rPr>
        <w:t>тыс</w:t>
      </w:r>
      <w:proofErr w:type="gramStart"/>
      <w:r w:rsidR="009A0F8A" w:rsidRPr="003C02F4">
        <w:rPr>
          <w:sz w:val="26"/>
          <w:szCs w:val="26"/>
        </w:rPr>
        <w:t>.р</w:t>
      </w:r>
      <w:proofErr w:type="gramEnd"/>
      <w:r w:rsidR="009A0F8A" w:rsidRPr="003C02F4">
        <w:rPr>
          <w:sz w:val="26"/>
          <w:szCs w:val="26"/>
        </w:rPr>
        <w:t>ублей</w:t>
      </w:r>
      <w:proofErr w:type="spellEnd"/>
      <w:r w:rsidR="009A0F8A" w:rsidRPr="003C02F4">
        <w:rPr>
          <w:sz w:val="26"/>
          <w:szCs w:val="26"/>
        </w:rPr>
        <w:t>,</w:t>
      </w:r>
      <w:r w:rsidRPr="003C02F4">
        <w:rPr>
          <w:sz w:val="26"/>
          <w:szCs w:val="26"/>
        </w:rPr>
        <w:t xml:space="preserve"> на 2024 год 555 </w:t>
      </w:r>
      <w:proofErr w:type="spellStart"/>
      <w:r w:rsidRPr="003C02F4">
        <w:rPr>
          <w:sz w:val="26"/>
          <w:szCs w:val="26"/>
        </w:rPr>
        <w:t>тыс.рублей</w:t>
      </w:r>
      <w:proofErr w:type="spellEnd"/>
      <w:r w:rsidRPr="003C02F4">
        <w:rPr>
          <w:sz w:val="26"/>
          <w:szCs w:val="26"/>
        </w:rPr>
        <w:t xml:space="preserve"> и на 2025 год 578 </w:t>
      </w:r>
      <w:proofErr w:type="spellStart"/>
      <w:r w:rsidRPr="003C02F4">
        <w:rPr>
          <w:sz w:val="26"/>
          <w:szCs w:val="26"/>
        </w:rPr>
        <w:t>тыс.рублей</w:t>
      </w:r>
      <w:proofErr w:type="spellEnd"/>
      <w:r w:rsidRPr="003C02F4">
        <w:rPr>
          <w:sz w:val="26"/>
          <w:szCs w:val="26"/>
        </w:rPr>
        <w:t>.</w:t>
      </w:r>
    </w:p>
    <w:p w:rsidR="009A0F8A" w:rsidRPr="003C02F4" w:rsidRDefault="009A0F8A" w:rsidP="00433AD3">
      <w:pPr>
        <w:ind w:firstLine="567"/>
        <w:jc w:val="both"/>
        <w:rPr>
          <w:sz w:val="26"/>
          <w:szCs w:val="26"/>
        </w:rPr>
      </w:pPr>
      <w:r w:rsidRPr="003C02F4">
        <w:rPr>
          <w:sz w:val="26"/>
          <w:szCs w:val="26"/>
        </w:rPr>
        <w:t>По р</w:t>
      </w:r>
      <w:r w:rsidR="00433AD3" w:rsidRPr="003C02F4">
        <w:rPr>
          <w:sz w:val="26"/>
          <w:szCs w:val="26"/>
        </w:rPr>
        <w:t>аздел</w:t>
      </w:r>
      <w:r w:rsidRPr="003C02F4">
        <w:rPr>
          <w:sz w:val="26"/>
          <w:szCs w:val="26"/>
        </w:rPr>
        <w:t>у</w:t>
      </w:r>
      <w:r w:rsidR="00433AD3" w:rsidRPr="003C02F4">
        <w:rPr>
          <w:sz w:val="26"/>
          <w:szCs w:val="26"/>
        </w:rPr>
        <w:t xml:space="preserve"> 0700 «Образование»</w:t>
      </w:r>
      <w:r w:rsidRPr="003C02F4">
        <w:rPr>
          <w:sz w:val="26"/>
          <w:szCs w:val="26"/>
        </w:rPr>
        <w:t xml:space="preserve"> о</w:t>
      </w:r>
      <w:r w:rsidR="00433AD3" w:rsidRPr="003C02F4">
        <w:rPr>
          <w:sz w:val="26"/>
          <w:szCs w:val="26"/>
        </w:rPr>
        <w:t xml:space="preserve">бщий объем расходов по данному разделу составил на 2023 год – 402704,8 тыс. рублей, на 2024 год – 346284,5 </w:t>
      </w:r>
      <w:proofErr w:type="spellStart"/>
      <w:r w:rsidR="00433AD3" w:rsidRPr="003C02F4">
        <w:rPr>
          <w:sz w:val="26"/>
          <w:szCs w:val="26"/>
        </w:rPr>
        <w:t>тыс</w:t>
      </w:r>
      <w:proofErr w:type="gramStart"/>
      <w:r w:rsidR="00433AD3" w:rsidRPr="003C02F4">
        <w:rPr>
          <w:sz w:val="26"/>
          <w:szCs w:val="26"/>
        </w:rPr>
        <w:t>.р</w:t>
      </w:r>
      <w:proofErr w:type="gramEnd"/>
      <w:r w:rsidR="00433AD3" w:rsidRPr="003C02F4">
        <w:rPr>
          <w:sz w:val="26"/>
          <w:szCs w:val="26"/>
        </w:rPr>
        <w:t>ублей</w:t>
      </w:r>
      <w:proofErr w:type="spellEnd"/>
      <w:r w:rsidR="00433AD3" w:rsidRPr="003C02F4">
        <w:rPr>
          <w:sz w:val="26"/>
          <w:szCs w:val="26"/>
        </w:rPr>
        <w:t xml:space="preserve">, на 2025 год  -335323,6 </w:t>
      </w:r>
      <w:proofErr w:type="spellStart"/>
      <w:r w:rsidR="00433AD3" w:rsidRPr="003C02F4">
        <w:rPr>
          <w:sz w:val="26"/>
          <w:szCs w:val="26"/>
        </w:rPr>
        <w:t>тыс.рублей</w:t>
      </w:r>
      <w:proofErr w:type="spellEnd"/>
      <w:r w:rsidRPr="003C02F4">
        <w:rPr>
          <w:sz w:val="26"/>
          <w:szCs w:val="26"/>
        </w:rPr>
        <w:t xml:space="preserve">. </w:t>
      </w:r>
    </w:p>
    <w:p w:rsidR="009A0F8A" w:rsidRPr="003C02F4" w:rsidRDefault="009A0F8A" w:rsidP="00433AD3">
      <w:pPr>
        <w:ind w:firstLine="567"/>
        <w:jc w:val="both"/>
        <w:rPr>
          <w:sz w:val="26"/>
          <w:szCs w:val="26"/>
        </w:rPr>
      </w:pPr>
      <w:r w:rsidRPr="003C02F4">
        <w:rPr>
          <w:sz w:val="26"/>
          <w:szCs w:val="26"/>
        </w:rPr>
        <w:t>С</w:t>
      </w:r>
      <w:r w:rsidR="00433AD3" w:rsidRPr="003C02F4">
        <w:rPr>
          <w:sz w:val="26"/>
          <w:szCs w:val="26"/>
        </w:rPr>
        <w:t>редства</w:t>
      </w:r>
      <w:r w:rsidRPr="003C02F4">
        <w:rPr>
          <w:sz w:val="26"/>
          <w:szCs w:val="26"/>
        </w:rPr>
        <w:t xml:space="preserve"> </w:t>
      </w:r>
      <w:r w:rsidR="00433AD3" w:rsidRPr="003C02F4">
        <w:rPr>
          <w:sz w:val="26"/>
          <w:szCs w:val="26"/>
        </w:rPr>
        <w:t xml:space="preserve">областного бюджета </w:t>
      </w:r>
      <w:r w:rsidRPr="003C02F4">
        <w:rPr>
          <w:sz w:val="26"/>
          <w:szCs w:val="26"/>
        </w:rPr>
        <w:t>предусмотрены:</w:t>
      </w:r>
    </w:p>
    <w:p w:rsidR="009A0F8A" w:rsidRPr="003C02F4" w:rsidRDefault="009A0F8A" w:rsidP="00433AD3">
      <w:pPr>
        <w:ind w:firstLine="567"/>
        <w:jc w:val="both"/>
        <w:rPr>
          <w:sz w:val="26"/>
          <w:szCs w:val="26"/>
        </w:rPr>
      </w:pPr>
      <w:r w:rsidRPr="003C02F4">
        <w:rPr>
          <w:sz w:val="26"/>
          <w:szCs w:val="26"/>
        </w:rPr>
        <w:t xml:space="preserve">- </w:t>
      </w:r>
      <w:r w:rsidR="00433AD3" w:rsidRPr="003C02F4">
        <w:rPr>
          <w:sz w:val="26"/>
          <w:szCs w:val="26"/>
        </w:rPr>
        <w:t>на реализацию государственного стандарта общего образования в сумме 163234 тыс. рублей;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в сумме 52199 тыс. рублей;</w:t>
      </w:r>
      <w:r w:rsidRPr="003C02F4">
        <w:rPr>
          <w:sz w:val="26"/>
          <w:szCs w:val="26"/>
        </w:rPr>
        <w:t xml:space="preserve"> </w:t>
      </w:r>
    </w:p>
    <w:p w:rsidR="00433AD3" w:rsidRPr="003C02F4" w:rsidRDefault="009A0F8A" w:rsidP="00433AD3">
      <w:pPr>
        <w:ind w:firstLine="567"/>
        <w:jc w:val="both"/>
        <w:rPr>
          <w:sz w:val="26"/>
          <w:szCs w:val="26"/>
        </w:rPr>
      </w:pPr>
      <w:r w:rsidRPr="003C02F4">
        <w:rPr>
          <w:sz w:val="26"/>
          <w:szCs w:val="26"/>
        </w:rPr>
        <w:t xml:space="preserve">- </w:t>
      </w:r>
      <w:r w:rsidR="00433AD3" w:rsidRPr="003C02F4">
        <w:rPr>
          <w:sz w:val="26"/>
          <w:szCs w:val="26"/>
        </w:rPr>
        <w:t>на выплату ежемесячного денежного вознаграждения за классное руководство за счет средств областного бюджета 8059 тыс. рублей.</w:t>
      </w:r>
    </w:p>
    <w:p w:rsidR="00433AD3" w:rsidRPr="003C02F4" w:rsidRDefault="009A0F8A" w:rsidP="009A0F8A">
      <w:pPr>
        <w:ind w:firstLine="567"/>
        <w:jc w:val="both"/>
        <w:rPr>
          <w:sz w:val="26"/>
          <w:szCs w:val="26"/>
        </w:rPr>
      </w:pPr>
      <w:r w:rsidRPr="003C02F4">
        <w:rPr>
          <w:sz w:val="26"/>
          <w:szCs w:val="26"/>
        </w:rPr>
        <w:t xml:space="preserve">- </w:t>
      </w:r>
      <w:r w:rsidR="00433AD3" w:rsidRPr="003C02F4">
        <w:rPr>
          <w:sz w:val="26"/>
          <w:szCs w:val="26"/>
        </w:rPr>
        <w:t xml:space="preserve">на реализацию мероприятий по проведению оздоровительной компании детей, находящихся в трудной жизненной ситуации предусмотрены средства из областного бюджета  в сумме 186,5 тыс. рублей. </w:t>
      </w:r>
    </w:p>
    <w:p w:rsidR="00433AD3" w:rsidRPr="003C02F4" w:rsidRDefault="00433AD3" w:rsidP="00433AD3">
      <w:pPr>
        <w:ind w:firstLine="567"/>
        <w:jc w:val="both"/>
        <w:rPr>
          <w:sz w:val="26"/>
          <w:szCs w:val="26"/>
        </w:rPr>
      </w:pPr>
      <w:r w:rsidRPr="003C02F4">
        <w:rPr>
          <w:sz w:val="26"/>
          <w:szCs w:val="26"/>
        </w:rPr>
        <w:t xml:space="preserve">Кроме этого в 2023 году предусмотрен капитальный ремонт </w:t>
      </w:r>
      <w:proofErr w:type="spellStart"/>
      <w:r w:rsidRPr="003C02F4">
        <w:rPr>
          <w:sz w:val="26"/>
          <w:szCs w:val="26"/>
        </w:rPr>
        <w:t>Лесноуколовской</w:t>
      </w:r>
      <w:proofErr w:type="spellEnd"/>
      <w:r w:rsidRPr="003C02F4">
        <w:rPr>
          <w:sz w:val="26"/>
          <w:szCs w:val="26"/>
        </w:rPr>
        <w:t xml:space="preserve"> </w:t>
      </w:r>
      <w:proofErr w:type="spellStart"/>
      <w:r w:rsidRPr="003C02F4">
        <w:rPr>
          <w:sz w:val="26"/>
          <w:szCs w:val="26"/>
        </w:rPr>
        <w:t>сош</w:t>
      </w:r>
      <w:proofErr w:type="spellEnd"/>
      <w:r w:rsidRPr="003C02F4">
        <w:rPr>
          <w:sz w:val="26"/>
          <w:szCs w:val="26"/>
        </w:rPr>
        <w:t xml:space="preserve">  в сумме 65816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w:t>
      </w:r>
    </w:p>
    <w:p w:rsidR="00433AD3" w:rsidRPr="003C02F4" w:rsidRDefault="009A0F8A" w:rsidP="00433AD3">
      <w:pPr>
        <w:ind w:firstLine="567"/>
        <w:jc w:val="both"/>
        <w:rPr>
          <w:sz w:val="26"/>
          <w:szCs w:val="26"/>
        </w:rPr>
      </w:pPr>
      <w:r w:rsidRPr="003C02F4">
        <w:rPr>
          <w:sz w:val="26"/>
          <w:szCs w:val="26"/>
        </w:rPr>
        <w:t>П</w:t>
      </w:r>
      <w:r w:rsidR="00433AD3" w:rsidRPr="003C02F4">
        <w:rPr>
          <w:sz w:val="26"/>
          <w:szCs w:val="26"/>
        </w:rPr>
        <w:t xml:space="preserve">о </w:t>
      </w:r>
      <w:r w:rsidRPr="003C02F4">
        <w:rPr>
          <w:sz w:val="26"/>
          <w:szCs w:val="26"/>
        </w:rPr>
        <w:t>р</w:t>
      </w:r>
      <w:r w:rsidR="00433AD3" w:rsidRPr="003C02F4">
        <w:rPr>
          <w:sz w:val="26"/>
          <w:szCs w:val="26"/>
        </w:rPr>
        <w:t xml:space="preserve">азделу </w:t>
      </w:r>
      <w:r w:rsidRPr="003C02F4">
        <w:rPr>
          <w:sz w:val="26"/>
          <w:szCs w:val="26"/>
        </w:rPr>
        <w:t>0800 «Культура и кинематография»</w:t>
      </w:r>
      <w:r w:rsidR="0013712F" w:rsidRPr="003C02F4">
        <w:rPr>
          <w:sz w:val="26"/>
          <w:szCs w:val="26"/>
        </w:rPr>
        <w:t xml:space="preserve"> объем расходов</w:t>
      </w:r>
      <w:r w:rsidRPr="003C02F4">
        <w:rPr>
          <w:sz w:val="26"/>
          <w:szCs w:val="26"/>
        </w:rPr>
        <w:t xml:space="preserve"> </w:t>
      </w:r>
      <w:r w:rsidR="00433AD3" w:rsidRPr="003C02F4">
        <w:rPr>
          <w:sz w:val="26"/>
          <w:szCs w:val="26"/>
        </w:rPr>
        <w:t xml:space="preserve">составит на 2023 год – 96091,7 тыс. рублей, на 2024 год – 100465,1 </w:t>
      </w:r>
      <w:proofErr w:type="spellStart"/>
      <w:r w:rsidR="00433AD3" w:rsidRPr="003C02F4">
        <w:rPr>
          <w:sz w:val="26"/>
          <w:szCs w:val="26"/>
        </w:rPr>
        <w:t>тыс</w:t>
      </w:r>
      <w:proofErr w:type="gramStart"/>
      <w:r w:rsidR="00433AD3" w:rsidRPr="003C02F4">
        <w:rPr>
          <w:sz w:val="26"/>
          <w:szCs w:val="26"/>
        </w:rPr>
        <w:t>.р</w:t>
      </w:r>
      <w:proofErr w:type="gramEnd"/>
      <w:r w:rsidR="00433AD3" w:rsidRPr="003C02F4">
        <w:rPr>
          <w:sz w:val="26"/>
          <w:szCs w:val="26"/>
        </w:rPr>
        <w:t>ублей</w:t>
      </w:r>
      <w:proofErr w:type="spellEnd"/>
      <w:r w:rsidR="00433AD3" w:rsidRPr="003C02F4">
        <w:rPr>
          <w:sz w:val="26"/>
          <w:szCs w:val="26"/>
        </w:rPr>
        <w:t xml:space="preserve">, на 2025 год - 104718 </w:t>
      </w:r>
      <w:proofErr w:type="spellStart"/>
      <w:r w:rsidR="00433AD3" w:rsidRPr="003C02F4">
        <w:rPr>
          <w:sz w:val="26"/>
          <w:szCs w:val="26"/>
        </w:rPr>
        <w:t>тыс.рублей</w:t>
      </w:r>
      <w:proofErr w:type="spellEnd"/>
      <w:r w:rsidR="00433AD3" w:rsidRPr="003C02F4">
        <w:rPr>
          <w:sz w:val="26"/>
          <w:szCs w:val="26"/>
        </w:rPr>
        <w:t>.</w:t>
      </w:r>
    </w:p>
    <w:p w:rsidR="00433AD3" w:rsidRPr="003C02F4" w:rsidRDefault="00433AD3" w:rsidP="00433AD3">
      <w:pPr>
        <w:ind w:firstLine="567"/>
        <w:jc w:val="both"/>
        <w:rPr>
          <w:sz w:val="26"/>
          <w:szCs w:val="26"/>
        </w:rPr>
      </w:pPr>
      <w:proofErr w:type="gramStart"/>
      <w:r w:rsidRPr="003C02F4">
        <w:rPr>
          <w:sz w:val="26"/>
          <w:szCs w:val="26"/>
        </w:rPr>
        <w:t>В общем объеме расходов 2023 года предусмотрены средства областного бюджета на поддержку отрасли культуры (на модернизацию библиотек в части комплектования книжных фондов библиотек муниципальных образований и государственных общедоступных библиотек в сумме 90,4 тыс. рублей.</w:t>
      </w:r>
      <w:proofErr w:type="gramEnd"/>
    </w:p>
    <w:p w:rsidR="00433AD3" w:rsidRPr="003C02F4" w:rsidRDefault="00433AD3" w:rsidP="00433AD3">
      <w:pPr>
        <w:ind w:firstLine="567"/>
        <w:jc w:val="both"/>
        <w:rPr>
          <w:sz w:val="26"/>
          <w:szCs w:val="26"/>
        </w:rPr>
      </w:pPr>
      <w:r w:rsidRPr="003C02F4">
        <w:rPr>
          <w:sz w:val="26"/>
          <w:szCs w:val="26"/>
        </w:rPr>
        <w:t xml:space="preserve">Повышение оплаты труда работникам предусматривается на основе </w:t>
      </w:r>
      <w:proofErr w:type="gramStart"/>
      <w:r w:rsidRPr="003C02F4">
        <w:rPr>
          <w:sz w:val="26"/>
          <w:szCs w:val="26"/>
        </w:rPr>
        <w:t>необходимости поддержки основного персонала учреждений культуры</w:t>
      </w:r>
      <w:proofErr w:type="gramEnd"/>
      <w:r w:rsidRPr="003C02F4">
        <w:rPr>
          <w:sz w:val="26"/>
          <w:szCs w:val="26"/>
        </w:rPr>
        <w:t xml:space="preserve"> и поэтапного доведения их среднемесячной заработной платы до средней заработной платы в регионе.</w:t>
      </w:r>
    </w:p>
    <w:p w:rsidR="00433AD3" w:rsidRPr="003C02F4" w:rsidRDefault="00433AD3" w:rsidP="00433AD3">
      <w:pPr>
        <w:ind w:firstLine="567"/>
        <w:jc w:val="both"/>
        <w:rPr>
          <w:sz w:val="26"/>
          <w:szCs w:val="26"/>
        </w:rPr>
      </w:pPr>
      <w:r w:rsidRPr="003C02F4">
        <w:rPr>
          <w:sz w:val="26"/>
          <w:szCs w:val="26"/>
        </w:rPr>
        <w:t>Раздел 1000 «Социальная политика»</w:t>
      </w:r>
      <w:r w:rsidR="0013712F" w:rsidRPr="003C02F4">
        <w:rPr>
          <w:sz w:val="26"/>
          <w:szCs w:val="26"/>
        </w:rPr>
        <w:t>,</w:t>
      </w:r>
      <w:r w:rsidRPr="003C02F4">
        <w:rPr>
          <w:sz w:val="26"/>
          <w:szCs w:val="26"/>
        </w:rPr>
        <w:t xml:space="preserve"> по данному разделу </w:t>
      </w:r>
      <w:r w:rsidR="0013712F" w:rsidRPr="003C02F4">
        <w:rPr>
          <w:sz w:val="26"/>
          <w:szCs w:val="26"/>
        </w:rPr>
        <w:t xml:space="preserve">объем расходов составит на 2023 год </w:t>
      </w:r>
      <w:r w:rsidRPr="003C02F4">
        <w:rPr>
          <w:sz w:val="26"/>
          <w:szCs w:val="26"/>
        </w:rPr>
        <w:t xml:space="preserve">– 188908,3 тыс. рублей, на 2024 год – 199566,3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 xml:space="preserve">, на 2025 год - 204561,3 </w:t>
      </w:r>
      <w:proofErr w:type="spellStart"/>
      <w:r w:rsidRPr="003C02F4">
        <w:rPr>
          <w:sz w:val="26"/>
          <w:szCs w:val="26"/>
        </w:rPr>
        <w:t>тыс.рублей</w:t>
      </w:r>
      <w:proofErr w:type="spellEnd"/>
      <w:r w:rsidR="0013712F" w:rsidRPr="003C02F4">
        <w:rPr>
          <w:sz w:val="26"/>
          <w:szCs w:val="26"/>
        </w:rPr>
        <w:t xml:space="preserve">. </w:t>
      </w:r>
      <w:r w:rsidRPr="003C02F4">
        <w:rPr>
          <w:sz w:val="26"/>
          <w:szCs w:val="26"/>
        </w:rPr>
        <w:t xml:space="preserve">На планируемый период также сохраняются  социальные выплаты. На выплату компенсации в части родительской платы за содержание детей в общеобразовательных организациях из областного бюджета в 2023 году предусмотрено  2281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w:t>
      </w:r>
      <w:r w:rsidR="0013712F" w:rsidRPr="003C02F4">
        <w:rPr>
          <w:sz w:val="26"/>
          <w:szCs w:val="26"/>
        </w:rPr>
        <w:t xml:space="preserve"> </w:t>
      </w:r>
      <w:r w:rsidRPr="003C02F4">
        <w:rPr>
          <w:sz w:val="26"/>
          <w:szCs w:val="26"/>
        </w:rPr>
        <w:t xml:space="preserve">На выплату ежемесячных денежных </w:t>
      </w:r>
      <w:r w:rsidRPr="003C02F4">
        <w:rPr>
          <w:sz w:val="26"/>
          <w:szCs w:val="26"/>
        </w:rPr>
        <w:lastRenderedPageBreak/>
        <w:t xml:space="preserve">компенсаций расходов по оплате жилищно-коммунальных услуг отдельным категориям граждан  в 2023 году предусмотрено 20092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 xml:space="preserve">, на осуществление полномочий по обеспечению прав граждан на социальное обслуживание в 2023 году предусмотрено 103778,8 </w:t>
      </w:r>
      <w:proofErr w:type="spellStart"/>
      <w:r w:rsidRPr="003C02F4">
        <w:rPr>
          <w:sz w:val="26"/>
          <w:szCs w:val="26"/>
        </w:rPr>
        <w:t>тыс.рублей</w:t>
      </w:r>
      <w:proofErr w:type="spellEnd"/>
      <w:r w:rsidRPr="003C02F4">
        <w:rPr>
          <w:sz w:val="26"/>
          <w:szCs w:val="26"/>
        </w:rPr>
        <w:t>.</w:t>
      </w:r>
    </w:p>
    <w:p w:rsidR="00433AD3" w:rsidRPr="003C02F4" w:rsidRDefault="00433AD3" w:rsidP="00433AD3">
      <w:pPr>
        <w:ind w:firstLine="567"/>
        <w:jc w:val="both"/>
        <w:rPr>
          <w:sz w:val="26"/>
          <w:szCs w:val="26"/>
        </w:rPr>
      </w:pPr>
      <w:r w:rsidRPr="003C02F4">
        <w:rPr>
          <w:sz w:val="26"/>
          <w:szCs w:val="26"/>
        </w:rPr>
        <w:t xml:space="preserve">Объем расходов на содержание аппарата социальной защиты населения Красненского района на 2023 год предусмотрен в сумме 8607,1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w:t>
      </w:r>
    </w:p>
    <w:p w:rsidR="00433AD3" w:rsidRPr="003C02F4" w:rsidRDefault="00433AD3" w:rsidP="00433AD3">
      <w:pPr>
        <w:ind w:firstLine="567"/>
        <w:jc w:val="both"/>
        <w:rPr>
          <w:sz w:val="26"/>
          <w:szCs w:val="26"/>
        </w:rPr>
      </w:pPr>
      <w:r w:rsidRPr="003C02F4">
        <w:rPr>
          <w:sz w:val="26"/>
          <w:szCs w:val="26"/>
        </w:rPr>
        <w:t xml:space="preserve">На осуществление деятельности общественных организаций Красненского района на 2023 год предусмотрено 1135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w:t>
      </w:r>
    </w:p>
    <w:p w:rsidR="00433AD3" w:rsidRPr="003C02F4" w:rsidRDefault="00433AD3" w:rsidP="00433AD3">
      <w:pPr>
        <w:ind w:firstLine="567"/>
        <w:jc w:val="both"/>
        <w:rPr>
          <w:sz w:val="26"/>
          <w:szCs w:val="26"/>
        </w:rPr>
      </w:pPr>
      <w:r w:rsidRPr="003C02F4">
        <w:rPr>
          <w:sz w:val="26"/>
          <w:szCs w:val="26"/>
        </w:rPr>
        <w:t xml:space="preserve">На выплату пенсий </w:t>
      </w:r>
      <w:proofErr w:type="gramStart"/>
      <w:r w:rsidRPr="003C02F4">
        <w:rPr>
          <w:sz w:val="26"/>
          <w:szCs w:val="26"/>
        </w:rPr>
        <w:t>лицам,</w:t>
      </w:r>
      <w:r w:rsidR="00F06697" w:rsidRPr="003C02F4">
        <w:rPr>
          <w:sz w:val="26"/>
          <w:szCs w:val="26"/>
        </w:rPr>
        <w:t xml:space="preserve"> </w:t>
      </w:r>
      <w:r w:rsidRPr="003C02F4">
        <w:rPr>
          <w:sz w:val="26"/>
          <w:szCs w:val="26"/>
        </w:rPr>
        <w:t xml:space="preserve">замещающим муниципальные должности и </w:t>
      </w:r>
      <w:r w:rsidR="00F06697" w:rsidRPr="003C02F4">
        <w:rPr>
          <w:sz w:val="26"/>
          <w:szCs w:val="26"/>
        </w:rPr>
        <w:t xml:space="preserve">должности муниципальной службы </w:t>
      </w:r>
      <w:r w:rsidRPr="003C02F4">
        <w:rPr>
          <w:sz w:val="26"/>
          <w:szCs w:val="26"/>
        </w:rPr>
        <w:t>будет</w:t>
      </w:r>
      <w:proofErr w:type="gramEnd"/>
      <w:r w:rsidRPr="003C02F4">
        <w:rPr>
          <w:sz w:val="26"/>
          <w:szCs w:val="26"/>
        </w:rPr>
        <w:t xml:space="preserve"> направлено в 2023 году 4366 тыс. рублей.</w:t>
      </w:r>
    </w:p>
    <w:p w:rsidR="00433AD3" w:rsidRPr="003C02F4" w:rsidRDefault="00433AD3" w:rsidP="00433AD3">
      <w:pPr>
        <w:ind w:firstLine="567"/>
        <w:jc w:val="both"/>
        <w:rPr>
          <w:sz w:val="26"/>
          <w:szCs w:val="26"/>
        </w:rPr>
      </w:pPr>
      <w:r w:rsidRPr="003C02F4">
        <w:rPr>
          <w:sz w:val="26"/>
          <w:szCs w:val="26"/>
        </w:rPr>
        <w:t xml:space="preserve">Общий объем расходов по данному разделу </w:t>
      </w:r>
      <w:r w:rsidR="0013712F" w:rsidRPr="003C02F4">
        <w:rPr>
          <w:sz w:val="26"/>
          <w:szCs w:val="26"/>
        </w:rPr>
        <w:t xml:space="preserve">1100 «Физическая культура и спорт» составит </w:t>
      </w:r>
      <w:r w:rsidRPr="003C02F4">
        <w:rPr>
          <w:sz w:val="26"/>
          <w:szCs w:val="26"/>
        </w:rPr>
        <w:t xml:space="preserve">на 2023 год – 7858 тыс. рублей, на 2024 год – 8066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 xml:space="preserve">, на 2025 год - 8313 </w:t>
      </w:r>
      <w:proofErr w:type="spellStart"/>
      <w:r w:rsidRPr="003C02F4">
        <w:rPr>
          <w:sz w:val="26"/>
          <w:szCs w:val="26"/>
        </w:rPr>
        <w:t>тыс.рублей</w:t>
      </w:r>
      <w:proofErr w:type="spellEnd"/>
      <w:r w:rsidR="0013712F" w:rsidRPr="003C02F4">
        <w:rPr>
          <w:sz w:val="26"/>
          <w:szCs w:val="26"/>
        </w:rPr>
        <w:t>. О</w:t>
      </w:r>
      <w:r w:rsidRPr="003C02F4">
        <w:rPr>
          <w:sz w:val="26"/>
          <w:szCs w:val="26"/>
        </w:rPr>
        <w:t>бъем расходов на  выполнение  муниципального задания</w:t>
      </w:r>
      <w:r w:rsidR="0013712F" w:rsidRPr="003C02F4">
        <w:rPr>
          <w:sz w:val="26"/>
          <w:szCs w:val="26"/>
        </w:rPr>
        <w:t xml:space="preserve"> </w:t>
      </w:r>
      <w:r w:rsidRPr="003C02F4">
        <w:rPr>
          <w:sz w:val="26"/>
          <w:szCs w:val="26"/>
        </w:rPr>
        <w:t xml:space="preserve">на оказание муниципальной услуги Физкультурно-оздоровительным комплексом предусмотрен на 2023 год в сумме 7074 </w:t>
      </w:r>
      <w:proofErr w:type="spellStart"/>
      <w:r w:rsidRPr="003C02F4">
        <w:rPr>
          <w:sz w:val="26"/>
          <w:szCs w:val="26"/>
        </w:rPr>
        <w:t>тыс</w:t>
      </w:r>
      <w:proofErr w:type="gramStart"/>
      <w:r w:rsidRPr="003C02F4">
        <w:rPr>
          <w:sz w:val="26"/>
          <w:szCs w:val="26"/>
        </w:rPr>
        <w:t>.р</w:t>
      </w:r>
      <w:proofErr w:type="gramEnd"/>
      <w:r w:rsidRPr="003C02F4">
        <w:rPr>
          <w:sz w:val="26"/>
          <w:szCs w:val="26"/>
        </w:rPr>
        <w:t>ублей</w:t>
      </w:r>
      <w:proofErr w:type="spellEnd"/>
      <w:r w:rsidRPr="003C02F4">
        <w:rPr>
          <w:sz w:val="26"/>
          <w:szCs w:val="26"/>
        </w:rPr>
        <w:t>.</w:t>
      </w:r>
    </w:p>
    <w:p w:rsidR="00433AD3" w:rsidRPr="003C02F4" w:rsidRDefault="00433AD3" w:rsidP="00433AD3">
      <w:pPr>
        <w:ind w:firstLine="567"/>
        <w:jc w:val="both"/>
        <w:rPr>
          <w:sz w:val="26"/>
          <w:szCs w:val="26"/>
        </w:rPr>
      </w:pPr>
      <w:r w:rsidRPr="003C02F4">
        <w:rPr>
          <w:sz w:val="26"/>
          <w:szCs w:val="26"/>
        </w:rPr>
        <w:t xml:space="preserve">Расходы по разделу </w:t>
      </w:r>
      <w:r w:rsidR="0013712F" w:rsidRPr="003C02F4">
        <w:rPr>
          <w:sz w:val="26"/>
          <w:szCs w:val="26"/>
        </w:rPr>
        <w:t xml:space="preserve">1200 «Средства массовой информации» </w:t>
      </w:r>
      <w:r w:rsidRPr="003C02F4">
        <w:rPr>
          <w:sz w:val="26"/>
          <w:szCs w:val="26"/>
        </w:rPr>
        <w:t>на 2023-2024 годы планируются в сумме 350 тыс. рублей, которые будут направлены на поддержку и развитие средств массовой информации.</w:t>
      </w:r>
    </w:p>
    <w:p w:rsidR="00433AD3" w:rsidRPr="003C02F4" w:rsidRDefault="00433AD3" w:rsidP="00433AD3">
      <w:pPr>
        <w:ind w:firstLine="567"/>
        <w:jc w:val="both"/>
        <w:rPr>
          <w:sz w:val="26"/>
          <w:szCs w:val="26"/>
        </w:rPr>
      </w:pPr>
      <w:r w:rsidRPr="003C02F4">
        <w:rPr>
          <w:sz w:val="26"/>
          <w:szCs w:val="26"/>
        </w:rPr>
        <w:t xml:space="preserve">Раздел 1400 «Межбюджетные трансферты общего характера» сумма расходов </w:t>
      </w:r>
      <w:proofErr w:type="gramStart"/>
      <w:r w:rsidR="008B44FA" w:rsidRPr="003C02F4">
        <w:rPr>
          <w:sz w:val="26"/>
          <w:szCs w:val="26"/>
        </w:rPr>
        <w:t>планируется</w:t>
      </w:r>
      <w:r w:rsidRPr="003C02F4">
        <w:rPr>
          <w:sz w:val="26"/>
          <w:szCs w:val="26"/>
        </w:rPr>
        <w:t xml:space="preserve"> на 2023 год составит</w:t>
      </w:r>
      <w:proofErr w:type="gramEnd"/>
      <w:r w:rsidRPr="003C02F4">
        <w:rPr>
          <w:sz w:val="26"/>
          <w:szCs w:val="26"/>
        </w:rPr>
        <w:t xml:space="preserve"> –59810 тыс. рублей, в том числе дотация на выравнивание бюджетной обеспеченности сельских поселений:</w:t>
      </w:r>
    </w:p>
    <w:p w:rsidR="00433AD3" w:rsidRPr="003C02F4" w:rsidRDefault="00433AD3" w:rsidP="00433AD3">
      <w:pPr>
        <w:ind w:firstLine="567"/>
        <w:jc w:val="both"/>
        <w:rPr>
          <w:sz w:val="26"/>
          <w:szCs w:val="26"/>
        </w:rPr>
      </w:pPr>
      <w:r w:rsidRPr="003C02F4">
        <w:rPr>
          <w:sz w:val="26"/>
          <w:szCs w:val="26"/>
        </w:rPr>
        <w:tab/>
        <w:t>- за счет  средств областного бюджета 22988 тыс. рублей;</w:t>
      </w:r>
    </w:p>
    <w:p w:rsidR="00433AD3" w:rsidRPr="003C02F4" w:rsidRDefault="00433AD3" w:rsidP="00433AD3">
      <w:pPr>
        <w:ind w:firstLine="567"/>
        <w:jc w:val="both"/>
        <w:rPr>
          <w:sz w:val="26"/>
          <w:szCs w:val="26"/>
        </w:rPr>
      </w:pPr>
      <w:r w:rsidRPr="003C02F4">
        <w:rPr>
          <w:sz w:val="26"/>
          <w:szCs w:val="26"/>
        </w:rPr>
        <w:tab/>
        <w:t>- за счет средств бюджета района 36822  тыс. рублей.</w:t>
      </w:r>
    </w:p>
    <w:p w:rsidR="00433AD3" w:rsidRPr="003C02F4" w:rsidRDefault="00433AD3" w:rsidP="00433AD3">
      <w:pPr>
        <w:ind w:firstLine="567"/>
        <w:jc w:val="both"/>
        <w:rPr>
          <w:sz w:val="26"/>
          <w:szCs w:val="26"/>
        </w:rPr>
      </w:pPr>
      <w:r w:rsidRPr="003C02F4">
        <w:rPr>
          <w:sz w:val="26"/>
          <w:szCs w:val="26"/>
        </w:rPr>
        <w:t>Общая сумма расходов по данному разделу на 2024 год составит – 61793,6 тыс. рублей, в том числе дотация на выравнивание бюджетной обеспеченности сельских поселений:</w:t>
      </w:r>
    </w:p>
    <w:p w:rsidR="00433AD3" w:rsidRPr="003C02F4" w:rsidRDefault="00433AD3" w:rsidP="00433AD3">
      <w:pPr>
        <w:ind w:firstLine="567"/>
        <w:jc w:val="both"/>
        <w:rPr>
          <w:sz w:val="26"/>
          <w:szCs w:val="26"/>
        </w:rPr>
      </w:pPr>
      <w:r w:rsidRPr="003C02F4">
        <w:rPr>
          <w:sz w:val="26"/>
          <w:szCs w:val="26"/>
        </w:rPr>
        <w:tab/>
        <w:t>- за счет  средств областного бюджета 22988 тыс. рублей;</w:t>
      </w:r>
    </w:p>
    <w:p w:rsidR="00433AD3" w:rsidRPr="003C02F4" w:rsidRDefault="00433AD3" w:rsidP="00433AD3">
      <w:pPr>
        <w:ind w:firstLine="567"/>
        <w:jc w:val="both"/>
        <w:rPr>
          <w:sz w:val="26"/>
          <w:szCs w:val="26"/>
        </w:rPr>
      </w:pPr>
      <w:r w:rsidRPr="003C02F4">
        <w:rPr>
          <w:sz w:val="26"/>
          <w:szCs w:val="26"/>
        </w:rPr>
        <w:tab/>
        <w:t>- за счет средств бюджета района 38805,6 тыс. рублей.</w:t>
      </w:r>
    </w:p>
    <w:p w:rsidR="00433AD3" w:rsidRPr="003C02F4" w:rsidRDefault="00433AD3" w:rsidP="00433AD3">
      <w:pPr>
        <w:ind w:firstLine="567"/>
        <w:jc w:val="both"/>
        <w:rPr>
          <w:sz w:val="26"/>
          <w:szCs w:val="26"/>
        </w:rPr>
      </w:pPr>
      <w:r w:rsidRPr="003C02F4">
        <w:rPr>
          <w:sz w:val="26"/>
          <w:szCs w:val="26"/>
        </w:rPr>
        <w:t>Общая сумма расходов по данному разделу на 2025 год составит – 64289,6 тыс. рублей, в том числе дотация на выравнивание бюджетной обеспеченности сельских поселений:</w:t>
      </w:r>
    </w:p>
    <w:p w:rsidR="00433AD3" w:rsidRPr="003C02F4" w:rsidRDefault="00433AD3" w:rsidP="00433AD3">
      <w:pPr>
        <w:ind w:firstLine="567"/>
        <w:jc w:val="both"/>
        <w:rPr>
          <w:sz w:val="26"/>
          <w:szCs w:val="26"/>
        </w:rPr>
      </w:pPr>
      <w:r w:rsidRPr="003C02F4">
        <w:rPr>
          <w:sz w:val="26"/>
          <w:szCs w:val="26"/>
        </w:rPr>
        <w:tab/>
        <w:t>- за счет  средств областного бюджета 22988 тыс. рублей;</w:t>
      </w:r>
    </w:p>
    <w:p w:rsidR="00AD1E04" w:rsidRDefault="00433AD3" w:rsidP="00433AD3">
      <w:pPr>
        <w:ind w:firstLine="567"/>
        <w:jc w:val="both"/>
        <w:rPr>
          <w:sz w:val="26"/>
          <w:szCs w:val="26"/>
        </w:rPr>
      </w:pPr>
      <w:r w:rsidRPr="003C02F4">
        <w:rPr>
          <w:sz w:val="26"/>
          <w:szCs w:val="26"/>
        </w:rPr>
        <w:tab/>
        <w:t>- за счет средств бюджета района 41301,6 тыс. рублей.</w:t>
      </w:r>
    </w:p>
    <w:p w:rsidR="003C02F4" w:rsidRPr="003C02F4" w:rsidRDefault="003C02F4" w:rsidP="00433AD3">
      <w:pPr>
        <w:ind w:firstLine="567"/>
        <w:jc w:val="both"/>
        <w:rPr>
          <w:sz w:val="26"/>
          <w:szCs w:val="26"/>
        </w:rPr>
      </w:pPr>
    </w:p>
    <w:p w:rsidR="002449A5" w:rsidRPr="003C02F4" w:rsidRDefault="00E30A4F" w:rsidP="00E30A4F">
      <w:pPr>
        <w:autoSpaceDE w:val="0"/>
        <w:autoSpaceDN w:val="0"/>
        <w:adjustRightInd w:val="0"/>
        <w:ind w:firstLine="567"/>
        <w:jc w:val="both"/>
        <w:rPr>
          <w:sz w:val="26"/>
          <w:szCs w:val="26"/>
        </w:rPr>
      </w:pPr>
      <w:r w:rsidRPr="003C02F4">
        <w:rPr>
          <w:sz w:val="26"/>
          <w:szCs w:val="26"/>
        </w:rPr>
        <w:t>В текущем 2022 году</w:t>
      </w:r>
      <w:proofErr w:type="gramStart"/>
      <w:r w:rsidRPr="003C02F4">
        <w:rPr>
          <w:sz w:val="26"/>
          <w:szCs w:val="26"/>
        </w:rPr>
        <w:t xml:space="preserve"> Н</w:t>
      </w:r>
      <w:proofErr w:type="gramEnd"/>
      <w:r w:rsidRPr="003C02F4">
        <w:rPr>
          <w:sz w:val="26"/>
          <w:szCs w:val="26"/>
        </w:rPr>
        <w:t xml:space="preserve">а основании решения Муниципального совета Красненского района от 27.09.2022 года № 420 «О ликвидации юридического лица «Избирательная комиссия муниципального образования «Красненский район» с 1 января 2023 года главный распорядитель бюджетных средств Избирательная комиссия прекращает функционировать, </w:t>
      </w:r>
      <w:r w:rsidR="00171514" w:rsidRPr="003C02F4">
        <w:rPr>
          <w:sz w:val="26"/>
          <w:szCs w:val="26"/>
        </w:rPr>
        <w:t xml:space="preserve">Проектом Ведомственной структуры расходов бюджета </w:t>
      </w:r>
      <w:r w:rsidR="00F41C49" w:rsidRPr="003C02F4">
        <w:rPr>
          <w:sz w:val="26"/>
          <w:szCs w:val="26"/>
        </w:rPr>
        <w:t>Краснен</w:t>
      </w:r>
      <w:r w:rsidR="00F95FCE" w:rsidRPr="003C02F4">
        <w:rPr>
          <w:sz w:val="26"/>
          <w:szCs w:val="26"/>
        </w:rPr>
        <w:t>с</w:t>
      </w:r>
      <w:r w:rsidR="00F41C49" w:rsidRPr="003C02F4">
        <w:rPr>
          <w:sz w:val="26"/>
          <w:szCs w:val="26"/>
        </w:rPr>
        <w:t>кого района</w:t>
      </w:r>
      <w:r w:rsidR="00171514" w:rsidRPr="003C02F4">
        <w:rPr>
          <w:sz w:val="26"/>
          <w:szCs w:val="26"/>
        </w:rPr>
        <w:t xml:space="preserve"> на 20</w:t>
      </w:r>
      <w:r w:rsidR="00153AEB" w:rsidRPr="003C02F4">
        <w:rPr>
          <w:sz w:val="26"/>
          <w:szCs w:val="26"/>
        </w:rPr>
        <w:t>2</w:t>
      </w:r>
      <w:r w:rsidR="00037ECC" w:rsidRPr="003C02F4">
        <w:rPr>
          <w:sz w:val="26"/>
          <w:szCs w:val="26"/>
        </w:rPr>
        <w:t>3</w:t>
      </w:r>
      <w:r w:rsidR="00171514" w:rsidRPr="003C02F4">
        <w:rPr>
          <w:sz w:val="26"/>
          <w:szCs w:val="26"/>
        </w:rPr>
        <w:t xml:space="preserve"> год бюдж</w:t>
      </w:r>
      <w:r w:rsidR="00F41C49" w:rsidRPr="003C02F4">
        <w:rPr>
          <w:sz w:val="26"/>
          <w:szCs w:val="26"/>
        </w:rPr>
        <w:t xml:space="preserve">етные ассигнования установлены </w:t>
      </w:r>
      <w:r w:rsidR="00F95FCE" w:rsidRPr="003C02F4">
        <w:rPr>
          <w:sz w:val="26"/>
          <w:szCs w:val="26"/>
        </w:rPr>
        <w:t>8</w:t>
      </w:r>
      <w:r w:rsidR="000C23F3" w:rsidRPr="003C02F4">
        <w:rPr>
          <w:sz w:val="26"/>
          <w:szCs w:val="26"/>
        </w:rPr>
        <w:t xml:space="preserve"> </w:t>
      </w:r>
      <w:r w:rsidR="00171514" w:rsidRPr="003C02F4">
        <w:rPr>
          <w:sz w:val="26"/>
          <w:szCs w:val="26"/>
        </w:rPr>
        <w:t xml:space="preserve">ГРБС. </w:t>
      </w:r>
      <w:r w:rsidR="00F41C49" w:rsidRPr="003C02F4">
        <w:rPr>
          <w:sz w:val="26"/>
          <w:szCs w:val="26"/>
        </w:rPr>
        <w:t xml:space="preserve">Данные о планируемым </w:t>
      </w:r>
      <w:proofErr w:type="gramStart"/>
      <w:r w:rsidR="00171514" w:rsidRPr="003C02F4">
        <w:rPr>
          <w:sz w:val="26"/>
          <w:szCs w:val="26"/>
        </w:rPr>
        <w:t>бюджетных</w:t>
      </w:r>
      <w:proofErr w:type="gramEnd"/>
      <w:r w:rsidR="00171514" w:rsidRPr="003C02F4">
        <w:rPr>
          <w:sz w:val="26"/>
          <w:szCs w:val="26"/>
        </w:rPr>
        <w:t xml:space="preserve"> ассигновани</w:t>
      </w:r>
      <w:r w:rsidR="00F41C49" w:rsidRPr="003C02F4">
        <w:rPr>
          <w:sz w:val="26"/>
          <w:szCs w:val="26"/>
        </w:rPr>
        <w:t>ям</w:t>
      </w:r>
      <w:r w:rsidR="00171514" w:rsidRPr="003C02F4">
        <w:rPr>
          <w:sz w:val="26"/>
          <w:szCs w:val="26"/>
        </w:rPr>
        <w:t xml:space="preserve"> по ГРБС представлены в таблице</w:t>
      </w:r>
      <w:r w:rsidR="00536EF9" w:rsidRPr="003C02F4">
        <w:rPr>
          <w:sz w:val="26"/>
          <w:szCs w:val="26"/>
        </w:rPr>
        <w:t xml:space="preserve"> №3</w:t>
      </w:r>
      <w:r w:rsidR="00171514" w:rsidRPr="003C02F4">
        <w:rPr>
          <w:sz w:val="26"/>
          <w:szCs w:val="26"/>
        </w:rPr>
        <w:t>:</w:t>
      </w:r>
      <w:r w:rsidR="00F41C49" w:rsidRPr="003C02F4">
        <w:rPr>
          <w:sz w:val="26"/>
          <w:szCs w:val="26"/>
        </w:rPr>
        <w:t xml:space="preserve"> </w:t>
      </w:r>
    </w:p>
    <w:p w:rsidR="00672180" w:rsidRDefault="00672180" w:rsidP="000C64E6">
      <w:pPr>
        <w:ind w:firstLine="567"/>
        <w:jc w:val="both"/>
        <w:rPr>
          <w:sz w:val="26"/>
          <w:szCs w:val="26"/>
        </w:rPr>
      </w:pPr>
    </w:p>
    <w:p w:rsidR="003C02F4" w:rsidRPr="003C02F4" w:rsidRDefault="003C02F4" w:rsidP="000C64E6">
      <w:pPr>
        <w:ind w:firstLine="567"/>
        <w:jc w:val="both"/>
        <w:rPr>
          <w:sz w:val="26"/>
          <w:szCs w:val="26"/>
        </w:rPr>
      </w:pPr>
    </w:p>
    <w:p w:rsidR="00536EF9" w:rsidRDefault="00536EF9" w:rsidP="00536EF9">
      <w:pPr>
        <w:pStyle w:val="af0"/>
        <w:ind w:left="567"/>
        <w:jc w:val="center"/>
        <w:rPr>
          <w:b/>
          <w:sz w:val="26"/>
          <w:szCs w:val="26"/>
        </w:rPr>
      </w:pPr>
      <w:r w:rsidRPr="003C02F4">
        <w:rPr>
          <w:b/>
          <w:sz w:val="26"/>
          <w:szCs w:val="26"/>
        </w:rPr>
        <w:t>Бюджетные ассигнования в разрезе  ГРБС</w:t>
      </w:r>
    </w:p>
    <w:p w:rsidR="003C02F4" w:rsidRPr="003C02F4" w:rsidRDefault="003C02F4" w:rsidP="00536EF9">
      <w:pPr>
        <w:pStyle w:val="af0"/>
        <w:ind w:left="567"/>
        <w:jc w:val="center"/>
        <w:rPr>
          <w:b/>
          <w:sz w:val="26"/>
          <w:szCs w:val="26"/>
        </w:rPr>
      </w:pPr>
    </w:p>
    <w:p w:rsidR="00536EF9" w:rsidRPr="003C02F4" w:rsidRDefault="00536EF9" w:rsidP="00536EF9">
      <w:pPr>
        <w:pStyle w:val="af0"/>
        <w:autoSpaceDE w:val="0"/>
        <w:autoSpaceDN w:val="0"/>
        <w:adjustRightInd w:val="0"/>
        <w:ind w:left="390"/>
        <w:jc w:val="right"/>
        <w:rPr>
          <w:sz w:val="26"/>
          <w:szCs w:val="26"/>
        </w:rPr>
      </w:pPr>
      <w:r w:rsidRPr="003C02F4">
        <w:rPr>
          <w:sz w:val="26"/>
          <w:szCs w:val="26"/>
        </w:rPr>
        <w:lastRenderedPageBreak/>
        <w:t>Таблица № 3, тыс. руб.</w:t>
      </w:r>
    </w:p>
    <w:tbl>
      <w:tblPr>
        <w:tblW w:w="9945" w:type="dxa"/>
        <w:jc w:val="center"/>
        <w:tblInd w:w="-318" w:type="dxa"/>
        <w:tblLayout w:type="fixed"/>
        <w:tblLook w:val="0000" w:firstRow="0" w:lastRow="0" w:firstColumn="0" w:lastColumn="0" w:noHBand="0" w:noVBand="0"/>
      </w:tblPr>
      <w:tblGrid>
        <w:gridCol w:w="3669"/>
        <w:gridCol w:w="644"/>
        <w:gridCol w:w="1003"/>
        <w:gridCol w:w="1011"/>
        <w:gridCol w:w="1080"/>
        <w:gridCol w:w="992"/>
        <w:gridCol w:w="877"/>
        <w:gridCol w:w="669"/>
      </w:tblGrid>
      <w:tr w:rsidR="00036D58" w:rsidRPr="00036D58" w:rsidTr="006D5F3A">
        <w:trPr>
          <w:cantSplit/>
          <w:trHeight w:val="265"/>
          <w:jc w:val="center"/>
        </w:trPr>
        <w:tc>
          <w:tcPr>
            <w:tcW w:w="3669" w:type="dxa"/>
            <w:vMerge w:val="restart"/>
            <w:tcBorders>
              <w:top w:val="single" w:sz="4" w:space="0" w:color="auto"/>
              <w:left w:val="single" w:sz="4" w:space="0" w:color="auto"/>
              <w:right w:val="single" w:sz="4" w:space="0" w:color="auto"/>
            </w:tcBorders>
            <w:shd w:val="clear" w:color="auto" w:fill="EEECE1" w:themeFill="background2"/>
          </w:tcPr>
          <w:p w:rsidR="00036D58" w:rsidRDefault="00036D58" w:rsidP="00F41C49">
            <w:pPr>
              <w:jc w:val="center"/>
              <w:rPr>
                <w:b/>
                <w:sz w:val="22"/>
                <w:szCs w:val="22"/>
              </w:rPr>
            </w:pPr>
            <w:r w:rsidRPr="00036D58">
              <w:rPr>
                <w:b/>
                <w:sz w:val="22"/>
                <w:szCs w:val="22"/>
              </w:rPr>
              <w:t>Наименование ГРБС</w:t>
            </w:r>
          </w:p>
          <w:p w:rsidR="00036D58" w:rsidRPr="00036D58" w:rsidRDefault="00036D58" w:rsidP="00F41C49">
            <w:pPr>
              <w:jc w:val="center"/>
              <w:rPr>
                <w:b/>
                <w:sz w:val="22"/>
                <w:szCs w:val="22"/>
              </w:rPr>
            </w:pPr>
            <w:r w:rsidRPr="00036D58">
              <w:rPr>
                <w:b/>
                <w:sz w:val="22"/>
                <w:szCs w:val="22"/>
              </w:rPr>
              <w:t>Красненского района</w:t>
            </w:r>
          </w:p>
        </w:tc>
        <w:tc>
          <w:tcPr>
            <w:tcW w:w="644" w:type="dxa"/>
            <w:vMerge w:val="restart"/>
            <w:tcBorders>
              <w:top w:val="single" w:sz="4" w:space="0" w:color="auto"/>
              <w:left w:val="nil"/>
              <w:right w:val="single" w:sz="4" w:space="0" w:color="auto"/>
            </w:tcBorders>
            <w:shd w:val="clear" w:color="auto" w:fill="EEECE1" w:themeFill="background2"/>
            <w:noWrap/>
          </w:tcPr>
          <w:p w:rsidR="00036D58" w:rsidRPr="00036D58" w:rsidRDefault="00036D58" w:rsidP="00F41C49">
            <w:pPr>
              <w:jc w:val="center"/>
              <w:rPr>
                <w:b/>
                <w:sz w:val="22"/>
                <w:szCs w:val="22"/>
              </w:rPr>
            </w:pPr>
            <w:r w:rsidRPr="00036D58">
              <w:rPr>
                <w:b/>
                <w:sz w:val="22"/>
                <w:szCs w:val="22"/>
              </w:rPr>
              <w:t>Код ведомства</w:t>
            </w:r>
          </w:p>
        </w:tc>
        <w:tc>
          <w:tcPr>
            <w:tcW w:w="1003" w:type="dxa"/>
            <w:vMerge w:val="restart"/>
            <w:tcBorders>
              <w:top w:val="single" w:sz="4" w:space="0" w:color="auto"/>
              <w:left w:val="nil"/>
              <w:bottom w:val="single" w:sz="4" w:space="0" w:color="auto"/>
              <w:right w:val="single" w:sz="4" w:space="0" w:color="auto"/>
            </w:tcBorders>
            <w:shd w:val="clear" w:color="auto" w:fill="EEECE1" w:themeFill="background2"/>
          </w:tcPr>
          <w:p w:rsidR="00036D58" w:rsidRPr="00036D58" w:rsidRDefault="00036D58" w:rsidP="00036D58">
            <w:pPr>
              <w:ind w:left="-146" w:right="-108"/>
              <w:jc w:val="center"/>
              <w:rPr>
                <w:b/>
                <w:bCs/>
                <w:sz w:val="22"/>
                <w:szCs w:val="22"/>
              </w:rPr>
            </w:pPr>
            <w:r w:rsidRPr="00036D58">
              <w:rPr>
                <w:b/>
                <w:bCs/>
                <w:sz w:val="22"/>
                <w:szCs w:val="22"/>
              </w:rPr>
              <w:t xml:space="preserve">Бюджет на 2022 год </w:t>
            </w:r>
          </w:p>
          <w:p w:rsidR="00036D58" w:rsidRPr="00036D58" w:rsidRDefault="00036D58" w:rsidP="00036D58">
            <w:pPr>
              <w:ind w:left="-123" w:right="-108"/>
              <w:jc w:val="center"/>
              <w:rPr>
                <w:b/>
                <w:bCs/>
                <w:sz w:val="22"/>
                <w:szCs w:val="22"/>
              </w:rPr>
            </w:pPr>
            <w:proofErr w:type="gramStart"/>
            <w:r w:rsidRPr="00036D58">
              <w:rPr>
                <w:b/>
                <w:bCs/>
                <w:sz w:val="22"/>
                <w:szCs w:val="22"/>
              </w:rPr>
              <w:t xml:space="preserve">(от 21.12.2021 </w:t>
            </w:r>
            <w:proofErr w:type="gramEnd"/>
          </w:p>
          <w:p w:rsidR="00036D58" w:rsidRPr="00036D58" w:rsidRDefault="00036D58" w:rsidP="00036D58">
            <w:pPr>
              <w:ind w:right="-108"/>
              <w:jc w:val="center"/>
              <w:rPr>
                <w:b/>
                <w:sz w:val="22"/>
                <w:szCs w:val="22"/>
              </w:rPr>
            </w:pPr>
            <w:r w:rsidRPr="00036D58">
              <w:rPr>
                <w:b/>
                <w:bCs/>
                <w:sz w:val="22"/>
                <w:szCs w:val="22"/>
              </w:rPr>
              <w:t>№ 342)</w:t>
            </w:r>
          </w:p>
        </w:tc>
        <w:tc>
          <w:tcPr>
            <w:tcW w:w="3083"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tcPr>
          <w:p w:rsidR="00036D58" w:rsidRPr="00036D58" w:rsidRDefault="00036D58" w:rsidP="00845993">
            <w:pPr>
              <w:jc w:val="center"/>
              <w:rPr>
                <w:sz w:val="22"/>
                <w:szCs w:val="22"/>
              </w:rPr>
            </w:pPr>
            <w:r w:rsidRPr="00036D58">
              <w:rPr>
                <w:b/>
                <w:sz w:val="22"/>
                <w:szCs w:val="22"/>
              </w:rPr>
              <w:t>Проект бюджета</w:t>
            </w:r>
          </w:p>
        </w:tc>
        <w:tc>
          <w:tcPr>
            <w:tcW w:w="1546" w:type="dxa"/>
            <w:gridSpan w:val="2"/>
            <w:vMerge w:val="restart"/>
            <w:tcBorders>
              <w:top w:val="single" w:sz="4" w:space="0" w:color="auto"/>
              <w:left w:val="single" w:sz="4" w:space="0" w:color="auto"/>
              <w:right w:val="single" w:sz="4" w:space="0" w:color="auto"/>
            </w:tcBorders>
            <w:shd w:val="clear" w:color="auto" w:fill="EEECE1" w:themeFill="background2"/>
          </w:tcPr>
          <w:p w:rsidR="002449A5" w:rsidRPr="00C16A11" w:rsidRDefault="002449A5" w:rsidP="002449A5">
            <w:pPr>
              <w:jc w:val="center"/>
              <w:rPr>
                <w:b/>
                <w:bCs/>
              </w:rPr>
            </w:pPr>
            <w:r w:rsidRPr="00C16A11">
              <w:rPr>
                <w:b/>
                <w:bCs/>
              </w:rPr>
              <w:t xml:space="preserve">Изменение </w:t>
            </w:r>
          </w:p>
          <w:p w:rsidR="00036D58" w:rsidRPr="00036D58" w:rsidRDefault="006D5F3A" w:rsidP="006D5F3A">
            <w:pPr>
              <w:jc w:val="center"/>
              <w:rPr>
                <w:b/>
                <w:sz w:val="22"/>
                <w:szCs w:val="22"/>
              </w:rPr>
            </w:pPr>
            <w:r>
              <w:rPr>
                <w:b/>
                <w:bCs/>
              </w:rPr>
              <w:t>(2023 к 2022г.</w:t>
            </w:r>
            <w:r w:rsidR="002449A5" w:rsidRPr="00C16A11">
              <w:rPr>
                <w:b/>
                <w:bCs/>
              </w:rPr>
              <w:t>)</w:t>
            </w:r>
          </w:p>
        </w:tc>
      </w:tr>
      <w:tr w:rsidR="00036D58" w:rsidRPr="00036D58" w:rsidTr="006D5F3A">
        <w:trPr>
          <w:cantSplit/>
          <w:trHeight w:val="253"/>
          <w:jc w:val="center"/>
        </w:trPr>
        <w:tc>
          <w:tcPr>
            <w:tcW w:w="3669" w:type="dxa"/>
            <w:vMerge/>
            <w:tcBorders>
              <w:left w:val="single" w:sz="4" w:space="0" w:color="auto"/>
              <w:right w:val="single" w:sz="4" w:space="0" w:color="auto"/>
            </w:tcBorders>
            <w:shd w:val="clear" w:color="auto" w:fill="EEECE1" w:themeFill="background2"/>
          </w:tcPr>
          <w:p w:rsidR="00036D58" w:rsidRPr="00036D58" w:rsidRDefault="00036D58" w:rsidP="00F41C49">
            <w:pPr>
              <w:jc w:val="center"/>
              <w:rPr>
                <w:b/>
                <w:sz w:val="22"/>
                <w:szCs w:val="22"/>
              </w:rPr>
            </w:pPr>
          </w:p>
        </w:tc>
        <w:tc>
          <w:tcPr>
            <w:tcW w:w="644" w:type="dxa"/>
            <w:vMerge/>
            <w:tcBorders>
              <w:left w:val="nil"/>
              <w:right w:val="single" w:sz="4" w:space="0" w:color="auto"/>
            </w:tcBorders>
            <w:shd w:val="clear" w:color="auto" w:fill="EEECE1" w:themeFill="background2"/>
            <w:noWrap/>
          </w:tcPr>
          <w:p w:rsidR="00036D58" w:rsidRPr="00036D58" w:rsidRDefault="00036D58" w:rsidP="00F41C49">
            <w:pPr>
              <w:jc w:val="center"/>
              <w:rPr>
                <w:b/>
                <w:sz w:val="22"/>
                <w:szCs w:val="22"/>
              </w:rPr>
            </w:pPr>
          </w:p>
        </w:tc>
        <w:tc>
          <w:tcPr>
            <w:tcW w:w="1003" w:type="dxa"/>
            <w:vMerge/>
            <w:tcBorders>
              <w:top w:val="single" w:sz="4" w:space="0" w:color="auto"/>
              <w:left w:val="nil"/>
              <w:bottom w:val="single" w:sz="4" w:space="0" w:color="auto"/>
              <w:right w:val="single" w:sz="4" w:space="0" w:color="auto"/>
            </w:tcBorders>
            <w:shd w:val="clear" w:color="auto" w:fill="EEECE1" w:themeFill="background2"/>
          </w:tcPr>
          <w:p w:rsidR="00036D58" w:rsidRPr="00036D58" w:rsidRDefault="00036D58" w:rsidP="00036D58">
            <w:pPr>
              <w:ind w:right="-108"/>
              <w:jc w:val="center"/>
              <w:rPr>
                <w:b/>
                <w:sz w:val="22"/>
                <w:szCs w:val="22"/>
              </w:rPr>
            </w:pPr>
          </w:p>
        </w:tc>
        <w:tc>
          <w:tcPr>
            <w:tcW w:w="1011" w:type="dxa"/>
            <w:vMerge w:val="restart"/>
            <w:tcBorders>
              <w:top w:val="single" w:sz="4" w:space="0" w:color="auto"/>
              <w:left w:val="single" w:sz="4" w:space="0" w:color="auto"/>
              <w:right w:val="single" w:sz="4" w:space="0" w:color="auto"/>
            </w:tcBorders>
            <w:shd w:val="clear" w:color="auto" w:fill="EEECE1" w:themeFill="background2"/>
            <w:noWrap/>
          </w:tcPr>
          <w:p w:rsidR="00036D58" w:rsidRPr="00036D58" w:rsidRDefault="00036D58" w:rsidP="00F41C49">
            <w:pPr>
              <w:jc w:val="center"/>
              <w:rPr>
                <w:b/>
                <w:sz w:val="22"/>
                <w:szCs w:val="22"/>
              </w:rPr>
            </w:pPr>
            <w:r w:rsidRPr="00036D58">
              <w:rPr>
                <w:b/>
                <w:sz w:val="22"/>
                <w:szCs w:val="22"/>
              </w:rPr>
              <w:t>2023 год</w:t>
            </w:r>
          </w:p>
          <w:p w:rsidR="00036D58" w:rsidRPr="00036D58" w:rsidRDefault="00036D58" w:rsidP="00F41C49">
            <w:pPr>
              <w:jc w:val="center"/>
              <w:rPr>
                <w:b/>
                <w:sz w:val="22"/>
                <w:szCs w:val="22"/>
              </w:rPr>
            </w:pPr>
          </w:p>
        </w:tc>
        <w:tc>
          <w:tcPr>
            <w:tcW w:w="2072" w:type="dxa"/>
            <w:gridSpan w:val="2"/>
            <w:tcBorders>
              <w:top w:val="single" w:sz="4" w:space="0" w:color="auto"/>
              <w:left w:val="nil"/>
              <w:bottom w:val="single" w:sz="4" w:space="0" w:color="auto"/>
              <w:right w:val="single" w:sz="4" w:space="0" w:color="auto"/>
            </w:tcBorders>
            <w:shd w:val="clear" w:color="auto" w:fill="EEECE1" w:themeFill="background2"/>
          </w:tcPr>
          <w:p w:rsidR="00036D58" w:rsidRPr="00036D58" w:rsidRDefault="00036D58" w:rsidP="00F41C49">
            <w:pPr>
              <w:jc w:val="center"/>
              <w:rPr>
                <w:b/>
                <w:sz w:val="22"/>
                <w:szCs w:val="22"/>
              </w:rPr>
            </w:pPr>
            <w:r w:rsidRPr="00036D58">
              <w:rPr>
                <w:b/>
                <w:sz w:val="22"/>
                <w:szCs w:val="22"/>
              </w:rPr>
              <w:t>плановый период</w:t>
            </w:r>
          </w:p>
        </w:tc>
        <w:tc>
          <w:tcPr>
            <w:tcW w:w="1546" w:type="dxa"/>
            <w:gridSpan w:val="2"/>
            <w:vMerge/>
            <w:tcBorders>
              <w:left w:val="single" w:sz="4" w:space="0" w:color="auto"/>
              <w:bottom w:val="single" w:sz="4" w:space="0" w:color="auto"/>
              <w:right w:val="single" w:sz="4" w:space="0" w:color="auto"/>
            </w:tcBorders>
            <w:shd w:val="clear" w:color="auto" w:fill="EEECE1" w:themeFill="background2"/>
          </w:tcPr>
          <w:p w:rsidR="00036D58" w:rsidRPr="00036D58" w:rsidRDefault="00036D58" w:rsidP="00F41C49">
            <w:pPr>
              <w:jc w:val="center"/>
              <w:rPr>
                <w:b/>
                <w:sz w:val="22"/>
                <w:szCs w:val="22"/>
              </w:rPr>
            </w:pPr>
          </w:p>
        </w:tc>
      </w:tr>
      <w:tr w:rsidR="002449A5" w:rsidRPr="00036D58" w:rsidTr="006D5F3A">
        <w:trPr>
          <w:cantSplit/>
          <w:trHeight w:val="130"/>
          <w:jc w:val="center"/>
        </w:trPr>
        <w:tc>
          <w:tcPr>
            <w:tcW w:w="3669" w:type="dxa"/>
            <w:vMerge/>
            <w:tcBorders>
              <w:left w:val="single" w:sz="4" w:space="0" w:color="auto"/>
              <w:bottom w:val="single" w:sz="4" w:space="0" w:color="auto"/>
              <w:right w:val="single" w:sz="4" w:space="0" w:color="auto"/>
            </w:tcBorders>
            <w:shd w:val="clear" w:color="auto" w:fill="EEECE1" w:themeFill="background2"/>
          </w:tcPr>
          <w:p w:rsidR="002449A5" w:rsidRPr="00036D58" w:rsidRDefault="002449A5" w:rsidP="00F41C49">
            <w:pPr>
              <w:jc w:val="center"/>
              <w:rPr>
                <w:b/>
                <w:sz w:val="22"/>
                <w:szCs w:val="22"/>
              </w:rPr>
            </w:pPr>
          </w:p>
        </w:tc>
        <w:tc>
          <w:tcPr>
            <w:tcW w:w="644" w:type="dxa"/>
            <w:vMerge/>
            <w:tcBorders>
              <w:left w:val="nil"/>
              <w:bottom w:val="single" w:sz="4" w:space="0" w:color="auto"/>
              <w:right w:val="single" w:sz="4" w:space="0" w:color="auto"/>
            </w:tcBorders>
            <w:shd w:val="clear" w:color="auto" w:fill="EEECE1" w:themeFill="background2"/>
            <w:noWrap/>
          </w:tcPr>
          <w:p w:rsidR="002449A5" w:rsidRPr="00036D58" w:rsidRDefault="002449A5" w:rsidP="00F41C49">
            <w:pPr>
              <w:jc w:val="center"/>
              <w:rPr>
                <w:b/>
                <w:sz w:val="22"/>
                <w:szCs w:val="22"/>
              </w:rPr>
            </w:pPr>
          </w:p>
        </w:tc>
        <w:tc>
          <w:tcPr>
            <w:tcW w:w="1003" w:type="dxa"/>
            <w:vMerge/>
            <w:tcBorders>
              <w:top w:val="single" w:sz="4" w:space="0" w:color="auto"/>
              <w:left w:val="nil"/>
              <w:bottom w:val="single" w:sz="4" w:space="0" w:color="auto"/>
              <w:right w:val="single" w:sz="4" w:space="0" w:color="auto"/>
            </w:tcBorders>
            <w:shd w:val="clear" w:color="auto" w:fill="EEECE1" w:themeFill="background2"/>
          </w:tcPr>
          <w:p w:rsidR="002449A5" w:rsidRPr="00036D58" w:rsidRDefault="002449A5" w:rsidP="00036D58">
            <w:pPr>
              <w:ind w:right="-108"/>
              <w:jc w:val="center"/>
              <w:rPr>
                <w:b/>
                <w:sz w:val="22"/>
                <w:szCs w:val="22"/>
              </w:rPr>
            </w:pPr>
          </w:p>
        </w:tc>
        <w:tc>
          <w:tcPr>
            <w:tcW w:w="1011" w:type="dxa"/>
            <w:vMerge/>
            <w:tcBorders>
              <w:left w:val="single" w:sz="4" w:space="0" w:color="auto"/>
              <w:bottom w:val="single" w:sz="4" w:space="0" w:color="auto"/>
              <w:right w:val="single" w:sz="4" w:space="0" w:color="auto"/>
            </w:tcBorders>
            <w:shd w:val="clear" w:color="auto" w:fill="EEECE1" w:themeFill="background2"/>
            <w:noWrap/>
          </w:tcPr>
          <w:p w:rsidR="002449A5" w:rsidRPr="00036D58" w:rsidRDefault="002449A5" w:rsidP="00F41C49">
            <w:pPr>
              <w:jc w:val="center"/>
              <w:rPr>
                <w:b/>
                <w:sz w:val="22"/>
                <w:szCs w:val="22"/>
              </w:rPr>
            </w:pPr>
          </w:p>
        </w:tc>
        <w:tc>
          <w:tcPr>
            <w:tcW w:w="1080" w:type="dxa"/>
            <w:tcBorders>
              <w:top w:val="single" w:sz="4" w:space="0" w:color="auto"/>
              <w:left w:val="nil"/>
              <w:bottom w:val="single" w:sz="4" w:space="0" w:color="auto"/>
              <w:right w:val="single" w:sz="4" w:space="0" w:color="auto"/>
            </w:tcBorders>
            <w:shd w:val="clear" w:color="auto" w:fill="EEECE1" w:themeFill="background2"/>
          </w:tcPr>
          <w:p w:rsidR="002449A5" w:rsidRPr="00036D58" w:rsidRDefault="002449A5" w:rsidP="00E30A4F">
            <w:pPr>
              <w:jc w:val="center"/>
              <w:rPr>
                <w:b/>
                <w:sz w:val="22"/>
                <w:szCs w:val="22"/>
              </w:rPr>
            </w:pPr>
            <w:r w:rsidRPr="00036D58">
              <w:rPr>
                <w:b/>
                <w:sz w:val="22"/>
                <w:szCs w:val="22"/>
              </w:rPr>
              <w:t>2024 год</w:t>
            </w:r>
          </w:p>
        </w:tc>
        <w:tc>
          <w:tcPr>
            <w:tcW w:w="992" w:type="dxa"/>
            <w:tcBorders>
              <w:top w:val="single" w:sz="4" w:space="0" w:color="auto"/>
              <w:left w:val="nil"/>
              <w:bottom w:val="single" w:sz="4" w:space="0" w:color="auto"/>
              <w:right w:val="single" w:sz="4" w:space="0" w:color="auto"/>
            </w:tcBorders>
            <w:shd w:val="clear" w:color="auto" w:fill="EEECE1" w:themeFill="background2"/>
          </w:tcPr>
          <w:p w:rsidR="002449A5" w:rsidRPr="00036D58" w:rsidRDefault="002449A5" w:rsidP="00E30A4F">
            <w:pPr>
              <w:jc w:val="center"/>
              <w:rPr>
                <w:b/>
                <w:sz w:val="22"/>
                <w:szCs w:val="22"/>
              </w:rPr>
            </w:pPr>
            <w:r w:rsidRPr="00036D58">
              <w:rPr>
                <w:b/>
                <w:sz w:val="22"/>
                <w:szCs w:val="22"/>
              </w:rPr>
              <w:t>2025 год</w:t>
            </w:r>
          </w:p>
        </w:tc>
        <w:tc>
          <w:tcPr>
            <w:tcW w:w="877" w:type="dxa"/>
            <w:tcBorders>
              <w:top w:val="single" w:sz="4" w:space="0" w:color="auto"/>
              <w:left w:val="nil"/>
              <w:bottom w:val="single" w:sz="4" w:space="0" w:color="auto"/>
              <w:right w:val="single" w:sz="4" w:space="0" w:color="auto"/>
            </w:tcBorders>
            <w:shd w:val="clear" w:color="auto" w:fill="EEECE1" w:themeFill="background2"/>
            <w:vAlign w:val="center"/>
          </w:tcPr>
          <w:p w:rsidR="002449A5" w:rsidRPr="00657177" w:rsidRDefault="002449A5" w:rsidP="00AB64BE">
            <w:pPr>
              <w:ind w:left="-38" w:right="-151"/>
              <w:jc w:val="center"/>
              <w:rPr>
                <w:b/>
                <w:bCs/>
              </w:rPr>
            </w:pPr>
            <w:r w:rsidRPr="00657177">
              <w:rPr>
                <w:b/>
                <w:bCs/>
              </w:rPr>
              <w:t>Сумма</w:t>
            </w:r>
          </w:p>
        </w:tc>
        <w:tc>
          <w:tcPr>
            <w:tcW w:w="669" w:type="dxa"/>
            <w:tcBorders>
              <w:top w:val="single" w:sz="4" w:space="0" w:color="auto"/>
              <w:left w:val="nil"/>
              <w:bottom w:val="single" w:sz="4" w:space="0" w:color="auto"/>
              <w:right w:val="single" w:sz="4" w:space="0" w:color="auto"/>
            </w:tcBorders>
            <w:shd w:val="clear" w:color="auto" w:fill="EEECE1" w:themeFill="background2"/>
            <w:vAlign w:val="center"/>
          </w:tcPr>
          <w:p w:rsidR="002449A5" w:rsidRPr="00657177" w:rsidRDefault="002449A5" w:rsidP="00681AF8">
            <w:pPr>
              <w:jc w:val="center"/>
              <w:rPr>
                <w:b/>
                <w:bCs/>
                <w:sz w:val="22"/>
                <w:szCs w:val="22"/>
              </w:rPr>
            </w:pPr>
            <w:r w:rsidRPr="00657177">
              <w:rPr>
                <w:b/>
                <w:bCs/>
                <w:sz w:val="22"/>
                <w:szCs w:val="22"/>
              </w:rPr>
              <w:t>%</w:t>
            </w:r>
          </w:p>
        </w:tc>
      </w:tr>
      <w:tr w:rsidR="00AB64BE" w:rsidRPr="00AB64BE" w:rsidTr="006D5F3A">
        <w:trPr>
          <w:cantSplit/>
          <w:trHeight w:val="62"/>
          <w:jc w:val="center"/>
        </w:trPr>
        <w:tc>
          <w:tcPr>
            <w:tcW w:w="36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B64BE" w:rsidRPr="00AB64BE" w:rsidRDefault="00AB64BE" w:rsidP="00F41C49">
            <w:pPr>
              <w:rPr>
                <w:b/>
                <w:sz w:val="22"/>
                <w:szCs w:val="22"/>
              </w:rPr>
            </w:pPr>
            <w:r w:rsidRPr="00AB64BE">
              <w:rPr>
                <w:b/>
                <w:sz w:val="22"/>
                <w:szCs w:val="22"/>
              </w:rPr>
              <w:t>Всего</w:t>
            </w:r>
          </w:p>
        </w:tc>
        <w:tc>
          <w:tcPr>
            <w:tcW w:w="64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AB64BE" w:rsidRPr="00AB64BE" w:rsidRDefault="00AB64BE" w:rsidP="00AB64BE">
            <w:pPr>
              <w:jc w:val="center"/>
              <w:rPr>
                <w:b/>
                <w:sz w:val="22"/>
                <w:szCs w:val="22"/>
              </w:rPr>
            </w:pPr>
          </w:p>
        </w:tc>
        <w:tc>
          <w:tcPr>
            <w:tcW w:w="1003" w:type="dxa"/>
            <w:tcBorders>
              <w:top w:val="single" w:sz="4" w:space="0" w:color="auto"/>
              <w:left w:val="nil"/>
              <w:bottom w:val="single" w:sz="4" w:space="0" w:color="auto"/>
              <w:right w:val="single" w:sz="4" w:space="0" w:color="auto"/>
            </w:tcBorders>
            <w:shd w:val="clear" w:color="auto" w:fill="C6D9F1" w:themeFill="text2" w:themeFillTint="33"/>
            <w:vAlign w:val="center"/>
          </w:tcPr>
          <w:p w:rsidR="00AB64BE" w:rsidRPr="00AB64BE" w:rsidRDefault="00AB64BE" w:rsidP="00AB64BE">
            <w:pPr>
              <w:ind w:left="-42" w:right="-127"/>
              <w:jc w:val="center"/>
              <w:rPr>
                <w:b/>
                <w:sz w:val="22"/>
                <w:szCs w:val="22"/>
              </w:rPr>
            </w:pPr>
            <w:r w:rsidRPr="00AB64BE">
              <w:rPr>
                <w:b/>
                <w:sz w:val="22"/>
                <w:szCs w:val="22"/>
              </w:rPr>
              <w:t>1037463,9</w:t>
            </w:r>
          </w:p>
        </w:tc>
        <w:tc>
          <w:tcPr>
            <w:tcW w:w="10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AB64BE" w:rsidRPr="00AB64BE" w:rsidRDefault="00AB64BE" w:rsidP="00AB64BE">
            <w:pPr>
              <w:ind w:right="-124"/>
              <w:jc w:val="center"/>
              <w:rPr>
                <w:b/>
                <w:sz w:val="22"/>
                <w:szCs w:val="22"/>
              </w:rPr>
            </w:pPr>
            <w:r w:rsidRPr="00AB64BE">
              <w:rPr>
                <w:b/>
                <w:sz w:val="22"/>
                <w:szCs w:val="22"/>
              </w:rPr>
              <w:t>947680,5</w:t>
            </w:r>
          </w:p>
        </w:tc>
        <w:tc>
          <w:tcPr>
            <w:tcW w:w="1080" w:type="dxa"/>
            <w:tcBorders>
              <w:top w:val="single" w:sz="4" w:space="0" w:color="auto"/>
              <w:left w:val="nil"/>
              <w:bottom w:val="single" w:sz="4" w:space="0" w:color="auto"/>
              <w:right w:val="single" w:sz="4" w:space="0" w:color="auto"/>
            </w:tcBorders>
            <w:shd w:val="clear" w:color="auto" w:fill="C6D9F1" w:themeFill="text2" w:themeFillTint="33"/>
            <w:vAlign w:val="center"/>
          </w:tcPr>
          <w:p w:rsidR="00AB64BE" w:rsidRPr="00AB64BE" w:rsidRDefault="00AB64BE" w:rsidP="00AB64BE">
            <w:pPr>
              <w:jc w:val="center"/>
              <w:rPr>
                <w:b/>
                <w:sz w:val="22"/>
                <w:szCs w:val="22"/>
              </w:rPr>
            </w:pPr>
            <w:r w:rsidRPr="00AB64BE">
              <w:rPr>
                <w:b/>
                <w:sz w:val="22"/>
                <w:szCs w:val="22"/>
              </w:rPr>
              <w:t>863268,6</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tcPr>
          <w:p w:rsidR="00AB64BE" w:rsidRPr="00AB64BE" w:rsidRDefault="00AB64BE" w:rsidP="00AB64BE">
            <w:pPr>
              <w:ind w:left="-38" w:right="-44"/>
              <w:jc w:val="center"/>
              <w:rPr>
                <w:b/>
                <w:sz w:val="22"/>
                <w:szCs w:val="22"/>
              </w:rPr>
            </w:pPr>
            <w:r w:rsidRPr="00AB64BE">
              <w:rPr>
                <w:b/>
                <w:sz w:val="22"/>
                <w:szCs w:val="22"/>
              </w:rPr>
              <w:t>865804,6</w:t>
            </w:r>
          </w:p>
        </w:tc>
        <w:tc>
          <w:tcPr>
            <w:tcW w:w="877" w:type="dxa"/>
            <w:tcBorders>
              <w:top w:val="single" w:sz="4" w:space="0" w:color="auto"/>
              <w:left w:val="nil"/>
              <w:bottom w:val="single" w:sz="4" w:space="0" w:color="auto"/>
              <w:right w:val="single" w:sz="4" w:space="0" w:color="auto"/>
            </w:tcBorders>
            <w:shd w:val="clear" w:color="auto" w:fill="C6D9F1" w:themeFill="text2" w:themeFillTint="33"/>
            <w:vAlign w:val="center"/>
          </w:tcPr>
          <w:p w:rsidR="00AB64BE" w:rsidRPr="00021696" w:rsidRDefault="00AB64BE" w:rsidP="00AB64BE">
            <w:pPr>
              <w:ind w:left="-38" w:right="-151" w:hanging="142"/>
              <w:jc w:val="center"/>
            </w:pPr>
            <w:r w:rsidRPr="00021696">
              <w:t>-89783,4</w:t>
            </w:r>
          </w:p>
        </w:tc>
        <w:tc>
          <w:tcPr>
            <w:tcW w:w="669" w:type="dxa"/>
            <w:tcBorders>
              <w:top w:val="single" w:sz="4" w:space="0" w:color="auto"/>
              <w:left w:val="nil"/>
              <w:bottom w:val="single" w:sz="4" w:space="0" w:color="auto"/>
              <w:right w:val="single" w:sz="4" w:space="0" w:color="auto"/>
            </w:tcBorders>
            <w:shd w:val="clear" w:color="auto" w:fill="C6D9F1" w:themeFill="text2" w:themeFillTint="33"/>
            <w:vAlign w:val="center"/>
          </w:tcPr>
          <w:p w:rsidR="00AB64BE" w:rsidRPr="00021696" w:rsidRDefault="00AB64BE" w:rsidP="00AB64BE">
            <w:pPr>
              <w:jc w:val="center"/>
            </w:pPr>
            <w:r w:rsidRPr="00021696">
              <w:t>-8,7</w:t>
            </w:r>
          </w:p>
        </w:tc>
      </w:tr>
      <w:tr w:rsidR="00AB64BE" w:rsidRPr="00036D58" w:rsidTr="006D5F3A">
        <w:trPr>
          <w:cantSplit/>
          <w:trHeight w:val="192"/>
          <w:jc w:val="center"/>
        </w:trPr>
        <w:tc>
          <w:tcPr>
            <w:tcW w:w="3669" w:type="dxa"/>
            <w:tcBorders>
              <w:top w:val="single" w:sz="4" w:space="0" w:color="auto"/>
              <w:left w:val="single" w:sz="4" w:space="0" w:color="auto"/>
              <w:bottom w:val="single" w:sz="4" w:space="0" w:color="auto"/>
              <w:right w:val="single" w:sz="4" w:space="0" w:color="auto"/>
            </w:tcBorders>
            <w:shd w:val="clear" w:color="auto" w:fill="auto"/>
          </w:tcPr>
          <w:p w:rsidR="00AB64BE" w:rsidRPr="00036D58" w:rsidRDefault="00AB64BE" w:rsidP="003638A0">
            <w:pPr>
              <w:rPr>
                <w:sz w:val="22"/>
                <w:szCs w:val="22"/>
              </w:rPr>
            </w:pPr>
            <w:r w:rsidRPr="00036D58">
              <w:rPr>
                <w:sz w:val="22"/>
                <w:szCs w:val="22"/>
              </w:rPr>
              <w:t>Администрация района</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850</w:t>
            </w:r>
          </w:p>
        </w:tc>
        <w:tc>
          <w:tcPr>
            <w:tcW w:w="1003" w:type="dxa"/>
            <w:tcBorders>
              <w:top w:val="single" w:sz="4" w:space="0" w:color="auto"/>
              <w:left w:val="nil"/>
              <w:bottom w:val="single" w:sz="4" w:space="0" w:color="auto"/>
              <w:right w:val="single" w:sz="4" w:space="0" w:color="auto"/>
            </w:tcBorders>
            <w:vAlign w:val="center"/>
          </w:tcPr>
          <w:p w:rsidR="00AB64BE" w:rsidRPr="00681AF8" w:rsidRDefault="00AB64BE" w:rsidP="00AB64BE">
            <w:pPr>
              <w:ind w:left="-42" w:right="-127"/>
              <w:jc w:val="center"/>
              <w:rPr>
                <w:sz w:val="22"/>
                <w:szCs w:val="22"/>
              </w:rPr>
            </w:pPr>
            <w:r w:rsidRPr="00AB64BE">
              <w:rPr>
                <w:sz w:val="22"/>
                <w:szCs w:val="22"/>
              </w:rPr>
              <w:t>338379,0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BE" w:rsidRPr="00036D58" w:rsidRDefault="00AB64BE" w:rsidP="00AB64BE">
            <w:pPr>
              <w:ind w:right="-124"/>
              <w:jc w:val="center"/>
              <w:rPr>
                <w:sz w:val="22"/>
                <w:szCs w:val="22"/>
              </w:rPr>
            </w:pPr>
            <w:r w:rsidRPr="00036D58">
              <w:rPr>
                <w:sz w:val="22"/>
                <w:szCs w:val="22"/>
              </w:rPr>
              <w:t>243941,4</w:t>
            </w:r>
          </w:p>
        </w:tc>
        <w:tc>
          <w:tcPr>
            <w:tcW w:w="1080" w:type="dxa"/>
            <w:tcBorders>
              <w:top w:val="single" w:sz="4" w:space="0" w:color="auto"/>
              <w:left w:val="nil"/>
              <w:bottom w:val="single" w:sz="4" w:space="0" w:color="auto"/>
              <w:right w:val="single" w:sz="4" w:space="0" w:color="auto"/>
            </w:tcBorders>
            <w:vAlign w:val="center"/>
          </w:tcPr>
          <w:p w:rsidR="00AB64BE" w:rsidRPr="00036D58" w:rsidRDefault="00AB64BE" w:rsidP="00AB64BE">
            <w:pPr>
              <w:jc w:val="center"/>
              <w:rPr>
                <w:sz w:val="22"/>
                <w:szCs w:val="22"/>
              </w:rPr>
            </w:pPr>
            <w:r w:rsidRPr="00036D58">
              <w:rPr>
                <w:sz w:val="22"/>
                <w:szCs w:val="22"/>
              </w:rPr>
              <w:t>133394,6</w:t>
            </w:r>
          </w:p>
        </w:tc>
        <w:tc>
          <w:tcPr>
            <w:tcW w:w="992" w:type="dxa"/>
            <w:tcBorders>
              <w:top w:val="single" w:sz="4" w:space="0" w:color="auto"/>
              <w:left w:val="nil"/>
              <w:bottom w:val="single" w:sz="4" w:space="0" w:color="auto"/>
              <w:right w:val="single" w:sz="4" w:space="0" w:color="auto"/>
            </w:tcBorders>
            <w:vAlign w:val="center"/>
          </w:tcPr>
          <w:p w:rsidR="00AB64BE" w:rsidRPr="00036D58" w:rsidRDefault="00AB64BE" w:rsidP="00AB64BE">
            <w:pPr>
              <w:ind w:left="-38" w:right="-44"/>
              <w:jc w:val="center"/>
              <w:rPr>
                <w:sz w:val="22"/>
                <w:szCs w:val="22"/>
              </w:rPr>
            </w:pPr>
            <w:r w:rsidRPr="00036D58">
              <w:rPr>
                <w:sz w:val="22"/>
                <w:szCs w:val="22"/>
              </w:rPr>
              <w:t>136401,5</w:t>
            </w:r>
          </w:p>
        </w:tc>
        <w:tc>
          <w:tcPr>
            <w:tcW w:w="877" w:type="dxa"/>
            <w:tcBorders>
              <w:top w:val="single" w:sz="4" w:space="0" w:color="auto"/>
              <w:left w:val="nil"/>
              <w:bottom w:val="single" w:sz="4" w:space="0" w:color="auto"/>
              <w:right w:val="single" w:sz="4" w:space="0" w:color="auto"/>
            </w:tcBorders>
            <w:vAlign w:val="center"/>
          </w:tcPr>
          <w:p w:rsidR="00AB64BE" w:rsidRPr="00021696" w:rsidRDefault="00AB64BE" w:rsidP="00AB64BE">
            <w:pPr>
              <w:ind w:left="-38" w:right="-151" w:hanging="142"/>
              <w:jc w:val="center"/>
            </w:pPr>
            <w:r w:rsidRPr="00021696">
              <w:t>-94437,6</w:t>
            </w:r>
          </w:p>
        </w:tc>
        <w:tc>
          <w:tcPr>
            <w:tcW w:w="669" w:type="dxa"/>
            <w:tcBorders>
              <w:top w:val="single" w:sz="4" w:space="0" w:color="auto"/>
              <w:left w:val="nil"/>
              <w:bottom w:val="single" w:sz="4" w:space="0" w:color="auto"/>
              <w:right w:val="single" w:sz="4" w:space="0" w:color="auto"/>
            </w:tcBorders>
            <w:vAlign w:val="center"/>
          </w:tcPr>
          <w:p w:rsidR="00AB64BE" w:rsidRPr="00021696" w:rsidRDefault="00AB64BE" w:rsidP="00AB64BE">
            <w:pPr>
              <w:jc w:val="center"/>
            </w:pPr>
            <w:r w:rsidRPr="00021696">
              <w:t>-27,9</w:t>
            </w:r>
          </w:p>
        </w:tc>
      </w:tr>
      <w:tr w:rsidR="00AB64BE" w:rsidRPr="00036D58" w:rsidTr="006D5F3A">
        <w:trPr>
          <w:cantSplit/>
          <w:trHeight w:val="211"/>
          <w:jc w:val="center"/>
        </w:trPr>
        <w:tc>
          <w:tcPr>
            <w:tcW w:w="3669" w:type="dxa"/>
            <w:tcBorders>
              <w:top w:val="single" w:sz="4" w:space="0" w:color="auto"/>
              <w:left w:val="single" w:sz="4" w:space="0" w:color="auto"/>
              <w:bottom w:val="single" w:sz="4" w:space="0" w:color="auto"/>
              <w:right w:val="single" w:sz="4" w:space="0" w:color="auto"/>
            </w:tcBorders>
            <w:shd w:val="clear" w:color="auto" w:fill="auto"/>
          </w:tcPr>
          <w:p w:rsidR="00AB64BE" w:rsidRPr="00036D58" w:rsidRDefault="00AB64BE" w:rsidP="00036D58">
            <w:pPr>
              <w:rPr>
                <w:sz w:val="22"/>
                <w:szCs w:val="22"/>
              </w:rPr>
            </w:pPr>
            <w:r w:rsidRPr="00036D58">
              <w:rPr>
                <w:sz w:val="22"/>
                <w:szCs w:val="22"/>
              </w:rPr>
              <w:t xml:space="preserve">Управление финансов и бюджетной политики </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861</w:t>
            </w:r>
          </w:p>
        </w:tc>
        <w:tc>
          <w:tcPr>
            <w:tcW w:w="1003" w:type="dxa"/>
            <w:tcBorders>
              <w:top w:val="single" w:sz="4" w:space="0" w:color="auto"/>
              <w:left w:val="nil"/>
              <w:bottom w:val="single" w:sz="4" w:space="0" w:color="auto"/>
              <w:right w:val="single" w:sz="4" w:space="0" w:color="auto"/>
            </w:tcBorders>
            <w:vAlign w:val="center"/>
          </w:tcPr>
          <w:p w:rsidR="00AB64BE" w:rsidRPr="00681AF8" w:rsidRDefault="00AB64BE" w:rsidP="00AB64BE">
            <w:pPr>
              <w:ind w:left="-42" w:right="-127"/>
              <w:jc w:val="center"/>
              <w:rPr>
                <w:sz w:val="22"/>
                <w:szCs w:val="22"/>
              </w:rPr>
            </w:pPr>
            <w:r>
              <w:rPr>
                <w:sz w:val="22"/>
                <w:szCs w:val="22"/>
              </w:rPr>
              <w:t>83114,6</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BE" w:rsidRPr="00036D58" w:rsidRDefault="00AB64BE" w:rsidP="00AB64BE">
            <w:pPr>
              <w:ind w:right="-124"/>
              <w:jc w:val="center"/>
              <w:rPr>
                <w:sz w:val="22"/>
                <w:szCs w:val="22"/>
              </w:rPr>
            </w:pPr>
            <w:r w:rsidRPr="00036D58">
              <w:rPr>
                <w:sz w:val="22"/>
                <w:szCs w:val="22"/>
              </w:rPr>
              <w:t>82790,1</w:t>
            </w:r>
          </w:p>
        </w:tc>
        <w:tc>
          <w:tcPr>
            <w:tcW w:w="1080" w:type="dxa"/>
            <w:tcBorders>
              <w:top w:val="single" w:sz="4" w:space="0" w:color="auto"/>
              <w:left w:val="nil"/>
              <w:bottom w:val="single" w:sz="4" w:space="0" w:color="auto"/>
              <w:right w:val="single" w:sz="4" w:space="0" w:color="auto"/>
            </w:tcBorders>
            <w:vAlign w:val="center"/>
          </w:tcPr>
          <w:p w:rsidR="00AB64BE" w:rsidRPr="00036D58" w:rsidRDefault="00AB64BE" w:rsidP="00AB64BE">
            <w:pPr>
              <w:jc w:val="center"/>
              <w:rPr>
                <w:sz w:val="22"/>
                <w:szCs w:val="22"/>
              </w:rPr>
            </w:pPr>
            <w:r w:rsidRPr="00036D58">
              <w:rPr>
                <w:sz w:val="22"/>
                <w:szCs w:val="22"/>
              </w:rPr>
              <w:t>83507,6</w:t>
            </w:r>
          </w:p>
        </w:tc>
        <w:tc>
          <w:tcPr>
            <w:tcW w:w="992" w:type="dxa"/>
            <w:tcBorders>
              <w:top w:val="single" w:sz="4" w:space="0" w:color="auto"/>
              <w:left w:val="nil"/>
              <w:bottom w:val="single" w:sz="4" w:space="0" w:color="auto"/>
              <w:right w:val="single" w:sz="4" w:space="0" w:color="auto"/>
            </w:tcBorders>
            <w:vAlign w:val="center"/>
          </w:tcPr>
          <w:p w:rsidR="00AB64BE" w:rsidRPr="00036D58" w:rsidRDefault="00AB64BE" w:rsidP="00AB64BE">
            <w:pPr>
              <w:ind w:left="-38" w:right="-44"/>
              <w:jc w:val="center"/>
              <w:rPr>
                <w:sz w:val="22"/>
                <w:szCs w:val="22"/>
              </w:rPr>
            </w:pPr>
            <w:r w:rsidRPr="00036D58">
              <w:rPr>
                <w:sz w:val="22"/>
                <w:szCs w:val="22"/>
              </w:rPr>
              <w:t>86575,6</w:t>
            </w:r>
          </w:p>
        </w:tc>
        <w:tc>
          <w:tcPr>
            <w:tcW w:w="877" w:type="dxa"/>
            <w:tcBorders>
              <w:top w:val="single" w:sz="4" w:space="0" w:color="auto"/>
              <w:left w:val="nil"/>
              <w:bottom w:val="single" w:sz="4" w:space="0" w:color="auto"/>
              <w:right w:val="single" w:sz="4" w:space="0" w:color="auto"/>
            </w:tcBorders>
            <w:vAlign w:val="center"/>
          </w:tcPr>
          <w:p w:rsidR="00AB64BE" w:rsidRPr="00021696" w:rsidRDefault="00AB64BE" w:rsidP="00AB64BE">
            <w:pPr>
              <w:ind w:left="-38" w:right="-151" w:hanging="142"/>
              <w:jc w:val="center"/>
            </w:pPr>
            <w:r w:rsidRPr="00021696">
              <w:t>-324,5</w:t>
            </w:r>
          </w:p>
        </w:tc>
        <w:tc>
          <w:tcPr>
            <w:tcW w:w="669" w:type="dxa"/>
            <w:tcBorders>
              <w:top w:val="single" w:sz="4" w:space="0" w:color="auto"/>
              <w:left w:val="nil"/>
              <w:bottom w:val="single" w:sz="4" w:space="0" w:color="auto"/>
              <w:right w:val="single" w:sz="4" w:space="0" w:color="auto"/>
            </w:tcBorders>
            <w:vAlign w:val="center"/>
          </w:tcPr>
          <w:p w:rsidR="00AB64BE" w:rsidRPr="00021696" w:rsidRDefault="00AB64BE" w:rsidP="00AB64BE">
            <w:pPr>
              <w:jc w:val="center"/>
            </w:pPr>
            <w:r w:rsidRPr="00021696">
              <w:t>-0,4</w:t>
            </w:r>
          </w:p>
        </w:tc>
      </w:tr>
      <w:tr w:rsidR="00AB64BE" w:rsidRPr="00036D58" w:rsidTr="006D5F3A">
        <w:trPr>
          <w:cantSplit/>
          <w:trHeight w:val="53"/>
          <w:jc w:val="center"/>
        </w:trPr>
        <w:tc>
          <w:tcPr>
            <w:tcW w:w="3669" w:type="dxa"/>
            <w:tcBorders>
              <w:top w:val="single" w:sz="4" w:space="0" w:color="auto"/>
              <w:left w:val="single" w:sz="4" w:space="0" w:color="auto"/>
              <w:bottom w:val="single" w:sz="4" w:space="0" w:color="auto"/>
              <w:right w:val="single" w:sz="4" w:space="0" w:color="auto"/>
            </w:tcBorders>
            <w:shd w:val="clear" w:color="auto" w:fill="auto"/>
          </w:tcPr>
          <w:p w:rsidR="00AB64BE" w:rsidRPr="00036D58" w:rsidRDefault="00AB64BE" w:rsidP="00036D58">
            <w:pPr>
              <w:rPr>
                <w:sz w:val="22"/>
                <w:szCs w:val="22"/>
              </w:rPr>
            </w:pPr>
            <w:r w:rsidRPr="00036D58">
              <w:rPr>
                <w:sz w:val="22"/>
                <w:szCs w:val="22"/>
              </w:rPr>
              <w:t xml:space="preserve">Отдел образования администрации </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871</w:t>
            </w:r>
          </w:p>
        </w:tc>
        <w:tc>
          <w:tcPr>
            <w:tcW w:w="1003" w:type="dxa"/>
            <w:tcBorders>
              <w:top w:val="single" w:sz="4" w:space="0" w:color="auto"/>
              <w:left w:val="nil"/>
              <w:bottom w:val="single" w:sz="4" w:space="0" w:color="auto"/>
              <w:right w:val="single" w:sz="4" w:space="0" w:color="auto"/>
            </w:tcBorders>
            <w:vAlign w:val="center"/>
          </w:tcPr>
          <w:p w:rsidR="00AB64BE" w:rsidRPr="00681AF8" w:rsidRDefault="00AB64BE" w:rsidP="00AB64BE">
            <w:pPr>
              <w:ind w:left="-42" w:right="-127"/>
              <w:jc w:val="center"/>
              <w:rPr>
                <w:sz w:val="22"/>
                <w:szCs w:val="22"/>
              </w:rPr>
            </w:pPr>
            <w:r>
              <w:rPr>
                <w:sz w:val="22"/>
                <w:szCs w:val="22"/>
              </w:rPr>
              <w:t>325333,8</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BE" w:rsidRPr="00036D58" w:rsidRDefault="00AB64BE" w:rsidP="00AB64BE">
            <w:pPr>
              <w:ind w:right="-124"/>
              <w:jc w:val="center"/>
              <w:rPr>
                <w:sz w:val="22"/>
                <w:szCs w:val="22"/>
              </w:rPr>
            </w:pPr>
            <w:r w:rsidRPr="00036D58">
              <w:rPr>
                <w:sz w:val="22"/>
                <w:szCs w:val="22"/>
              </w:rPr>
              <w:t>325578,4</w:t>
            </w:r>
          </w:p>
        </w:tc>
        <w:tc>
          <w:tcPr>
            <w:tcW w:w="1080" w:type="dxa"/>
            <w:tcBorders>
              <w:top w:val="single" w:sz="4" w:space="0" w:color="auto"/>
              <w:left w:val="nil"/>
              <w:bottom w:val="single" w:sz="4" w:space="0" w:color="auto"/>
              <w:right w:val="single" w:sz="4" w:space="0" w:color="auto"/>
            </w:tcBorders>
            <w:vAlign w:val="center"/>
          </w:tcPr>
          <w:p w:rsidR="00AB64BE" w:rsidRPr="00036D58" w:rsidRDefault="00AB64BE" w:rsidP="00AB64BE">
            <w:pPr>
              <w:jc w:val="center"/>
              <w:rPr>
                <w:sz w:val="22"/>
                <w:szCs w:val="22"/>
              </w:rPr>
            </w:pPr>
            <w:r w:rsidRPr="00036D58">
              <w:rPr>
                <w:sz w:val="22"/>
                <w:szCs w:val="22"/>
              </w:rPr>
              <w:t>339085,9</w:t>
            </w:r>
          </w:p>
        </w:tc>
        <w:tc>
          <w:tcPr>
            <w:tcW w:w="992" w:type="dxa"/>
            <w:tcBorders>
              <w:top w:val="single" w:sz="4" w:space="0" w:color="auto"/>
              <w:left w:val="nil"/>
              <w:bottom w:val="single" w:sz="4" w:space="0" w:color="auto"/>
              <w:right w:val="single" w:sz="4" w:space="0" w:color="auto"/>
            </w:tcBorders>
            <w:vAlign w:val="center"/>
          </w:tcPr>
          <w:p w:rsidR="00AB64BE" w:rsidRPr="00036D58" w:rsidRDefault="00AB64BE" w:rsidP="00AB64BE">
            <w:pPr>
              <w:ind w:left="-38" w:right="-44"/>
              <w:jc w:val="center"/>
              <w:rPr>
                <w:sz w:val="22"/>
                <w:szCs w:val="22"/>
              </w:rPr>
            </w:pPr>
            <w:r w:rsidRPr="00036D58">
              <w:rPr>
                <w:sz w:val="22"/>
                <w:szCs w:val="22"/>
              </w:rPr>
              <w:t>327686,6</w:t>
            </w:r>
          </w:p>
        </w:tc>
        <w:tc>
          <w:tcPr>
            <w:tcW w:w="877" w:type="dxa"/>
            <w:tcBorders>
              <w:top w:val="single" w:sz="4" w:space="0" w:color="auto"/>
              <w:left w:val="nil"/>
              <w:bottom w:val="single" w:sz="4" w:space="0" w:color="auto"/>
              <w:right w:val="single" w:sz="4" w:space="0" w:color="auto"/>
            </w:tcBorders>
            <w:vAlign w:val="center"/>
          </w:tcPr>
          <w:p w:rsidR="00AB64BE" w:rsidRPr="00021696" w:rsidRDefault="00AB64BE" w:rsidP="00AB64BE">
            <w:pPr>
              <w:ind w:left="-38" w:right="-151"/>
              <w:jc w:val="center"/>
            </w:pPr>
            <w:r w:rsidRPr="00021696">
              <w:t>244,6</w:t>
            </w:r>
          </w:p>
        </w:tc>
        <w:tc>
          <w:tcPr>
            <w:tcW w:w="669" w:type="dxa"/>
            <w:tcBorders>
              <w:top w:val="single" w:sz="4" w:space="0" w:color="auto"/>
              <w:left w:val="nil"/>
              <w:bottom w:val="single" w:sz="4" w:space="0" w:color="auto"/>
              <w:right w:val="single" w:sz="4" w:space="0" w:color="auto"/>
            </w:tcBorders>
            <w:vAlign w:val="center"/>
          </w:tcPr>
          <w:p w:rsidR="00AB64BE" w:rsidRPr="00021696" w:rsidRDefault="00AB64BE" w:rsidP="00AB64BE">
            <w:pPr>
              <w:jc w:val="center"/>
            </w:pPr>
            <w:r w:rsidRPr="00021696">
              <w:t>0,1</w:t>
            </w:r>
          </w:p>
        </w:tc>
      </w:tr>
      <w:tr w:rsidR="00AB64BE" w:rsidRPr="00036D58" w:rsidTr="006D5F3A">
        <w:trPr>
          <w:cantSplit/>
          <w:trHeight w:val="53"/>
          <w:jc w:val="center"/>
        </w:trPr>
        <w:tc>
          <w:tcPr>
            <w:tcW w:w="3669" w:type="dxa"/>
            <w:tcBorders>
              <w:top w:val="single" w:sz="4" w:space="0" w:color="auto"/>
              <w:left w:val="single" w:sz="4" w:space="0" w:color="auto"/>
              <w:bottom w:val="single" w:sz="4" w:space="0" w:color="auto"/>
              <w:right w:val="single" w:sz="4" w:space="0" w:color="auto"/>
            </w:tcBorders>
            <w:shd w:val="clear" w:color="auto" w:fill="auto"/>
          </w:tcPr>
          <w:p w:rsidR="00AB64BE" w:rsidRPr="00036D58" w:rsidRDefault="00AB64BE" w:rsidP="00036D58">
            <w:pPr>
              <w:rPr>
                <w:sz w:val="22"/>
                <w:szCs w:val="22"/>
              </w:rPr>
            </w:pPr>
            <w:r w:rsidRPr="00036D58">
              <w:rPr>
                <w:sz w:val="22"/>
                <w:szCs w:val="22"/>
              </w:rPr>
              <w:t xml:space="preserve">Отдел культуры администрации </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872</w:t>
            </w:r>
          </w:p>
        </w:tc>
        <w:tc>
          <w:tcPr>
            <w:tcW w:w="1003" w:type="dxa"/>
            <w:tcBorders>
              <w:top w:val="single" w:sz="4" w:space="0" w:color="auto"/>
              <w:left w:val="nil"/>
              <w:bottom w:val="single" w:sz="4" w:space="0" w:color="auto"/>
              <w:right w:val="single" w:sz="4" w:space="0" w:color="auto"/>
            </w:tcBorders>
            <w:vAlign w:val="center"/>
          </w:tcPr>
          <w:p w:rsidR="00AB64BE" w:rsidRPr="00681AF8" w:rsidRDefault="00AB64BE" w:rsidP="00AB64BE">
            <w:pPr>
              <w:ind w:left="-42" w:right="-127"/>
              <w:jc w:val="center"/>
              <w:rPr>
                <w:sz w:val="22"/>
                <w:szCs w:val="22"/>
              </w:rPr>
            </w:pPr>
            <w:r>
              <w:rPr>
                <w:sz w:val="22"/>
                <w:szCs w:val="22"/>
              </w:rPr>
              <w:t>117400,7</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BE" w:rsidRPr="00036D58" w:rsidRDefault="00AB64BE" w:rsidP="00AB64BE">
            <w:pPr>
              <w:ind w:right="-124"/>
              <w:jc w:val="center"/>
              <w:rPr>
                <w:sz w:val="22"/>
                <w:szCs w:val="22"/>
              </w:rPr>
            </w:pPr>
            <w:r w:rsidRPr="00036D58">
              <w:rPr>
                <w:sz w:val="22"/>
                <w:szCs w:val="22"/>
              </w:rPr>
              <w:t>119436,7</w:t>
            </w:r>
          </w:p>
        </w:tc>
        <w:tc>
          <w:tcPr>
            <w:tcW w:w="1080" w:type="dxa"/>
            <w:tcBorders>
              <w:top w:val="single" w:sz="4" w:space="0" w:color="auto"/>
              <w:left w:val="nil"/>
              <w:bottom w:val="single" w:sz="4" w:space="0" w:color="auto"/>
              <w:right w:val="single" w:sz="4" w:space="0" w:color="auto"/>
            </w:tcBorders>
            <w:vAlign w:val="center"/>
          </w:tcPr>
          <w:p w:rsidR="00AB64BE" w:rsidRPr="00036D58" w:rsidRDefault="00AB64BE" w:rsidP="00AB64BE">
            <w:pPr>
              <w:jc w:val="center"/>
              <w:rPr>
                <w:sz w:val="22"/>
                <w:szCs w:val="22"/>
              </w:rPr>
            </w:pPr>
            <w:r w:rsidRPr="00036D58">
              <w:rPr>
                <w:sz w:val="22"/>
                <w:szCs w:val="22"/>
              </w:rPr>
              <w:t>124828,1</w:t>
            </w:r>
          </w:p>
        </w:tc>
        <w:tc>
          <w:tcPr>
            <w:tcW w:w="992" w:type="dxa"/>
            <w:tcBorders>
              <w:top w:val="single" w:sz="4" w:space="0" w:color="auto"/>
              <w:left w:val="nil"/>
              <w:bottom w:val="single" w:sz="4" w:space="0" w:color="auto"/>
              <w:right w:val="single" w:sz="4" w:space="0" w:color="auto"/>
            </w:tcBorders>
            <w:vAlign w:val="center"/>
          </w:tcPr>
          <w:p w:rsidR="00AB64BE" w:rsidRPr="00036D58" w:rsidRDefault="00AB64BE" w:rsidP="00AB64BE">
            <w:pPr>
              <w:ind w:left="-38" w:right="-44"/>
              <w:jc w:val="center"/>
              <w:rPr>
                <w:sz w:val="22"/>
                <w:szCs w:val="22"/>
              </w:rPr>
            </w:pPr>
            <w:r w:rsidRPr="00036D58">
              <w:rPr>
                <w:sz w:val="22"/>
                <w:szCs w:val="22"/>
              </w:rPr>
              <w:t>129961,0</w:t>
            </w:r>
          </w:p>
        </w:tc>
        <w:tc>
          <w:tcPr>
            <w:tcW w:w="877" w:type="dxa"/>
            <w:tcBorders>
              <w:top w:val="single" w:sz="4" w:space="0" w:color="auto"/>
              <w:left w:val="nil"/>
              <w:bottom w:val="single" w:sz="4" w:space="0" w:color="auto"/>
              <w:right w:val="single" w:sz="4" w:space="0" w:color="auto"/>
            </w:tcBorders>
            <w:vAlign w:val="center"/>
          </w:tcPr>
          <w:p w:rsidR="00AB64BE" w:rsidRPr="00021696" w:rsidRDefault="00AB64BE" w:rsidP="00AB64BE">
            <w:pPr>
              <w:ind w:left="-38" w:right="-151"/>
              <w:jc w:val="center"/>
            </w:pPr>
            <w:r w:rsidRPr="00021696">
              <w:t>2036,0</w:t>
            </w:r>
          </w:p>
        </w:tc>
        <w:tc>
          <w:tcPr>
            <w:tcW w:w="669" w:type="dxa"/>
            <w:tcBorders>
              <w:top w:val="single" w:sz="4" w:space="0" w:color="auto"/>
              <w:left w:val="nil"/>
              <w:bottom w:val="single" w:sz="4" w:space="0" w:color="auto"/>
              <w:right w:val="single" w:sz="4" w:space="0" w:color="auto"/>
            </w:tcBorders>
            <w:vAlign w:val="center"/>
          </w:tcPr>
          <w:p w:rsidR="00AB64BE" w:rsidRPr="00021696" w:rsidRDefault="00AB64BE" w:rsidP="00AB64BE">
            <w:pPr>
              <w:jc w:val="center"/>
            </w:pPr>
            <w:r w:rsidRPr="00021696">
              <w:t>1,7</w:t>
            </w:r>
          </w:p>
        </w:tc>
      </w:tr>
      <w:tr w:rsidR="00AB64BE" w:rsidRPr="00036D58" w:rsidTr="006D5F3A">
        <w:trPr>
          <w:cantSplit/>
          <w:trHeight w:val="53"/>
          <w:jc w:val="center"/>
        </w:trPr>
        <w:tc>
          <w:tcPr>
            <w:tcW w:w="3669" w:type="dxa"/>
            <w:tcBorders>
              <w:top w:val="single" w:sz="4" w:space="0" w:color="auto"/>
              <w:left w:val="single" w:sz="4" w:space="0" w:color="auto"/>
              <w:bottom w:val="single" w:sz="4" w:space="0" w:color="auto"/>
              <w:right w:val="single" w:sz="4" w:space="0" w:color="auto"/>
            </w:tcBorders>
            <w:shd w:val="clear" w:color="auto" w:fill="auto"/>
          </w:tcPr>
          <w:p w:rsidR="00AB64BE" w:rsidRPr="00036D58" w:rsidRDefault="00AB64BE" w:rsidP="006D5F3A">
            <w:pPr>
              <w:ind w:right="-169"/>
              <w:rPr>
                <w:sz w:val="22"/>
                <w:szCs w:val="22"/>
              </w:rPr>
            </w:pPr>
            <w:r w:rsidRPr="00036D58">
              <w:rPr>
                <w:sz w:val="22"/>
                <w:szCs w:val="22"/>
              </w:rPr>
              <w:t xml:space="preserve">Отдел социальной защиты населения </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873</w:t>
            </w:r>
          </w:p>
        </w:tc>
        <w:tc>
          <w:tcPr>
            <w:tcW w:w="1003" w:type="dxa"/>
            <w:tcBorders>
              <w:top w:val="single" w:sz="4" w:space="0" w:color="auto"/>
              <w:left w:val="nil"/>
              <w:bottom w:val="single" w:sz="4" w:space="0" w:color="auto"/>
              <w:right w:val="single" w:sz="4" w:space="0" w:color="auto"/>
            </w:tcBorders>
            <w:vAlign w:val="center"/>
          </w:tcPr>
          <w:p w:rsidR="00AB64BE" w:rsidRPr="00681AF8" w:rsidRDefault="00AB64BE" w:rsidP="00AB64BE">
            <w:pPr>
              <w:ind w:left="-42" w:right="-127"/>
              <w:jc w:val="center"/>
              <w:rPr>
                <w:sz w:val="22"/>
                <w:szCs w:val="22"/>
              </w:rPr>
            </w:pPr>
            <w:r>
              <w:rPr>
                <w:sz w:val="22"/>
                <w:szCs w:val="22"/>
              </w:rPr>
              <w:t>166384,5</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BE" w:rsidRPr="00036D58" w:rsidRDefault="00AB64BE" w:rsidP="00AB64BE">
            <w:pPr>
              <w:ind w:right="-124"/>
              <w:jc w:val="center"/>
              <w:rPr>
                <w:sz w:val="22"/>
                <w:szCs w:val="22"/>
              </w:rPr>
            </w:pPr>
            <w:r w:rsidRPr="00036D58">
              <w:rPr>
                <w:sz w:val="22"/>
                <w:szCs w:val="22"/>
              </w:rPr>
              <w:t>170594,9</w:t>
            </w:r>
          </w:p>
        </w:tc>
        <w:tc>
          <w:tcPr>
            <w:tcW w:w="1080" w:type="dxa"/>
            <w:tcBorders>
              <w:top w:val="single" w:sz="4" w:space="0" w:color="auto"/>
              <w:left w:val="nil"/>
              <w:bottom w:val="single" w:sz="4" w:space="0" w:color="auto"/>
              <w:right w:val="single" w:sz="4" w:space="0" w:color="auto"/>
            </w:tcBorders>
            <w:vAlign w:val="center"/>
          </w:tcPr>
          <w:p w:rsidR="00AB64BE" w:rsidRPr="00036D58" w:rsidRDefault="00AB64BE" w:rsidP="00AB64BE">
            <w:pPr>
              <w:jc w:val="center"/>
              <w:rPr>
                <w:sz w:val="22"/>
                <w:szCs w:val="22"/>
              </w:rPr>
            </w:pPr>
            <w:r w:rsidRPr="00036D58">
              <w:rPr>
                <w:sz w:val="22"/>
                <w:szCs w:val="22"/>
              </w:rPr>
              <w:t>176859,4</w:t>
            </w:r>
          </w:p>
        </w:tc>
        <w:tc>
          <w:tcPr>
            <w:tcW w:w="992" w:type="dxa"/>
            <w:tcBorders>
              <w:top w:val="single" w:sz="4" w:space="0" w:color="auto"/>
              <w:left w:val="nil"/>
              <w:bottom w:val="single" w:sz="4" w:space="0" w:color="auto"/>
              <w:right w:val="single" w:sz="4" w:space="0" w:color="auto"/>
            </w:tcBorders>
            <w:vAlign w:val="center"/>
          </w:tcPr>
          <w:p w:rsidR="00AB64BE" w:rsidRPr="00036D58" w:rsidRDefault="00AB64BE" w:rsidP="00AB64BE">
            <w:pPr>
              <w:ind w:left="-38" w:right="-44"/>
              <w:jc w:val="center"/>
              <w:rPr>
                <w:sz w:val="22"/>
                <w:szCs w:val="22"/>
              </w:rPr>
            </w:pPr>
            <w:r w:rsidRPr="00036D58">
              <w:rPr>
                <w:sz w:val="22"/>
                <w:szCs w:val="22"/>
              </w:rPr>
              <w:t>179391,9</w:t>
            </w:r>
          </w:p>
        </w:tc>
        <w:tc>
          <w:tcPr>
            <w:tcW w:w="877" w:type="dxa"/>
            <w:tcBorders>
              <w:top w:val="single" w:sz="4" w:space="0" w:color="auto"/>
              <w:left w:val="nil"/>
              <w:bottom w:val="single" w:sz="4" w:space="0" w:color="auto"/>
              <w:right w:val="single" w:sz="4" w:space="0" w:color="auto"/>
            </w:tcBorders>
            <w:vAlign w:val="center"/>
          </w:tcPr>
          <w:p w:rsidR="00AB64BE" w:rsidRPr="00021696" w:rsidRDefault="00AB64BE" w:rsidP="00AB64BE">
            <w:pPr>
              <w:ind w:left="-38" w:right="-151"/>
              <w:jc w:val="center"/>
            </w:pPr>
            <w:r w:rsidRPr="00021696">
              <w:t>4210,4</w:t>
            </w:r>
          </w:p>
        </w:tc>
        <w:tc>
          <w:tcPr>
            <w:tcW w:w="669" w:type="dxa"/>
            <w:tcBorders>
              <w:top w:val="single" w:sz="4" w:space="0" w:color="auto"/>
              <w:left w:val="nil"/>
              <w:bottom w:val="single" w:sz="4" w:space="0" w:color="auto"/>
              <w:right w:val="single" w:sz="4" w:space="0" w:color="auto"/>
            </w:tcBorders>
            <w:vAlign w:val="center"/>
          </w:tcPr>
          <w:p w:rsidR="00AB64BE" w:rsidRPr="00021696" w:rsidRDefault="00AB64BE" w:rsidP="00AB64BE">
            <w:pPr>
              <w:jc w:val="center"/>
            </w:pPr>
            <w:r w:rsidRPr="00021696">
              <w:t>2,5</w:t>
            </w:r>
          </w:p>
        </w:tc>
      </w:tr>
      <w:tr w:rsidR="00AB64BE" w:rsidRPr="00036D58" w:rsidTr="006D5F3A">
        <w:trPr>
          <w:cantSplit/>
          <w:trHeight w:val="53"/>
          <w:jc w:val="center"/>
        </w:trPr>
        <w:tc>
          <w:tcPr>
            <w:tcW w:w="3669" w:type="dxa"/>
            <w:tcBorders>
              <w:top w:val="single" w:sz="4" w:space="0" w:color="auto"/>
              <w:left w:val="single" w:sz="4" w:space="0" w:color="auto"/>
              <w:bottom w:val="single" w:sz="4" w:space="0" w:color="auto"/>
              <w:right w:val="single" w:sz="4" w:space="0" w:color="auto"/>
            </w:tcBorders>
            <w:shd w:val="clear" w:color="auto" w:fill="auto"/>
          </w:tcPr>
          <w:p w:rsidR="00AB64BE" w:rsidRPr="00036D58" w:rsidRDefault="00AB64BE" w:rsidP="00036D58">
            <w:pPr>
              <w:rPr>
                <w:sz w:val="22"/>
                <w:szCs w:val="22"/>
              </w:rPr>
            </w:pPr>
            <w:r w:rsidRPr="00036D58">
              <w:rPr>
                <w:sz w:val="22"/>
                <w:szCs w:val="22"/>
              </w:rPr>
              <w:t xml:space="preserve">Муниципальный совет </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953</w:t>
            </w:r>
          </w:p>
        </w:tc>
        <w:tc>
          <w:tcPr>
            <w:tcW w:w="1003" w:type="dxa"/>
            <w:tcBorders>
              <w:top w:val="single" w:sz="4" w:space="0" w:color="auto"/>
              <w:left w:val="nil"/>
              <w:bottom w:val="single" w:sz="4" w:space="0" w:color="auto"/>
              <w:right w:val="single" w:sz="4" w:space="0" w:color="auto"/>
            </w:tcBorders>
            <w:vAlign w:val="center"/>
          </w:tcPr>
          <w:p w:rsidR="00AB64BE" w:rsidRPr="00681AF8" w:rsidRDefault="00AB64BE" w:rsidP="00AB64BE">
            <w:pPr>
              <w:ind w:left="-42" w:right="-127"/>
              <w:jc w:val="center"/>
              <w:rPr>
                <w:sz w:val="22"/>
                <w:szCs w:val="22"/>
              </w:rPr>
            </w:pPr>
            <w:r>
              <w:rPr>
                <w:sz w:val="22"/>
                <w:szCs w:val="22"/>
              </w:rPr>
              <w:t>1351,0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BE" w:rsidRPr="00036D58" w:rsidRDefault="00AB64BE" w:rsidP="00AB64BE">
            <w:pPr>
              <w:ind w:right="-124"/>
              <w:jc w:val="center"/>
              <w:rPr>
                <w:sz w:val="22"/>
                <w:szCs w:val="22"/>
              </w:rPr>
            </w:pPr>
            <w:r w:rsidRPr="00036D58">
              <w:rPr>
                <w:sz w:val="22"/>
                <w:szCs w:val="22"/>
              </w:rPr>
              <w:t>1361,0</w:t>
            </w:r>
          </w:p>
        </w:tc>
        <w:tc>
          <w:tcPr>
            <w:tcW w:w="1080" w:type="dxa"/>
            <w:tcBorders>
              <w:top w:val="single" w:sz="4" w:space="0" w:color="auto"/>
              <w:left w:val="nil"/>
              <w:bottom w:val="single" w:sz="4" w:space="0" w:color="auto"/>
              <w:right w:val="single" w:sz="4" w:space="0" w:color="auto"/>
            </w:tcBorders>
            <w:vAlign w:val="center"/>
          </w:tcPr>
          <w:p w:rsidR="00AB64BE" w:rsidRPr="00036D58" w:rsidRDefault="00AB64BE" w:rsidP="00AB64BE">
            <w:pPr>
              <w:jc w:val="center"/>
              <w:rPr>
                <w:sz w:val="22"/>
                <w:szCs w:val="22"/>
              </w:rPr>
            </w:pPr>
            <w:r w:rsidRPr="00036D58">
              <w:rPr>
                <w:sz w:val="22"/>
                <w:szCs w:val="22"/>
              </w:rPr>
              <w:t>1434,0</w:t>
            </w:r>
          </w:p>
        </w:tc>
        <w:tc>
          <w:tcPr>
            <w:tcW w:w="992" w:type="dxa"/>
            <w:tcBorders>
              <w:top w:val="single" w:sz="4" w:space="0" w:color="auto"/>
              <w:left w:val="nil"/>
              <w:bottom w:val="single" w:sz="4" w:space="0" w:color="auto"/>
              <w:right w:val="single" w:sz="4" w:space="0" w:color="auto"/>
            </w:tcBorders>
            <w:vAlign w:val="center"/>
          </w:tcPr>
          <w:p w:rsidR="00AB64BE" w:rsidRPr="00036D58" w:rsidRDefault="00AB64BE" w:rsidP="00AB64BE">
            <w:pPr>
              <w:ind w:left="-38" w:right="-44"/>
              <w:jc w:val="center"/>
              <w:rPr>
                <w:sz w:val="22"/>
                <w:szCs w:val="22"/>
              </w:rPr>
            </w:pPr>
            <w:r w:rsidRPr="00036D58">
              <w:rPr>
                <w:sz w:val="22"/>
                <w:szCs w:val="22"/>
              </w:rPr>
              <w:t>1489,0</w:t>
            </w:r>
          </w:p>
        </w:tc>
        <w:tc>
          <w:tcPr>
            <w:tcW w:w="877" w:type="dxa"/>
            <w:tcBorders>
              <w:top w:val="single" w:sz="4" w:space="0" w:color="auto"/>
              <w:left w:val="nil"/>
              <w:bottom w:val="single" w:sz="4" w:space="0" w:color="auto"/>
              <w:right w:val="single" w:sz="4" w:space="0" w:color="auto"/>
            </w:tcBorders>
            <w:vAlign w:val="center"/>
          </w:tcPr>
          <w:p w:rsidR="00AB64BE" w:rsidRPr="00021696" w:rsidRDefault="00AB64BE" w:rsidP="00AB64BE">
            <w:pPr>
              <w:ind w:left="-38" w:right="-151"/>
              <w:jc w:val="center"/>
            </w:pPr>
            <w:r w:rsidRPr="00021696">
              <w:t>10,0</w:t>
            </w:r>
          </w:p>
        </w:tc>
        <w:tc>
          <w:tcPr>
            <w:tcW w:w="669" w:type="dxa"/>
            <w:tcBorders>
              <w:top w:val="single" w:sz="4" w:space="0" w:color="auto"/>
              <w:left w:val="nil"/>
              <w:bottom w:val="single" w:sz="4" w:space="0" w:color="auto"/>
              <w:right w:val="single" w:sz="4" w:space="0" w:color="auto"/>
            </w:tcBorders>
            <w:vAlign w:val="center"/>
          </w:tcPr>
          <w:p w:rsidR="00AB64BE" w:rsidRPr="00021696" w:rsidRDefault="00AB64BE" w:rsidP="00AB64BE">
            <w:pPr>
              <w:jc w:val="center"/>
            </w:pPr>
            <w:r w:rsidRPr="00021696">
              <w:t>0,7</w:t>
            </w:r>
          </w:p>
        </w:tc>
      </w:tr>
      <w:tr w:rsidR="00AB64BE" w:rsidRPr="00036D58" w:rsidTr="006D5F3A">
        <w:trPr>
          <w:cantSplit/>
          <w:trHeight w:val="232"/>
          <w:jc w:val="center"/>
        </w:trPr>
        <w:tc>
          <w:tcPr>
            <w:tcW w:w="3669" w:type="dxa"/>
            <w:tcBorders>
              <w:top w:val="single" w:sz="4" w:space="0" w:color="auto"/>
              <w:left w:val="single" w:sz="4" w:space="0" w:color="auto"/>
              <w:bottom w:val="single" w:sz="4" w:space="0" w:color="auto"/>
              <w:right w:val="single" w:sz="4" w:space="0" w:color="auto"/>
            </w:tcBorders>
            <w:shd w:val="clear" w:color="auto" w:fill="auto"/>
          </w:tcPr>
          <w:p w:rsidR="00AB64BE" w:rsidRPr="00036D58" w:rsidRDefault="00AB64BE" w:rsidP="003638A0">
            <w:pPr>
              <w:rPr>
                <w:sz w:val="22"/>
                <w:szCs w:val="22"/>
              </w:rPr>
            </w:pPr>
            <w:r w:rsidRPr="00036D58">
              <w:rPr>
                <w:sz w:val="22"/>
                <w:szCs w:val="22"/>
              </w:rPr>
              <w:t>Контрольно-счетная комиссия</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952</w:t>
            </w:r>
          </w:p>
        </w:tc>
        <w:tc>
          <w:tcPr>
            <w:tcW w:w="1003" w:type="dxa"/>
            <w:tcBorders>
              <w:top w:val="single" w:sz="4" w:space="0" w:color="auto"/>
              <w:left w:val="nil"/>
              <w:bottom w:val="single" w:sz="4" w:space="0" w:color="auto"/>
              <w:right w:val="single" w:sz="4" w:space="0" w:color="auto"/>
            </w:tcBorders>
            <w:vAlign w:val="center"/>
          </w:tcPr>
          <w:p w:rsidR="00AB64BE" w:rsidRPr="00681AF8" w:rsidRDefault="00AB64BE" w:rsidP="00AB64BE">
            <w:pPr>
              <w:ind w:left="-42" w:right="-127"/>
              <w:jc w:val="center"/>
              <w:rPr>
                <w:sz w:val="22"/>
                <w:szCs w:val="22"/>
              </w:rPr>
            </w:pPr>
            <w:r>
              <w:rPr>
                <w:sz w:val="22"/>
                <w:szCs w:val="22"/>
              </w:rPr>
              <w:t>2027,0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BE" w:rsidRPr="00036D58" w:rsidRDefault="00AB64BE" w:rsidP="00AB64BE">
            <w:pPr>
              <w:ind w:right="-124"/>
              <w:jc w:val="center"/>
              <w:rPr>
                <w:sz w:val="22"/>
                <w:szCs w:val="22"/>
              </w:rPr>
            </w:pPr>
            <w:r w:rsidRPr="00036D58">
              <w:rPr>
                <w:sz w:val="22"/>
                <w:szCs w:val="22"/>
              </w:rPr>
              <w:t>2059,0</w:t>
            </w:r>
          </w:p>
        </w:tc>
        <w:tc>
          <w:tcPr>
            <w:tcW w:w="1080" w:type="dxa"/>
            <w:tcBorders>
              <w:top w:val="single" w:sz="4" w:space="0" w:color="auto"/>
              <w:left w:val="nil"/>
              <w:bottom w:val="single" w:sz="4" w:space="0" w:color="auto"/>
              <w:right w:val="single" w:sz="4" w:space="0" w:color="auto"/>
            </w:tcBorders>
            <w:vAlign w:val="center"/>
          </w:tcPr>
          <w:p w:rsidR="00AB64BE" w:rsidRPr="00036D58" w:rsidRDefault="00AB64BE" w:rsidP="00AB64BE">
            <w:pPr>
              <w:jc w:val="center"/>
              <w:rPr>
                <w:sz w:val="22"/>
                <w:szCs w:val="22"/>
              </w:rPr>
            </w:pPr>
            <w:r w:rsidRPr="00036D58">
              <w:rPr>
                <w:sz w:val="22"/>
                <w:szCs w:val="22"/>
              </w:rPr>
              <w:t>2169,0</w:t>
            </w:r>
          </w:p>
        </w:tc>
        <w:tc>
          <w:tcPr>
            <w:tcW w:w="992" w:type="dxa"/>
            <w:tcBorders>
              <w:top w:val="single" w:sz="4" w:space="0" w:color="auto"/>
              <w:left w:val="nil"/>
              <w:bottom w:val="single" w:sz="4" w:space="0" w:color="auto"/>
              <w:right w:val="single" w:sz="4" w:space="0" w:color="auto"/>
            </w:tcBorders>
            <w:vAlign w:val="center"/>
          </w:tcPr>
          <w:p w:rsidR="00AB64BE" w:rsidRPr="00036D58" w:rsidRDefault="00AB64BE" w:rsidP="00AB64BE">
            <w:pPr>
              <w:ind w:left="-38" w:right="-44"/>
              <w:jc w:val="center"/>
              <w:rPr>
                <w:sz w:val="22"/>
                <w:szCs w:val="22"/>
              </w:rPr>
            </w:pPr>
            <w:r w:rsidRPr="00036D58">
              <w:rPr>
                <w:sz w:val="22"/>
                <w:szCs w:val="22"/>
              </w:rPr>
              <w:t>2254,0</w:t>
            </w:r>
          </w:p>
        </w:tc>
        <w:tc>
          <w:tcPr>
            <w:tcW w:w="877" w:type="dxa"/>
            <w:tcBorders>
              <w:top w:val="single" w:sz="4" w:space="0" w:color="auto"/>
              <w:left w:val="nil"/>
              <w:bottom w:val="single" w:sz="4" w:space="0" w:color="auto"/>
              <w:right w:val="single" w:sz="4" w:space="0" w:color="auto"/>
            </w:tcBorders>
            <w:vAlign w:val="center"/>
          </w:tcPr>
          <w:p w:rsidR="00AB64BE" w:rsidRPr="00021696" w:rsidRDefault="00AB64BE" w:rsidP="00AB64BE">
            <w:pPr>
              <w:ind w:left="-38" w:right="-151"/>
              <w:jc w:val="center"/>
            </w:pPr>
            <w:r w:rsidRPr="00021696">
              <w:t>32,0</w:t>
            </w:r>
          </w:p>
        </w:tc>
        <w:tc>
          <w:tcPr>
            <w:tcW w:w="669" w:type="dxa"/>
            <w:tcBorders>
              <w:top w:val="single" w:sz="4" w:space="0" w:color="auto"/>
              <w:left w:val="nil"/>
              <w:bottom w:val="single" w:sz="4" w:space="0" w:color="auto"/>
              <w:right w:val="single" w:sz="4" w:space="0" w:color="auto"/>
            </w:tcBorders>
            <w:vAlign w:val="center"/>
          </w:tcPr>
          <w:p w:rsidR="00AB64BE" w:rsidRPr="00021696" w:rsidRDefault="00AB64BE" w:rsidP="00AB64BE">
            <w:pPr>
              <w:jc w:val="center"/>
            </w:pPr>
            <w:r w:rsidRPr="00021696">
              <w:t>1,6</w:t>
            </w:r>
          </w:p>
        </w:tc>
      </w:tr>
      <w:tr w:rsidR="00AB64BE" w:rsidRPr="00036D58" w:rsidTr="006D5F3A">
        <w:trPr>
          <w:cantSplit/>
          <w:trHeight w:val="232"/>
          <w:jc w:val="center"/>
        </w:trPr>
        <w:tc>
          <w:tcPr>
            <w:tcW w:w="3669" w:type="dxa"/>
            <w:tcBorders>
              <w:top w:val="single" w:sz="4" w:space="0" w:color="auto"/>
              <w:left w:val="single" w:sz="4" w:space="0" w:color="auto"/>
              <w:bottom w:val="single" w:sz="4" w:space="0" w:color="auto"/>
              <w:right w:val="single" w:sz="4" w:space="0" w:color="auto"/>
            </w:tcBorders>
            <w:shd w:val="clear" w:color="auto" w:fill="auto"/>
          </w:tcPr>
          <w:p w:rsidR="00AB64BE" w:rsidRPr="00036D58" w:rsidRDefault="00AB64BE" w:rsidP="003638A0">
            <w:pPr>
              <w:rPr>
                <w:sz w:val="22"/>
                <w:szCs w:val="22"/>
              </w:rPr>
            </w:pPr>
            <w:r w:rsidRPr="00036D58">
              <w:rPr>
                <w:sz w:val="22"/>
                <w:szCs w:val="22"/>
              </w:rPr>
              <w:t>Избирательная комиссия</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954</w:t>
            </w:r>
          </w:p>
        </w:tc>
        <w:tc>
          <w:tcPr>
            <w:tcW w:w="1003" w:type="dxa"/>
            <w:tcBorders>
              <w:top w:val="single" w:sz="4" w:space="0" w:color="auto"/>
              <w:left w:val="nil"/>
              <w:bottom w:val="single" w:sz="4" w:space="0" w:color="auto"/>
              <w:right w:val="single" w:sz="4" w:space="0" w:color="auto"/>
            </w:tcBorders>
            <w:vAlign w:val="center"/>
          </w:tcPr>
          <w:p w:rsidR="00AB64BE" w:rsidRPr="00681AF8" w:rsidRDefault="00AB64BE" w:rsidP="00AB64BE">
            <w:pPr>
              <w:ind w:left="-42" w:right="-127"/>
              <w:jc w:val="center"/>
              <w:rPr>
                <w:sz w:val="22"/>
                <w:szCs w:val="22"/>
              </w:rPr>
            </w:pPr>
            <w:r>
              <w:rPr>
                <w:sz w:val="22"/>
                <w:szCs w:val="22"/>
              </w:rPr>
              <w:t>1486,4</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0</w:t>
            </w:r>
          </w:p>
        </w:tc>
        <w:tc>
          <w:tcPr>
            <w:tcW w:w="1080" w:type="dxa"/>
            <w:tcBorders>
              <w:top w:val="single" w:sz="4" w:space="0" w:color="auto"/>
              <w:left w:val="nil"/>
              <w:bottom w:val="single" w:sz="4" w:space="0" w:color="auto"/>
              <w:right w:val="single" w:sz="4" w:space="0" w:color="auto"/>
            </w:tcBorders>
            <w:vAlign w:val="center"/>
          </w:tcPr>
          <w:p w:rsidR="00AB64BE" w:rsidRPr="00036D58" w:rsidRDefault="00AB64BE" w:rsidP="00AB64BE">
            <w:pPr>
              <w:jc w:val="center"/>
              <w:rPr>
                <w:sz w:val="22"/>
                <w:szCs w:val="22"/>
              </w:rPr>
            </w:pPr>
            <w:r w:rsidRPr="00036D58">
              <w:rPr>
                <w:sz w:val="22"/>
                <w:szCs w:val="22"/>
              </w:rPr>
              <w:t>0</w:t>
            </w:r>
          </w:p>
        </w:tc>
        <w:tc>
          <w:tcPr>
            <w:tcW w:w="992" w:type="dxa"/>
            <w:tcBorders>
              <w:top w:val="single" w:sz="4" w:space="0" w:color="auto"/>
              <w:left w:val="nil"/>
              <w:bottom w:val="single" w:sz="4" w:space="0" w:color="auto"/>
              <w:right w:val="single" w:sz="4" w:space="0" w:color="auto"/>
            </w:tcBorders>
            <w:vAlign w:val="center"/>
          </w:tcPr>
          <w:p w:rsidR="00AB64BE" w:rsidRPr="00036D58" w:rsidRDefault="00AB64BE" w:rsidP="00AB64BE">
            <w:pPr>
              <w:ind w:left="-38" w:right="-44"/>
              <w:jc w:val="center"/>
              <w:rPr>
                <w:sz w:val="22"/>
                <w:szCs w:val="22"/>
              </w:rPr>
            </w:pPr>
            <w:r w:rsidRPr="00036D58">
              <w:rPr>
                <w:sz w:val="22"/>
                <w:szCs w:val="22"/>
              </w:rPr>
              <w:t>0</w:t>
            </w:r>
          </w:p>
        </w:tc>
        <w:tc>
          <w:tcPr>
            <w:tcW w:w="877" w:type="dxa"/>
            <w:tcBorders>
              <w:top w:val="single" w:sz="4" w:space="0" w:color="auto"/>
              <w:left w:val="nil"/>
              <w:bottom w:val="single" w:sz="4" w:space="0" w:color="auto"/>
              <w:right w:val="single" w:sz="4" w:space="0" w:color="auto"/>
            </w:tcBorders>
            <w:vAlign w:val="center"/>
          </w:tcPr>
          <w:p w:rsidR="00AB64BE" w:rsidRPr="00021696" w:rsidRDefault="006D5F3A" w:rsidP="00AB64BE">
            <w:pPr>
              <w:ind w:left="-38" w:right="-151"/>
              <w:jc w:val="center"/>
            </w:pPr>
            <w:r>
              <w:t>х</w:t>
            </w:r>
          </w:p>
        </w:tc>
        <w:tc>
          <w:tcPr>
            <w:tcW w:w="669" w:type="dxa"/>
            <w:tcBorders>
              <w:top w:val="single" w:sz="4" w:space="0" w:color="auto"/>
              <w:left w:val="nil"/>
              <w:bottom w:val="single" w:sz="4" w:space="0" w:color="auto"/>
              <w:right w:val="single" w:sz="4" w:space="0" w:color="auto"/>
            </w:tcBorders>
            <w:vAlign w:val="center"/>
          </w:tcPr>
          <w:p w:rsidR="00AB64BE" w:rsidRPr="00021696" w:rsidRDefault="006D5F3A" w:rsidP="006D5F3A">
            <w:pPr>
              <w:jc w:val="center"/>
            </w:pPr>
            <w:r>
              <w:t>х</w:t>
            </w:r>
          </w:p>
        </w:tc>
      </w:tr>
      <w:tr w:rsidR="00AB64BE" w:rsidRPr="00036D58" w:rsidTr="006D5F3A">
        <w:trPr>
          <w:cantSplit/>
          <w:trHeight w:val="53"/>
          <w:jc w:val="center"/>
        </w:trPr>
        <w:tc>
          <w:tcPr>
            <w:tcW w:w="3669" w:type="dxa"/>
            <w:tcBorders>
              <w:top w:val="single" w:sz="4" w:space="0" w:color="auto"/>
              <w:left w:val="single" w:sz="4" w:space="0" w:color="auto"/>
              <w:bottom w:val="single" w:sz="4" w:space="0" w:color="auto"/>
              <w:right w:val="single" w:sz="4" w:space="0" w:color="auto"/>
            </w:tcBorders>
            <w:shd w:val="clear" w:color="auto" w:fill="auto"/>
          </w:tcPr>
          <w:p w:rsidR="00AB64BE" w:rsidRPr="00036D58" w:rsidRDefault="00AB64BE" w:rsidP="00036D58">
            <w:pPr>
              <w:rPr>
                <w:sz w:val="22"/>
                <w:szCs w:val="22"/>
              </w:rPr>
            </w:pPr>
            <w:r w:rsidRPr="00036D58">
              <w:rPr>
                <w:sz w:val="22"/>
                <w:szCs w:val="22"/>
              </w:rPr>
              <w:t xml:space="preserve">Отдел по делам молодёжи, физической культуры и спорта </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962</w:t>
            </w:r>
          </w:p>
        </w:tc>
        <w:tc>
          <w:tcPr>
            <w:tcW w:w="1003" w:type="dxa"/>
            <w:tcBorders>
              <w:top w:val="single" w:sz="4" w:space="0" w:color="auto"/>
              <w:left w:val="nil"/>
              <w:bottom w:val="single" w:sz="4" w:space="0" w:color="auto"/>
              <w:right w:val="single" w:sz="4" w:space="0" w:color="auto"/>
            </w:tcBorders>
            <w:vAlign w:val="center"/>
          </w:tcPr>
          <w:p w:rsidR="00AB64BE" w:rsidRPr="00681AF8" w:rsidRDefault="00AB64BE" w:rsidP="00AB64BE">
            <w:pPr>
              <w:ind w:left="-42" w:right="-127"/>
              <w:jc w:val="center"/>
              <w:rPr>
                <w:sz w:val="22"/>
                <w:szCs w:val="22"/>
              </w:rPr>
            </w:pPr>
            <w:r>
              <w:rPr>
                <w:sz w:val="22"/>
                <w:szCs w:val="22"/>
              </w:rPr>
              <w:t>1986,9</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64BE" w:rsidRPr="00036D58" w:rsidRDefault="00AB64BE" w:rsidP="00AB64BE">
            <w:pPr>
              <w:jc w:val="center"/>
              <w:rPr>
                <w:sz w:val="22"/>
                <w:szCs w:val="22"/>
              </w:rPr>
            </w:pPr>
            <w:r w:rsidRPr="00036D58">
              <w:rPr>
                <w:sz w:val="22"/>
                <w:szCs w:val="22"/>
              </w:rPr>
              <w:t>1919,0</w:t>
            </w:r>
          </w:p>
        </w:tc>
        <w:tc>
          <w:tcPr>
            <w:tcW w:w="1080" w:type="dxa"/>
            <w:tcBorders>
              <w:top w:val="single" w:sz="4" w:space="0" w:color="auto"/>
              <w:left w:val="nil"/>
              <w:bottom w:val="single" w:sz="4" w:space="0" w:color="auto"/>
              <w:right w:val="single" w:sz="4" w:space="0" w:color="auto"/>
            </w:tcBorders>
            <w:vAlign w:val="center"/>
          </w:tcPr>
          <w:p w:rsidR="00AB64BE" w:rsidRPr="00036D58" w:rsidRDefault="00AB64BE" w:rsidP="00AB64BE">
            <w:pPr>
              <w:jc w:val="center"/>
              <w:rPr>
                <w:sz w:val="22"/>
                <w:szCs w:val="22"/>
              </w:rPr>
            </w:pPr>
            <w:r w:rsidRPr="00036D58">
              <w:rPr>
                <w:sz w:val="22"/>
                <w:szCs w:val="22"/>
              </w:rPr>
              <w:t>1990,0</w:t>
            </w:r>
          </w:p>
        </w:tc>
        <w:tc>
          <w:tcPr>
            <w:tcW w:w="992" w:type="dxa"/>
            <w:tcBorders>
              <w:top w:val="single" w:sz="4" w:space="0" w:color="auto"/>
              <w:left w:val="nil"/>
              <w:bottom w:val="single" w:sz="4" w:space="0" w:color="auto"/>
              <w:right w:val="single" w:sz="4" w:space="0" w:color="auto"/>
            </w:tcBorders>
            <w:vAlign w:val="center"/>
          </w:tcPr>
          <w:p w:rsidR="00AB64BE" w:rsidRPr="00036D58" w:rsidRDefault="00AB64BE" w:rsidP="00AB64BE">
            <w:pPr>
              <w:ind w:left="-38" w:right="-44"/>
              <w:jc w:val="center"/>
              <w:rPr>
                <w:sz w:val="22"/>
                <w:szCs w:val="22"/>
              </w:rPr>
            </w:pPr>
            <w:r w:rsidRPr="00036D58">
              <w:rPr>
                <w:sz w:val="22"/>
                <w:szCs w:val="22"/>
              </w:rPr>
              <w:t>2045,0</w:t>
            </w:r>
          </w:p>
        </w:tc>
        <w:tc>
          <w:tcPr>
            <w:tcW w:w="877" w:type="dxa"/>
            <w:tcBorders>
              <w:top w:val="single" w:sz="4" w:space="0" w:color="auto"/>
              <w:left w:val="nil"/>
              <w:bottom w:val="single" w:sz="4" w:space="0" w:color="auto"/>
              <w:right w:val="single" w:sz="4" w:space="0" w:color="auto"/>
            </w:tcBorders>
            <w:vAlign w:val="center"/>
          </w:tcPr>
          <w:p w:rsidR="00AB64BE" w:rsidRPr="00021696" w:rsidRDefault="00AB64BE" w:rsidP="00AB64BE">
            <w:pPr>
              <w:ind w:left="-38" w:right="-151"/>
              <w:jc w:val="center"/>
            </w:pPr>
            <w:r w:rsidRPr="00021696">
              <w:t>-67,9</w:t>
            </w:r>
          </w:p>
        </w:tc>
        <w:tc>
          <w:tcPr>
            <w:tcW w:w="669" w:type="dxa"/>
            <w:tcBorders>
              <w:top w:val="single" w:sz="4" w:space="0" w:color="auto"/>
              <w:left w:val="nil"/>
              <w:bottom w:val="single" w:sz="4" w:space="0" w:color="auto"/>
              <w:right w:val="single" w:sz="4" w:space="0" w:color="auto"/>
            </w:tcBorders>
            <w:vAlign w:val="center"/>
          </w:tcPr>
          <w:p w:rsidR="00AB64BE" w:rsidRDefault="00AB64BE" w:rsidP="00AB64BE">
            <w:pPr>
              <w:jc w:val="center"/>
            </w:pPr>
            <w:r w:rsidRPr="00021696">
              <w:t>-3,4</w:t>
            </w:r>
          </w:p>
        </w:tc>
      </w:tr>
    </w:tbl>
    <w:p w:rsidR="00171514" w:rsidRPr="00712E31" w:rsidRDefault="00171514" w:rsidP="004A0B7B">
      <w:pPr>
        <w:pStyle w:val="af0"/>
        <w:ind w:left="0"/>
        <w:jc w:val="both"/>
        <w:rPr>
          <w:b/>
          <w:color w:val="FF0000"/>
        </w:rPr>
      </w:pPr>
    </w:p>
    <w:p w:rsidR="00012D0C" w:rsidRPr="003C02F4" w:rsidRDefault="00012D0C" w:rsidP="000C64E6">
      <w:pPr>
        <w:autoSpaceDE w:val="0"/>
        <w:autoSpaceDN w:val="0"/>
        <w:adjustRightInd w:val="0"/>
        <w:ind w:firstLine="567"/>
        <w:jc w:val="both"/>
        <w:rPr>
          <w:color w:val="FF0000"/>
          <w:sz w:val="26"/>
          <w:szCs w:val="26"/>
        </w:rPr>
      </w:pPr>
      <w:r w:rsidRPr="003C02F4">
        <w:rPr>
          <w:sz w:val="26"/>
          <w:szCs w:val="26"/>
        </w:rPr>
        <w:t>В соответствии со статьёй 179 Бюджетного кодекса РФ Проект бюджета на 20</w:t>
      </w:r>
      <w:r w:rsidR="00966C0B" w:rsidRPr="003C02F4">
        <w:rPr>
          <w:sz w:val="26"/>
          <w:szCs w:val="26"/>
        </w:rPr>
        <w:t>2</w:t>
      </w:r>
      <w:r w:rsidR="00F95FCE" w:rsidRPr="003C02F4">
        <w:rPr>
          <w:sz w:val="26"/>
          <w:szCs w:val="26"/>
        </w:rPr>
        <w:t>3</w:t>
      </w:r>
      <w:r w:rsidRPr="003C02F4">
        <w:rPr>
          <w:sz w:val="26"/>
          <w:szCs w:val="26"/>
        </w:rPr>
        <w:t xml:space="preserve"> год и на плановый период 202</w:t>
      </w:r>
      <w:r w:rsidR="00F95FCE" w:rsidRPr="003C02F4">
        <w:rPr>
          <w:sz w:val="26"/>
          <w:szCs w:val="26"/>
        </w:rPr>
        <w:t>4</w:t>
      </w:r>
      <w:r w:rsidRPr="003C02F4">
        <w:rPr>
          <w:sz w:val="26"/>
          <w:szCs w:val="26"/>
        </w:rPr>
        <w:t xml:space="preserve"> и 202</w:t>
      </w:r>
      <w:r w:rsidR="00F95FCE" w:rsidRPr="003C02F4">
        <w:rPr>
          <w:sz w:val="26"/>
          <w:szCs w:val="26"/>
        </w:rPr>
        <w:t>5</w:t>
      </w:r>
      <w:r w:rsidRPr="003C02F4">
        <w:rPr>
          <w:sz w:val="26"/>
          <w:szCs w:val="26"/>
        </w:rPr>
        <w:t xml:space="preserve"> годов сформирован в программной структуре расходов на основе 1</w:t>
      </w:r>
      <w:r w:rsidR="00000246" w:rsidRPr="003C02F4">
        <w:rPr>
          <w:sz w:val="26"/>
          <w:szCs w:val="26"/>
        </w:rPr>
        <w:t>0</w:t>
      </w:r>
      <w:r w:rsidRPr="003C02F4">
        <w:rPr>
          <w:sz w:val="26"/>
          <w:szCs w:val="26"/>
        </w:rPr>
        <w:t xml:space="preserve"> муниципальных программ</w:t>
      </w:r>
      <w:r w:rsidR="00F61ADB" w:rsidRPr="003C02F4">
        <w:rPr>
          <w:sz w:val="26"/>
          <w:szCs w:val="26"/>
        </w:rPr>
        <w:t>, таблица № 4</w:t>
      </w:r>
      <w:r w:rsidRPr="003C02F4">
        <w:rPr>
          <w:sz w:val="26"/>
          <w:szCs w:val="26"/>
        </w:rPr>
        <w:t xml:space="preserve"> (действующим решением о бюджете на 20</w:t>
      </w:r>
      <w:r w:rsidR="00000246" w:rsidRPr="003C02F4">
        <w:rPr>
          <w:sz w:val="26"/>
          <w:szCs w:val="26"/>
        </w:rPr>
        <w:t>2</w:t>
      </w:r>
      <w:r w:rsidR="00A57B18" w:rsidRPr="003C02F4">
        <w:rPr>
          <w:sz w:val="26"/>
          <w:szCs w:val="26"/>
        </w:rPr>
        <w:t>2</w:t>
      </w:r>
      <w:r w:rsidRPr="003C02F4">
        <w:rPr>
          <w:sz w:val="26"/>
          <w:szCs w:val="26"/>
        </w:rPr>
        <w:t xml:space="preserve"> год предусмотрено также 1</w:t>
      </w:r>
      <w:r w:rsidR="00000246" w:rsidRPr="003C02F4">
        <w:rPr>
          <w:sz w:val="26"/>
          <w:szCs w:val="26"/>
        </w:rPr>
        <w:t>0</w:t>
      </w:r>
      <w:r w:rsidRPr="003C02F4">
        <w:rPr>
          <w:sz w:val="26"/>
          <w:szCs w:val="26"/>
        </w:rPr>
        <w:t xml:space="preserve"> программ).</w:t>
      </w:r>
    </w:p>
    <w:p w:rsidR="003B00F1" w:rsidRPr="003C02F4" w:rsidRDefault="003B00F1" w:rsidP="003B00F1">
      <w:pPr>
        <w:pStyle w:val="af0"/>
        <w:autoSpaceDE w:val="0"/>
        <w:autoSpaceDN w:val="0"/>
        <w:adjustRightInd w:val="0"/>
        <w:ind w:left="567"/>
        <w:jc w:val="center"/>
        <w:rPr>
          <w:b/>
          <w:sz w:val="26"/>
          <w:szCs w:val="26"/>
        </w:rPr>
      </w:pPr>
      <w:r w:rsidRPr="003C02F4">
        <w:rPr>
          <w:b/>
          <w:sz w:val="26"/>
          <w:szCs w:val="26"/>
        </w:rPr>
        <w:t>Муниципальные  программы муниципального района</w:t>
      </w:r>
    </w:p>
    <w:p w:rsidR="003B00F1" w:rsidRPr="003C02F4" w:rsidRDefault="003B00F1" w:rsidP="003B00F1">
      <w:pPr>
        <w:pStyle w:val="af0"/>
        <w:autoSpaceDE w:val="0"/>
        <w:autoSpaceDN w:val="0"/>
        <w:adjustRightInd w:val="0"/>
        <w:ind w:left="567"/>
        <w:jc w:val="center"/>
        <w:rPr>
          <w:b/>
          <w:sz w:val="26"/>
          <w:szCs w:val="26"/>
        </w:rPr>
      </w:pPr>
      <w:r w:rsidRPr="003C02F4">
        <w:rPr>
          <w:b/>
          <w:sz w:val="26"/>
          <w:szCs w:val="26"/>
        </w:rPr>
        <w:t>«Красненский район»</w:t>
      </w:r>
    </w:p>
    <w:p w:rsidR="00C9298F" w:rsidRPr="003C02F4" w:rsidRDefault="003B00F1" w:rsidP="003B00F1">
      <w:pPr>
        <w:pStyle w:val="af0"/>
        <w:autoSpaceDE w:val="0"/>
        <w:autoSpaceDN w:val="0"/>
        <w:adjustRightInd w:val="0"/>
        <w:ind w:left="502"/>
        <w:jc w:val="right"/>
        <w:rPr>
          <w:sz w:val="26"/>
          <w:szCs w:val="26"/>
        </w:rPr>
      </w:pPr>
      <w:r w:rsidRPr="003C02F4">
        <w:rPr>
          <w:sz w:val="26"/>
          <w:szCs w:val="26"/>
        </w:rPr>
        <w:t>Таблица № 4, тыс. руб.</w:t>
      </w: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993"/>
        <w:gridCol w:w="992"/>
        <w:gridCol w:w="992"/>
        <w:gridCol w:w="1134"/>
        <w:gridCol w:w="1136"/>
        <w:gridCol w:w="851"/>
      </w:tblGrid>
      <w:tr w:rsidR="00F74646" w:rsidRPr="00A57B18" w:rsidTr="009173FE">
        <w:tc>
          <w:tcPr>
            <w:tcW w:w="3510" w:type="dxa"/>
            <w:vMerge w:val="restart"/>
            <w:shd w:val="clear" w:color="auto" w:fill="DDD9C3" w:themeFill="background2" w:themeFillShade="E6"/>
          </w:tcPr>
          <w:p w:rsidR="00C9298F" w:rsidRPr="00A57B18" w:rsidRDefault="00C9298F" w:rsidP="003B00F1">
            <w:pPr>
              <w:jc w:val="center"/>
              <w:rPr>
                <w:b/>
                <w:sz w:val="22"/>
                <w:szCs w:val="22"/>
              </w:rPr>
            </w:pPr>
            <w:r w:rsidRPr="00A57B18">
              <w:rPr>
                <w:b/>
                <w:sz w:val="22"/>
                <w:szCs w:val="22"/>
              </w:rPr>
              <w:t>Наименование муниципальной программы</w:t>
            </w:r>
          </w:p>
        </w:tc>
        <w:tc>
          <w:tcPr>
            <w:tcW w:w="993" w:type="dxa"/>
            <w:vMerge w:val="restart"/>
            <w:shd w:val="clear" w:color="auto" w:fill="DDD9C3" w:themeFill="background2" w:themeFillShade="E6"/>
          </w:tcPr>
          <w:p w:rsidR="00C9298F" w:rsidRPr="00A57B18" w:rsidRDefault="00C9298F" w:rsidP="00A57B18">
            <w:pPr>
              <w:jc w:val="center"/>
              <w:rPr>
                <w:b/>
                <w:sz w:val="22"/>
                <w:szCs w:val="22"/>
              </w:rPr>
            </w:pPr>
            <w:r w:rsidRPr="00A57B18">
              <w:rPr>
                <w:b/>
                <w:sz w:val="22"/>
                <w:szCs w:val="22"/>
              </w:rPr>
              <w:t>ожидаемое исполнение 202</w:t>
            </w:r>
            <w:r w:rsidR="00A57B18" w:rsidRPr="00A57B18">
              <w:rPr>
                <w:b/>
                <w:sz w:val="22"/>
                <w:szCs w:val="22"/>
              </w:rPr>
              <w:t>2</w:t>
            </w:r>
            <w:r w:rsidRPr="00A57B18">
              <w:rPr>
                <w:b/>
                <w:sz w:val="22"/>
                <w:szCs w:val="22"/>
              </w:rPr>
              <w:t xml:space="preserve"> г</w:t>
            </w:r>
          </w:p>
        </w:tc>
        <w:tc>
          <w:tcPr>
            <w:tcW w:w="3118" w:type="dxa"/>
            <w:gridSpan w:val="3"/>
            <w:shd w:val="clear" w:color="auto" w:fill="DDD9C3" w:themeFill="background2" w:themeFillShade="E6"/>
          </w:tcPr>
          <w:p w:rsidR="00C9298F" w:rsidRPr="00A57B18" w:rsidRDefault="00C9298F" w:rsidP="003B00F1">
            <w:pPr>
              <w:jc w:val="center"/>
              <w:rPr>
                <w:b/>
                <w:sz w:val="22"/>
                <w:szCs w:val="22"/>
              </w:rPr>
            </w:pPr>
            <w:r w:rsidRPr="00A57B18">
              <w:rPr>
                <w:b/>
                <w:sz w:val="22"/>
                <w:szCs w:val="22"/>
              </w:rPr>
              <w:t>Проект бюджета</w:t>
            </w:r>
          </w:p>
        </w:tc>
        <w:tc>
          <w:tcPr>
            <w:tcW w:w="1987" w:type="dxa"/>
            <w:gridSpan w:val="2"/>
            <w:shd w:val="clear" w:color="auto" w:fill="DDD9C3" w:themeFill="background2" w:themeFillShade="E6"/>
          </w:tcPr>
          <w:p w:rsidR="00C9298F" w:rsidRPr="00A57B18" w:rsidRDefault="00C9298F" w:rsidP="003B00F1">
            <w:pPr>
              <w:jc w:val="center"/>
              <w:rPr>
                <w:b/>
                <w:sz w:val="22"/>
                <w:szCs w:val="22"/>
              </w:rPr>
            </w:pPr>
            <w:r w:rsidRPr="00A57B18">
              <w:rPr>
                <w:b/>
                <w:bCs/>
                <w:iCs/>
                <w:sz w:val="22"/>
                <w:szCs w:val="22"/>
              </w:rPr>
              <w:t>Изменение к предыдущему году</w:t>
            </w:r>
          </w:p>
        </w:tc>
      </w:tr>
      <w:tr w:rsidR="00F74646" w:rsidRPr="00A57B18" w:rsidTr="009173FE">
        <w:tc>
          <w:tcPr>
            <w:tcW w:w="3510" w:type="dxa"/>
            <w:vMerge/>
            <w:shd w:val="clear" w:color="auto" w:fill="DDD9C3" w:themeFill="background2" w:themeFillShade="E6"/>
          </w:tcPr>
          <w:p w:rsidR="00C9298F" w:rsidRPr="00A57B18" w:rsidRDefault="00C9298F" w:rsidP="003B00F1">
            <w:pPr>
              <w:jc w:val="center"/>
              <w:rPr>
                <w:b/>
                <w:sz w:val="22"/>
                <w:szCs w:val="22"/>
              </w:rPr>
            </w:pPr>
          </w:p>
        </w:tc>
        <w:tc>
          <w:tcPr>
            <w:tcW w:w="993" w:type="dxa"/>
            <w:vMerge/>
            <w:shd w:val="clear" w:color="auto" w:fill="DDD9C3" w:themeFill="background2" w:themeFillShade="E6"/>
          </w:tcPr>
          <w:p w:rsidR="00C9298F" w:rsidRPr="00A57B18" w:rsidRDefault="00C9298F" w:rsidP="003B00F1">
            <w:pPr>
              <w:jc w:val="center"/>
              <w:rPr>
                <w:b/>
                <w:sz w:val="22"/>
                <w:szCs w:val="22"/>
              </w:rPr>
            </w:pPr>
          </w:p>
        </w:tc>
        <w:tc>
          <w:tcPr>
            <w:tcW w:w="992" w:type="dxa"/>
            <w:vMerge w:val="restart"/>
            <w:shd w:val="clear" w:color="auto" w:fill="DDD9C3" w:themeFill="background2" w:themeFillShade="E6"/>
          </w:tcPr>
          <w:p w:rsidR="00C9298F" w:rsidRPr="00A57B18" w:rsidRDefault="00C9298F" w:rsidP="00A57B18">
            <w:pPr>
              <w:jc w:val="center"/>
              <w:rPr>
                <w:b/>
                <w:sz w:val="22"/>
                <w:szCs w:val="22"/>
              </w:rPr>
            </w:pPr>
            <w:r w:rsidRPr="00A57B18">
              <w:rPr>
                <w:b/>
                <w:sz w:val="22"/>
                <w:szCs w:val="22"/>
              </w:rPr>
              <w:t>202</w:t>
            </w:r>
            <w:r w:rsidR="00A57B18" w:rsidRPr="00A57B18">
              <w:rPr>
                <w:b/>
                <w:sz w:val="22"/>
                <w:szCs w:val="22"/>
              </w:rPr>
              <w:t>3</w:t>
            </w:r>
            <w:r w:rsidRPr="00A57B18">
              <w:rPr>
                <w:b/>
                <w:sz w:val="22"/>
                <w:szCs w:val="22"/>
              </w:rPr>
              <w:t>г</w:t>
            </w:r>
          </w:p>
        </w:tc>
        <w:tc>
          <w:tcPr>
            <w:tcW w:w="2126" w:type="dxa"/>
            <w:gridSpan w:val="2"/>
            <w:shd w:val="clear" w:color="auto" w:fill="DDD9C3" w:themeFill="background2" w:themeFillShade="E6"/>
          </w:tcPr>
          <w:p w:rsidR="00C9298F" w:rsidRPr="00A57B18" w:rsidRDefault="00C9298F" w:rsidP="003B00F1">
            <w:pPr>
              <w:jc w:val="center"/>
              <w:rPr>
                <w:b/>
                <w:sz w:val="22"/>
                <w:szCs w:val="22"/>
              </w:rPr>
            </w:pPr>
            <w:r w:rsidRPr="00A57B18">
              <w:rPr>
                <w:b/>
                <w:sz w:val="22"/>
                <w:szCs w:val="22"/>
              </w:rPr>
              <w:t>плановый период</w:t>
            </w:r>
          </w:p>
        </w:tc>
        <w:tc>
          <w:tcPr>
            <w:tcW w:w="1136" w:type="dxa"/>
            <w:vMerge w:val="restart"/>
            <w:shd w:val="clear" w:color="auto" w:fill="DDD9C3" w:themeFill="background2" w:themeFillShade="E6"/>
          </w:tcPr>
          <w:p w:rsidR="00C9298F" w:rsidRPr="00A57B18" w:rsidRDefault="00C9298F" w:rsidP="003B00F1">
            <w:pPr>
              <w:jc w:val="center"/>
              <w:rPr>
                <w:b/>
                <w:sz w:val="22"/>
                <w:szCs w:val="22"/>
              </w:rPr>
            </w:pPr>
            <w:r w:rsidRPr="00A57B18">
              <w:rPr>
                <w:b/>
                <w:bCs/>
                <w:iCs/>
                <w:sz w:val="22"/>
                <w:szCs w:val="22"/>
              </w:rPr>
              <w:t>Сумма</w:t>
            </w:r>
            <w:proofErr w:type="gramStart"/>
            <w:r w:rsidRPr="00A57B18">
              <w:rPr>
                <w:b/>
                <w:bCs/>
                <w:iCs/>
                <w:sz w:val="22"/>
                <w:szCs w:val="22"/>
              </w:rPr>
              <w:t xml:space="preserve"> (+/-)</w:t>
            </w:r>
            <w:proofErr w:type="gramEnd"/>
          </w:p>
        </w:tc>
        <w:tc>
          <w:tcPr>
            <w:tcW w:w="851" w:type="dxa"/>
            <w:vMerge w:val="restart"/>
            <w:shd w:val="clear" w:color="auto" w:fill="DDD9C3" w:themeFill="background2" w:themeFillShade="E6"/>
          </w:tcPr>
          <w:p w:rsidR="00C9298F" w:rsidRPr="00A57B18" w:rsidRDefault="00C9298F" w:rsidP="003B00F1">
            <w:pPr>
              <w:jc w:val="center"/>
              <w:rPr>
                <w:b/>
                <w:sz w:val="22"/>
                <w:szCs w:val="22"/>
              </w:rPr>
            </w:pPr>
            <w:r w:rsidRPr="00A57B18">
              <w:rPr>
                <w:b/>
                <w:sz w:val="22"/>
                <w:szCs w:val="22"/>
              </w:rPr>
              <w:t>%</w:t>
            </w:r>
          </w:p>
        </w:tc>
      </w:tr>
      <w:tr w:rsidR="00F74646" w:rsidRPr="00A57B18" w:rsidTr="009173FE">
        <w:tc>
          <w:tcPr>
            <w:tcW w:w="3510" w:type="dxa"/>
            <w:vMerge/>
          </w:tcPr>
          <w:p w:rsidR="00C9298F" w:rsidRPr="00A57B18" w:rsidRDefault="00C9298F" w:rsidP="003B00F1">
            <w:pPr>
              <w:jc w:val="center"/>
              <w:rPr>
                <w:b/>
                <w:sz w:val="22"/>
                <w:szCs w:val="22"/>
              </w:rPr>
            </w:pPr>
          </w:p>
        </w:tc>
        <w:tc>
          <w:tcPr>
            <w:tcW w:w="993" w:type="dxa"/>
            <w:vMerge/>
          </w:tcPr>
          <w:p w:rsidR="00C9298F" w:rsidRPr="00A57B18" w:rsidRDefault="00C9298F" w:rsidP="003B00F1">
            <w:pPr>
              <w:jc w:val="center"/>
              <w:rPr>
                <w:b/>
                <w:sz w:val="22"/>
                <w:szCs w:val="22"/>
              </w:rPr>
            </w:pPr>
          </w:p>
        </w:tc>
        <w:tc>
          <w:tcPr>
            <w:tcW w:w="992" w:type="dxa"/>
            <w:vMerge/>
          </w:tcPr>
          <w:p w:rsidR="00C9298F" w:rsidRPr="00A57B18" w:rsidRDefault="00C9298F" w:rsidP="003B00F1">
            <w:pPr>
              <w:jc w:val="center"/>
              <w:rPr>
                <w:b/>
                <w:sz w:val="22"/>
                <w:szCs w:val="22"/>
              </w:rPr>
            </w:pPr>
          </w:p>
        </w:tc>
        <w:tc>
          <w:tcPr>
            <w:tcW w:w="992" w:type="dxa"/>
            <w:shd w:val="clear" w:color="auto" w:fill="DDD9C3" w:themeFill="background2" w:themeFillShade="E6"/>
          </w:tcPr>
          <w:p w:rsidR="00C9298F" w:rsidRPr="00A57B18" w:rsidRDefault="00C9298F" w:rsidP="00A57B18">
            <w:pPr>
              <w:jc w:val="center"/>
              <w:rPr>
                <w:b/>
                <w:sz w:val="22"/>
                <w:szCs w:val="22"/>
              </w:rPr>
            </w:pPr>
            <w:r w:rsidRPr="00A57B18">
              <w:rPr>
                <w:b/>
                <w:sz w:val="22"/>
                <w:szCs w:val="22"/>
              </w:rPr>
              <w:t>202</w:t>
            </w:r>
            <w:r w:rsidR="00A57B18" w:rsidRPr="00A57B18">
              <w:rPr>
                <w:b/>
                <w:sz w:val="22"/>
                <w:szCs w:val="22"/>
              </w:rPr>
              <w:t>4</w:t>
            </w:r>
            <w:r w:rsidRPr="00A57B18">
              <w:rPr>
                <w:b/>
                <w:sz w:val="22"/>
                <w:szCs w:val="22"/>
              </w:rPr>
              <w:t>г</w:t>
            </w:r>
          </w:p>
        </w:tc>
        <w:tc>
          <w:tcPr>
            <w:tcW w:w="1134" w:type="dxa"/>
            <w:shd w:val="clear" w:color="auto" w:fill="DDD9C3" w:themeFill="background2" w:themeFillShade="E6"/>
          </w:tcPr>
          <w:p w:rsidR="00C9298F" w:rsidRPr="00A57B18" w:rsidRDefault="00C9298F" w:rsidP="00A57B18">
            <w:pPr>
              <w:jc w:val="center"/>
              <w:rPr>
                <w:b/>
                <w:sz w:val="22"/>
                <w:szCs w:val="22"/>
              </w:rPr>
            </w:pPr>
            <w:r w:rsidRPr="00A57B18">
              <w:rPr>
                <w:b/>
                <w:sz w:val="22"/>
                <w:szCs w:val="22"/>
              </w:rPr>
              <w:t>202</w:t>
            </w:r>
            <w:r w:rsidR="00A57B18" w:rsidRPr="00A57B18">
              <w:rPr>
                <w:b/>
                <w:sz w:val="22"/>
                <w:szCs w:val="22"/>
              </w:rPr>
              <w:t>5</w:t>
            </w:r>
            <w:r w:rsidRPr="00A57B18">
              <w:rPr>
                <w:b/>
                <w:sz w:val="22"/>
                <w:szCs w:val="22"/>
              </w:rPr>
              <w:t>г</w:t>
            </w:r>
          </w:p>
        </w:tc>
        <w:tc>
          <w:tcPr>
            <w:tcW w:w="1136" w:type="dxa"/>
            <w:vMerge/>
          </w:tcPr>
          <w:p w:rsidR="00C9298F" w:rsidRPr="00A57B18" w:rsidRDefault="00C9298F" w:rsidP="003B00F1">
            <w:pPr>
              <w:jc w:val="center"/>
              <w:rPr>
                <w:b/>
                <w:sz w:val="22"/>
                <w:szCs w:val="22"/>
              </w:rPr>
            </w:pPr>
          </w:p>
        </w:tc>
        <w:tc>
          <w:tcPr>
            <w:tcW w:w="851" w:type="dxa"/>
            <w:vMerge/>
          </w:tcPr>
          <w:p w:rsidR="00C9298F" w:rsidRPr="00A57B18" w:rsidRDefault="00C9298F" w:rsidP="003B00F1">
            <w:pPr>
              <w:jc w:val="center"/>
              <w:rPr>
                <w:b/>
                <w:sz w:val="22"/>
                <w:szCs w:val="22"/>
              </w:rPr>
            </w:pPr>
          </w:p>
        </w:tc>
      </w:tr>
      <w:tr w:rsidR="0004691E" w:rsidRPr="00A57B18" w:rsidTr="0004691E">
        <w:tc>
          <w:tcPr>
            <w:tcW w:w="3510" w:type="dxa"/>
            <w:shd w:val="clear" w:color="auto" w:fill="B8CCE4" w:themeFill="accent1" w:themeFillTint="66"/>
            <w:vAlign w:val="bottom"/>
          </w:tcPr>
          <w:p w:rsidR="0004691E" w:rsidRPr="00A57B18" w:rsidRDefault="0004691E" w:rsidP="009173FE">
            <w:pPr>
              <w:ind w:right="-108"/>
              <w:rPr>
                <w:sz w:val="22"/>
                <w:szCs w:val="22"/>
              </w:rPr>
            </w:pPr>
            <w:r w:rsidRPr="00A57B18">
              <w:rPr>
                <w:sz w:val="22"/>
                <w:szCs w:val="22"/>
              </w:rPr>
              <w:t>Расходы, всего</w:t>
            </w:r>
          </w:p>
        </w:tc>
        <w:tc>
          <w:tcPr>
            <w:tcW w:w="993" w:type="dxa"/>
            <w:shd w:val="clear" w:color="auto" w:fill="B8CCE4" w:themeFill="accent1" w:themeFillTint="66"/>
            <w:vAlign w:val="center"/>
          </w:tcPr>
          <w:p w:rsidR="0004691E" w:rsidRPr="0004691E" w:rsidRDefault="0004691E" w:rsidP="0004691E">
            <w:pPr>
              <w:ind w:left="-108" w:right="-114"/>
              <w:jc w:val="center"/>
              <w:rPr>
                <w:sz w:val="22"/>
                <w:szCs w:val="22"/>
              </w:rPr>
            </w:pPr>
            <w:r w:rsidRPr="0004691E">
              <w:rPr>
                <w:sz w:val="22"/>
                <w:szCs w:val="22"/>
              </w:rPr>
              <w:t>1037463,9</w:t>
            </w:r>
          </w:p>
        </w:tc>
        <w:tc>
          <w:tcPr>
            <w:tcW w:w="992" w:type="dxa"/>
            <w:shd w:val="clear" w:color="auto" w:fill="B8CCE4" w:themeFill="accent1" w:themeFillTint="66"/>
            <w:vAlign w:val="center"/>
          </w:tcPr>
          <w:p w:rsidR="0004691E" w:rsidRPr="0004691E" w:rsidRDefault="0004691E" w:rsidP="0004691E">
            <w:pPr>
              <w:ind w:left="-108" w:right="-114"/>
              <w:jc w:val="center"/>
              <w:rPr>
                <w:sz w:val="22"/>
                <w:szCs w:val="22"/>
              </w:rPr>
            </w:pPr>
            <w:r w:rsidRPr="0004691E">
              <w:rPr>
                <w:sz w:val="22"/>
                <w:szCs w:val="22"/>
              </w:rPr>
              <w:t>947680,5</w:t>
            </w:r>
          </w:p>
        </w:tc>
        <w:tc>
          <w:tcPr>
            <w:tcW w:w="992" w:type="dxa"/>
            <w:shd w:val="clear" w:color="auto" w:fill="B8CCE4" w:themeFill="accent1" w:themeFillTint="66"/>
            <w:vAlign w:val="center"/>
          </w:tcPr>
          <w:p w:rsidR="0004691E" w:rsidRPr="0004691E" w:rsidRDefault="0004691E" w:rsidP="0004691E">
            <w:pPr>
              <w:ind w:left="-108" w:right="-114"/>
              <w:jc w:val="center"/>
              <w:rPr>
                <w:sz w:val="22"/>
                <w:szCs w:val="22"/>
              </w:rPr>
            </w:pPr>
            <w:r w:rsidRPr="0004691E">
              <w:rPr>
                <w:sz w:val="22"/>
                <w:szCs w:val="22"/>
              </w:rPr>
              <w:t>871384,2</w:t>
            </w:r>
          </w:p>
        </w:tc>
        <w:tc>
          <w:tcPr>
            <w:tcW w:w="1134" w:type="dxa"/>
            <w:shd w:val="clear" w:color="auto" w:fill="B8CCE4" w:themeFill="accent1" w:themeFillTint="66"/>
            <w:vAlign w:val="center"/>
          </w:tcPr>
          <w:p w:rsidR="0004691E" w:rsidRPr="0004691E" w:rsidRDefault="0004691E" w:rsidP="0004691E">
            <w:pPr>
              <w:ind w:left="-108" w:right="-114"/>
              <w:jc w:val="center"/>
              <w:rPr>
                <w:sz w:val="22"/>
                <w:szCs w:val="22"/>
              </w:rPr>
            </w:pPr>
            <w:r w:rsidRPr="0004691E">
              <w:rPr>
                <w:sz w:val="22"/>
                <w:szCs w:val="22"/>
              </w:rPr>
              <w:t>883961,4</w:t>
            </w:r>
          </w:p>
        </w:tc>
        <w:tc>
          <w:tcPr>
            <w:tcW w:w="1136" w:type="dxa"/>
            <w:shd w:val="clear" w:color="auto" w:fill="B8CCE4" w:themeFill="accent1" w:themeFillTint="66"/>
            <w:vAlign w:val="center"/>
          </w:tcPr>
          <w:p w:rsidR="0004691E" w:rsidRPr="0004691E" w:rsidRDefault="0004691E" w:rsidP="0004691E">
            <w:pPr>
              <w:jc w:val="center"/>
              <w:rPr>
                <w:sz w:val="22"/>
                <w:szCs w:val="22"/>
              </w:rPr>
            </w:pPr>
            <w:r w:rsidRPr="0004691E">
              <w:rPr>
                <w:sz w:val="22"/>
                <w:szCs w:val="22"/>
              </w:rPr>
              <w:t>-89783,4</w:t>
            </w:r>
          </w:p>
        </w:tc>
        <w:tc>
          <w:tcPr>
            <w:tcW w:w="851" w:type="dxa"/>
            <w:shd w:val="clear" w:color="auto" w:fill="B8CCE4" w:themeFill="accent1" w:themeFillTint="66"/>
            <w:vAlign w:val="center"/>
          </w:tcPr>
          <w:p w:rsidR="0004691E" w:rsidRPr="0004691E" w:rsidRDefault="0004691E" w:rsidP="0004691E">
            <w:pPr>
              <w:jc w:val="center"/>
              <w:rPr>
                <w:sz w:val="22"/>
                <w:szCs w:val="22"/>
              </w:rPr>
            </w:pPr>
            <w:r w:rsidRPr="0004691E">
              <w:rPr>
                <w:sz w:val="22"/>
                <w:szCs w:val="22"/>
              </w:rPr>
              <w:t>-8,7</w:t>
            </w:r>
          </w:p>
        </w:tc>
      </w:tr>
      <w:tr w:rsidR="0004691E" w:rsidRPr="00A57B18" w:rsidTr="0004691E">
        <w:tc>
          <w:tcPr>
            <w:tcW w:w="3510" w:type="dxa"/>
            <w:shd w:val="clear" w:color="auto" w:fill="B8CCE4" w:themeFill="accent1" w:themeFillTint="66"/>
            <w:vAlign w:val="bottom"/>
          </w:tcPr>
          <w:p w:rsidR="0004691E" w:rsidRPr="00A57B18" w:rsidRDefault="0004691E" w:rsidP="009173FE">
            <w:pPr>
              <w:ind w:right="-108"/>
              <w:rPr>
                <w:sz w:val="22"/>
                <w:szCs w:val="22"/>
              </w:rPr>
            </w:pPr>
            <w:r w:rsidRPr="00A57B18">
              <w:rPr>
                <w:sz w:val="22"/>
                <w:szCs w:val="22"/>
              </w:rPr>
              <w:t>Программные расходы, всего</w:t>
            </w:r>
          </w:p>
        </w:tc>
        <w:tc>
          <w:tcPr>
            <w:tcW w:w="993" w:type="dxa"/>
            <w:shd w:val="clear" w:color="auto" w:fill="B8CCE4" w:themeFill="accent1" w:themeFillTint="66"/>
            <w:vAlign w:val="center"/>
          </w:tcPr>
          <w:p w:rsidR="0004691E" w:rsidRPr="0004691E" w:rsidRDefault="0004691E" w:rsidP="0004691E">
            <w:pPr>
              <w:ind w:left="-108" w:right="-114"/>
              <w:jc w:val="center"/>
              <w:rPr>
                <w:sz w:val="22"/>
                <w:szCs w:val="22"/>
              </w:rPr>
            </w:pPr>
            <w:r w:rsidRPr="0004691E">
              <w:rPr>
                <w:sz w:val="22"/>
                <w:szCs w:val="22"/>
              </w:rPr>
              <w:t>827927,6</w:t>
            </w:r>
          </w:p>
        </w:tc>
        <w:tc>
          <w:tcPr>
            <w:tcW w:w="992" w:type="dxa"/>
            <w:shd w:val="clear" w:color="auto" w:fill="B8CCE4" w:themeFill="accent1" w:themeFillTint="66"/>
            <w:vAlign w:val="center"/>
          </w:tcPr>
          <w:p w:rsidR="0004691E" w:rsidRPr="0004691E" w:rsidRDefault="0004691E" w:rsidP="0004691E">
            <w:pPr>
              <w:ind w:left="-108" w:right="-114"/>
              <w:jc w:val="center"/>
              <w:rPr>
                <w:sz w:val="22"/>
                <w:szCs w:val="22"/>
              </w:rPr>
            </w:pPr>
            <w:r w:rsidRPr="0004691E">
              <w:rPr>
                <w:sz w:val="22"/>
                <w:szCs w:val="22"/>
              </w:rPr>
              <w:t>776298,9</w:t>
            </w:r>
          </w:p>
        </w:tc>
        <w:tc>
          <w:tcPr>
            <w:tcW w:w="992" w:type="dxa"/>
            <w:shd w:val="clear" w:color="auto" w:fill="B8CCE4" w:themeFill="accent1" w:themeFillTint="66"/>
            <w:vAlign w:val="center"/>
          </w:tcPr>
          <w:p w:rsidR="0004691E" w:rsidRPr="0004691E" w:rsidRDefault="0004691E" w:rsidP="0004691E">
            <w:pPr>
              <w:ind w:left="-108" w:right="-114"/>
              <w:jc w:val="center"/>
              <w:rPr>
                <w:sz w:val="22"/>
                <w:szCs w:val="22"/>
              </w:rPr>
            </w:pPr>
            <w:r w:rsidRPr="0004691E">
              <w:rPr>
                <w:sz w:val="22"/>
                <w:szCs w:val="22"/>
              </w:rPr>
              <w:t>691182,5</w:t>
            </w:r>
          </w:p>
        </w:tc>
        <w:tc>
          <w:tcPr>
            <w:tcW w:w="1134" w:type="dxa"/>
            <w:shd w:val="clear" w:color="auto" w:fill="B8CCE4" w:themeFill="accent1" w:themeFillTint="66"/>
            <w:vAlign w:val="center"/>
          </w:tcPr>
          <w:p w:rsidR="0004691E" w:rsidRPr="0004691E" w:rsidRDefault="0004691E" w:rsidP="0004691E">
            <w:pPr>
              <w:ind w:left="-108" w:right="-114"/>
              <w:jc w:val="center"/>
              <w:rPr>
                <w:sz w:val="22"/>
                <w:szCs w:val="22"/>
              </w:rPr>
            </w:pPr>
            <w:r w:rsidRPr="0004691E">
              <w:rPr>
                <w:sz w:val="22"/>
                <w:szCs w:val="22"/>
              </w:rPr>
              <w:t>687337,4</w:t>
            </w:r>
          </w:p>
        </w:tc>
        <w:tc>
          <w:tcPr>
            <w:tcW w:w="1136" w:type="dxa"/>
            <w:shd w:val="clear" w:color="auto" w:fill="B8CCE4" w:themeFill="accent1" w:themeFillTint="66"/>
            <w:vAlign w:val="center"/>
          </w:tcPr>
          <w:p w:rsidR="0004691E" w:rsidRPr="0004691E" w:rsidRDefault="0004691E" w:rsidP="0004691E">
            <w:pPr>
              <w:jc w:val="center"/>
              <w:rPr>
                <w:sz w:val="22"/>
                <w:szCs w:val="22"/>
              </w:rPr>
            </w:pPr>
            <w:r w:rsidRPr="0004691E">
              <w:rPr>
                <w:sz w:val="22"/>
                <w:szCs w:val="22"/>
              </w:rPr>
              <w:t>-51628,7</w:t>
            </w:r>
          </w:p>
        </w:tc>
        <w:tc>
          <w:tcPr>
            <w:tcW w:w="851" w:type="dxa"/>
            <w:shd w:val="clear" w:color="auto" w:fill="B8CCE4" w:themeFill="accent1" w:themeFillTint="66"/>
            <w:vAlign w:val="center"/>
          </w:tcPr>
          <w:p w:rsidR="0004691E" w:rsidRPr="0004691E" w:rsidRDefault="0004691E" w:rsidP="0004691E">
            <w:pPr>
              <w:jc w:val="center"/>
              <w:rPr>
                <w:sz w:val="22"/>
                <w:szCs w:val="22"/>
              </w:rPr>
            </w:pPr>
            <w:r w:rsidRPr="0004691E">
              <w:rPr>
                <w:sz w:val="22"/>
                <w:szCs w:val="22"/>
              </w:rPr>
              <w:t>-6,2</w:t>
            </w:r>
          </w:p>
        </w:tc>
      </w:tr>
      <w:tr w:rsidR="0004691E" w:rsidRPr="00A57B18" w:rsidTr="0004691E">
        <w:tc>
          <w:tcPr>
            <w:tcW w:w="3510" w:type="dxa"/>
            <w:shd w:val="clear" w:color="auto" w:fill="C6D9F1" w:themeFill="text2" w:themeFillTint="33"/>
            <w:vAlign w:val="bottom"/>
          </w:tcPr>
          <w:p w:rsidR="0004691E" w:rsidRPr="00A57B18" w:rsidRDefault="0004691E" w:rsidP="009173FE">
            <w:pPr>
              <w:ind w:right="-108"/>
              <w:rPr>
                <w:sz w:val="22"/>
                <w:szCs w:val="22"/>
              </w:rPr>
            </w:pPr>
            <w:r w:rsidRPr="00A57B18">
              <w:rPr>
                <w:sz w:val="22"/>
                <w:szCs w:val="22"/>
              </w:rPr>
              <w:t>Удельный вес</w:t>
            </w:r>
            <w:proofErr w:type="gramStart"/>
            <w:r w:rsidRPr="00A57B18">
              <w:rPr>
                <w:sz w:val="22"/>
                <w:szCs w:val="22"/>
              </w:rPr>
              <w:t xml:space="preserve"> (%)</w:t>
            </w:r>
            <w:proofErr w:type="gramEnd"/>
          </w:p>
        </w:tc>
        <w:tc>
          <w:tcPr>
            <w:tcW w:w="993" w:type="dxa"/>
            <w:shd w:val="clear" w:color="auto" w:fill="C6D9F1" w:themeFill="text2" w:themeFillTint="33"/>
            <w:vAlign w:val="center"/>
          </w:tcPr>
          <w:p w:rsidR="0004691E" w:rsidRPr="0004691E" w:rsidRDefault="0004691E" w:rsidP="0004691E">
            <w:pPr>
              <w:jc w:val="center"/>
              <w:rPr>
                <w:color w:val="000000"/>
                <w:sz w:val="22"/>
                <w:szCs w:val="22"/>
              </w:rPr>
            </w:pPr>
            <w:r w:rsidRPr="0004691E">
              <w:rPr>
                <w:color w:val="000000"/>
                <w:sz w:val="22"/>
                <w:szCs w:val="22"/>
              </w:rPr>
              <w:t>79,8</w:t>
            </w:r>
          </w:p>
        </w:tc>
        <w:tc>
          <w:tcPr>
            <w:tcW w:w="992" w:type="dxa"/>
            <w:shd w:val="clear" w:color="auto" w:fill="C6D9F1" w:themeFill="text2" w:themeFillTint="33"/>
            <w:vAlign w:val="center"/>
          </w:tcPr>
          <w:p w:rsidR="0004691E" w:rsidRPr="0004691E" w:rsidRDefault="0004691E" w:rsidP="0004691E">
            <w:pPr>
              <w:jc w:val="center"/>
              <w:rPr>
                <w:color w:val="000000"/>
                <w:sz w:val="22"/>
                <w:szCs w:val="22"/>
              </w:rPr>
            </w:pPr>
            <w:r w:rsidRPr="0004691E">
              <w:rPr>
                <w:color w:val="000000"/>
                <w:sz w:val="22"/>
                <w:szCs w:val="22"/>
              </w:rPr>
              <w:t>81,9</w:t>
            </w:r>
          </w:p>
        </w:tc>
        <w:tc>
          <w:tcPr>
            <w:tcW w:w="992" w:type="dxa"/>
            <w:shd w:val="clear" w:color="auto" w:fill="C6D9F1" w:themeFill="text2" w:themeFillTint="33"/>
            <w:vAlign w:val="center"/>
          </w:tcPr>
          <w:p w:rsidR="0004691E" w:rsidRPr="0004691E" w:rsidRDefault="0004691E" w:rsidP="0004691E">
            <w:pPr>
              <w:ind w:left="-108" w:right="-114"/>
              <w:jc w:val="center"/>
              <w:rPr>
                <w:sz w:val="22"/>
                <w:szCs w:val="22"/>
              </w:rPr>
            </w:pPr>
            <w:r w:rsidRPr="0004691E">
              <w:rPr>
                <w:sz w:val="22"/>
                <w:szCs w:val="22"/>
              </w:rPr>
              <w:t>79,3</w:t>
            </w:r>
          </w:p>
        </w:tc>
        <w:tc>
          <w:tcPr>
            <w:tcW w:w="1134" w:type="dxa"/>
            <w:shd w:val="clear" w:color="auto" w:fill="C6D9F1" w:themeFill="text2" w:themeFillTint="33"/>
            <w:vAlign w:val="center"/>
          </w:tcPr>
          <w:p w:rsidR="0004691E" w:rsidRPr="0004691E" w:rsidRDefault="0004691E" w:rsidP="0004691E">
            <w:pPr>
              <w:ind w:left="-108" w:right="-114"/>
              <w:jc w:val="center"/>
              <w:rPr>
                <w:sz w:val="22"/>
                <w:szCs w:val="22"/>
              </w:rPr>
            </w:pPr>
            <w:r w:rsidRPr="0004691E">
              <w:rPr>
                <w:sz w:val="22"/>
                <w:szCs w:val="22"/>
              </w:rPr>
              <w:t>77,8</w:t>
            </w:r>
          </w:p>
        </w:tc>
        <w:tc>
          <w:tcPr>
            <w:tcW w:w="1136" w:type="dxa"/>
            <w:shd w:val="clear" w:color="auto" w:fill="C6D9F1" w:themeFill="text2" w:themeFillTint="33"/>
            <w:vAlign w:val="center"/>
          </w:tcPr>
          <w:p w:rsidR="0004691E" w:rsidRPr="0004691E" w:rsidRDefault="0004691E" w:rsidP="0004691E">
            <w:pPr>
              <w:jc w:val="center"/>
              <w:rPr>
                <w:sz w:val="22"/>
                <w:szCs w:val="22"/>
              </w:rPr>
            </w:pPr>
            <w:r w:rsidRPr="0004691E">
              <w:rPr>
                <w:sz w:val="22"/>
                <w:szCs w:val="22"/>
              </w:rPr>
              <w:t>2,1</w:t>
            </w:r>
          </w:p>
        </w:tc>
        <w:tc>
          <w:tcPr>
            <w:tcW w:w="851" w:type="dxa"/>
            <w:shd w:val="clear" w:color="auto" w:fill="C6D9F1" w:themeFill="text2" w:themeFillTint="33"/>
            <w:vAlign w:val="center"/>
          </w:tcPr>
          <w:p w:rsidR="0004691E" w:rsidRPr="0004691E" w:rsidRDefault="0004691E" w:rsidP="0004691E">
            <w:pPr>
              <w:jc w:val="center"/>
              <w:rPr>
                <w:sz w:val="22"/>
                <w:szCs w:val="22"/>
              </w:rPr>
            </w:pPr>
            <w:r w:rsidRPr="0004691E">
              <w:rPr>
                <w:sz w:val="22"/>
                <w:szCs w:val="22"/>
              </w:rPr>
              <w:t>2,6</w:t>
            </w:r>
          </w:p>
        </w:tc>
      </w:tr>
      <w:tr w:rsidR="0004691E" w:rsidRPr="00A57B18" w:rsidTr="0004691E">
        <w:tc>
          <w:tcPr>
            <w:tcW w:w="3510" w:type="dxa"/>
            <w:shd w:val="clear" w:color="auto" w:fill="auto"/>
            <w:vAlign w:val="bottom"/>
          </w:tcPr>
          <w:p w:rsidR="0004691E" w:rsidRPr="00A57B18" w:rsidRDefault="0004691E" w:rsidP="00A23935">
            <w:pPr>
              <w:ind w:right="-108"/>
              <w:rPr>
                <w:sz w:val="22"/>
                <w:szCs w:val="22"/>
              </w:rPr>
            </w:pPr>
            <w:r w:rsidRPr="00A57B18">
              <w:rPr>
                <w:sz w:val="22"/>
                <w:szCs w:val="22"/>
              </w:rPr>
              <w:t xml:space="preserve"> 1.Обеспечение безопасности жизнедеятельности населения и территории Красненского района</w:t>
            </w:r>
          </w:p>
        </w:tc>
        <w:tc>
          <w:tcPr>
            <w:tcW w:w="993" w:type="dxa"/>
            <w:shd w:val="clear" w:color="auto" w:fill="auto"/>
            <w:vAlign w:val="center"/>
          </w:tcPr>
          <w:p w:rsidR="0004691E" w:rsidRPr="0004691E" w:rsidRDefault="0004691E" w:rsidP="0004691E">
            <w:pPr>
              <w:ind w:left="-108" w:right="-114"/>
              <w:jc w:val="center"/>
              <w:rPr>
                <w:sz w:val="22"/>
                <w:szCs w:val="22"/>
              </w:rPr>
            </w:pPr>
            <w:r w:rsidRPr="0004691E">
              <w:rPr>
                <w:sz w:val="22"/>
                <w:szCs w:val="22"/>
              </w:rPr>
              <w:t>8691,5</w:t>
            </w:r>
          </w:p>
        </w:tc>
        <w:tc>
          <w:tcPr>
            <w:tcW w:w="992" w:type="dxa"/>
            <w:shd w:val="clear" w:color="auto" w:fill="auto"/>
            <w:vAlign w:val="center"/>
          </w:tcPr>
          <w:p w:rsidR="0004691E" w:rsidRPr="0004691E" w:rsidRDefault="0004691E" w:rsidP="0004691E">
            <w:pPr>
              <w:ind w:left="-108" w:right="-114"/>
              <w:jc w:val="center"/>
              <w:rPr>
                <w:sz w:val="22"/>
                <w:szCs w:val="22"/>
              </w:rPr>
            </w:pPr>
            <w:r w:rsidRPr="0004691E">
              <w:rPr>
                <w:sz w:val="22"/>
                <w:szCs w:val="22"/>
              </w:rPr>
              <w:t>5983,0</w:t>
            </w:r>
          </w:p>
        </w:tc>
        <w:tc>
          <w:tcPr>
            <w:tcW w:w="992" w:type="dxa"/>
            <w:shd w:val="clear" w:color="auto" w:fill="auto"/>
            <w:vAlign w:val="center"/>
          </w:tcPr>
          <w:p w:rsidR="0004691E" w:rsidRPr="0004691E" w:rsidRDefault="0004691E" w:rsidP="0004691E">
            <w:pPr>
              <w:ind w:left="-108" w:right="-114"/>
              <w:jc w:val="center"/>
              <w:rPr>
                <w:sz w:val="22"/>
                <w:szCs w:val="22"/>
              </w:rPr>
            </w:pPr>
            <w:r w:rsidRPr="0004691E">
              <w:rPr>
                <w:sz w:val="22"/>
                <w:szCs w:val="22"/>
              </w:rPr>
              <w:t>5588,0</w:t>
            </w:r>
          </w:p>
        </w:tc>
        <w:tc>
          <w:tcPr>
            <w:tcW w:w="1134" w:type="dxa"/>
            <w:shd w:val="clear" w:color="auto" w:fill="auto"/>
            <w:vAlign w:val="center"/>
          </w:tcPr>
          <w:p w:rsidR="0004691E" w:rsidRPr="0004691E" w:rsidRDefault="0004691E" w:rsidP="0004691E">
            <w:pPr>
              <w:ind w:left="-108" w:right="-114"/>
              <w:jc w:val="center"/>
              <w:rPr>
                <w:sz w:val="22"/>
                <w:szCs w:val="22"/>
              </w:rPr>
            </w:pPr>
            <w:r w:rsidRPr="0004691E">
              <w:rPr>
                <w:sz w:val="22"/>
                <w:szCs w:val="22"/>
              </w:rPr>
              <w:t>5779,0</w:t>
            </w:r>
          </w:p>
        </w:tc>
        <w:tc>
          <w:tcPr>
            <w:tcW w:w="1136" w:type="dxa"/>
            <w:shd w:val="clear" w:color="auto" w:fill="auto"/>
            <w:vAlign w:val="center"/>
          </w:tcPr>
          <w:p w:rsidR="0004691E" w:rsidRPr="0004691E" w:rsidRDefault="0004691E" w:rsidP="0004691E">
            <w:pPr>
              <w:jc w:val="center"/>
              <w:rPr>
                <w:sz w:val="22"/>
                <w:szCs w:val="22"/>
              </w:rPr>
            </w:pPr>
            <w:r w:rsidRPr="0004691E">
              <w:rPr>
                <w:sz w:val="22"/>
                <w:szCs w:val="22"/>
              </w:rPr>
              <w:t>-2708,5</w:t>
            </w:r>
          </w:p>
        </w:tc>
        <w:tc>
          <w:tcPr>
            <w:tcW w:w="851" w:type="dxa"/>
            <w:shd w:val="clear" w:color="auto" w:fill="auto"/>
            <w:vAlign w:val="center"/>
          </w:tcPr>
          <w:p w:rsidR="0004691E" w:rsidRPr="0004691E" w:rsidRDefault="0004691E" w:rsidP="0004691E">
            <w:pPr>
              <w:jc w:val="center"/>
              <w:rPr>
                <w:sz w:val="22"/>
                <w:szCs w:val="22"/>
              </w:rPr>
            </w:pPr>
            <w:r w:rsidRPr="0004691E">
              <w:rPr>
                <w:sz w:val="22"/>
                <w:szCs w:val="22"/>
              </w:rPr>
              <w:t>-31,2</w:t>
            </w:r>
          </w:p>
        </w:tc>
      </w:tr>
      <w:tr w:rsidR="0004691E" w:rsidRPr="00A57B18" w:rsidTr="0004691E">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91E" w:rsidRPr="00A57B18" w:rsidRDefault="0004691E" w:rsidP="009173FE">
            <w:pPr>
              <w:ind w:right="-108"/>
              <w:rPr>
                <w:sz w:val="22"/>
                <w:szCs w:val="22"/>
              </w:rPr>
            </w:pPr>
            <w:r w:rsidRPr="00A57B18">
              <w:rPr>
                <w:sz w:val="22"/>
                <w:szCs w:val="22"/>
              </w:rPr>
              <w:t>2.Развитие образования Красненского района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342332,1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344333,4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358497,9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347853,6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2001,3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0,6</w:t>
            </w:r>
          </w:p>
        </w:tc>
      </w:tr>
      <w:tr w:rsidR="0004691E" w:rsidRPr="00A57B18" w:rsidTr="0004691E">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91E" w:rsidRPr="00A57B18" w:rsidRDefault="0004691E" w:rsidP="009173FE">
            <w:pPr>
              <w:ind w:right="-108"/>
              <w:rPr>
                <w:sz w:val="22"/>
                <w:szCs w:val="22"/>
              </w:rPr>
            </w:pPr>
            <w:r w:rsidRPr="00A57B18">
              <w:rPr>
                <w:sz w:val="22"/>
                <w:szCs w:val="22"/>
              </w:rPr>
              <w:t>3.Социальная поддержка граждан в Красненском районе</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170714,8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175104,9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181730,4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184467,9</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4390,1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2,6</w:t>
            </w:r>
          </w:p>
        </w:tc>
      </w:tr>
      <w:tr w:rsidR="0004691E" w:rsidRPr="00A57B18" w:rsidTr="0004691E">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91E" w:rsidRPr="00A57B18" w:rsidRDefault="0004691E" w:rsidP="00A23935">
            <w:pPr>
              <w:ind w:right="-108"/>
              <w:rPr>
                <w:sz w:val="22"/>
                <w:szCs w:val="22"/>
              </w:rPr>
            </w:pPr>
            <w:r w:rsidRPr="00A57B18">
              <w:rPr>
                <w:sz w:val="22"/>
                <w:szCs w:val="22"/>
              </w:rPr>
              <w:t>4.Развитие культуры Красненского района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95506,4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96171,7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100545,1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104718,0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665,3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0,7</w:t>
            </w:r>
          </w:p>
        </w:tc>
      </w:tr>
      <w:tr w:rsidR="0004691E" w:rsidRPr="00A57B18" w:rsidTr="0004691E">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91E" w:rsidRPr="00A57B18" w:rsidRDefault="0004691E" w:rsidP="00A23935">
            <w:pPr>
              <w:ind w:right="-108"/>
              <w:rPr>
                <w:sz w:val="22"/>
                <w:szCs w:val="22"/>
              </w:rPr>
            </w:pPr>
            <w:r w:rsidRPr="00A57B18">
              <w:rPr>
                <w:sz w:val="22"/>
                <w:szCs w:val="22"/>
              </w:rPr>
              <w:t>5.Развитие молодежной политики, физической культуры и спорта в Красненском р-не</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9838,3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8993,0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9246,0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9527,0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-845,3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-8,6</w:t>
            </w:r>
          </w:p>
        </w:tc>
      </w:tr>
      <w:tr w:rsidR="0004691E" w:rsidRPr="00A57B18" w:rsidTr="0004691E">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91E" w:rsidRPr="00A57B18" w:rsidRDefault="0004691E" w:rsidP="00A23935">
            <w:pPr>
              <w:ind w:right="-108"/>
              <w:rPr>
                <w:sz w:val="22"/>
                <w:szCs w:val="22"/>
              </w:rPr>
            </w:pPr>
            <w:r w:rsidRPr="00A57B18">
              <w:rPr>
                <w:sz w:val="22"/>
                <w:szCs w:val="22"/>
              </w:rPr>
              <w:t>6.Улучшение качества жизни населения Красненского района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186729,9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141808,2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31083,6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33691,5</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-44921,7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-24,1</w:t>
            </w:r>
          </w:p>
        </w:tc>
      </w:tr>
      <w:tr w:rsidR="0004691E" w:rsidRPr="00A57B18" w:rsidTr="0004691E">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91E" w:rsidRPr="00A57B18" w:rsidRDefault="0004691E" w:rsidP="00A23935">
            <w:pPr>
              <w:ind w:right="-108"/>
              <w:rPr>
                <w:sz w:val="22"/>
                <w:szCs w:val="22"/>
              </w:rPr>
            </w:pPr>
            <w:r w:rsidRPr="00A57B18">
              <w:rPr>
                <w:sz w:val="22"/>
                <w:szCs w:val="22"/>
              </w:rPr>
              <w:t xml:space="preserve">7.Развитие экономического потенциала и формирование </w:t>
            </w:r>
            <w:r w:rsidRPr="00A57B18">
              <w:rPr>
                <w:sz w:val="22"/>
                <w:szCs w:val="22"/>
              </w:rPr>
              <w:lastRenderedPageBreak/>
              <w:t>благоприятного предпринимател</w:t>
            </w:r>
            <w:proofErr w:type="gramStart"/>
            <w:r w:rsidRPr="00A57B18">
              <w:rPr>
                <w:sz w:val="22"/>
                <w:szCs w:val="22"/>
              </w:rPr>
              <w:t>ь-</w:t>
            </w:r>
            <w:proofErr w:type="gramEnd"/>
            <w:r w:rsidRPr="00A57B18">
              <w:rPr>
                <w:sz w:val="22"/>
                <w:szCs w:val="22"/>
              </w:rPr>
              <w:t xml:space="preserve"> </w:t>
            </w:r>
            <w:proofErr w:type="spellStart"/>
            <w:r w:rsidRPr="00A57B18">
              <w:rPr>
                <w:sz w:val="22"/>
                <w:szCs w:val="22"/>
              </w:rPr>
              <w:t>ского</w:t>
            </w:r>
            <w:proofErr w:type="spellEnd"/>
            <w:r w:rsidRPr="00A57B18">
              <w:rPr>
                <w:sz w:val="22"/>
                <w:szCs w:val="22"/>
              </w:rPr>
              <w:t xml:space="preserve"> климата в Красненском р-не</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lastRenderedPageBreak/>
              <w:t>3642,6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1488,3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4019,5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828,4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-2154,3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-59,1</w:t>
            </w:r>
          </w:p>
        </w:tc>
      </w:tr>
      <w:tr w:rsidR="0004691E" w:rsidRPr="00A57B18" w:rsidTr="0004691E">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91E" w:rsidRPr="00A57B18" w:rsidRDefault="0004691E" w:rsidP="00A23935">
            <w:pPr>
              <w:ind w:right="-108"/>
              <w:rPr>
                <w:sz w:val="22"/>
                <w:szCs w:val="22"/>
              </w:rPr>
            </w:pPr>
            <w:r w:rsidRPr="00A57B18">
              <w:rPr>
                <w:sz w:val="22"/>
                <w:szCs w:val="22"/>
              </w:rPr>
              <w:lastRenderedPageBreak/>
              <w:t>8.Развитие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р-н</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350,0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0,0</w:t>
            </w:r>
          </w:p>
        </w:tc>
      </w:tr>
      <w:tr w:rsidR="0004691E" w:rsidRPr="00A57B18" w:rsidTr="0004691E">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91E" w:rsidRPr="00A57B18" w:rsidRDefault="0004691E" w:rsidP="00A23935">
            <w:pPr>
              <w:ind w:right="-108"/>
              <w:rPr>
                <w:sz w:val="22"/>
                <w:szCs w:val="22"/>
              </w:rPr>
            </w:pPr>
            <w:r w:rsidRPr="00A57B18">
              <w:rPr>
                <w:sz w:val="22"/>
                <w:szCs w:val="22"/>
              </w:rPr>
              <w:t xml:space="preserve"> 9.Развитие кадровой политики Красненского района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122,0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122,0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122,0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122,0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0,0</w:t>
            </w:r>
          </w:p>
        </w:tc>
      </w:tr>
      <w:tr w:rsidR="0004691E" w:rsidRPr="00A57B18" w:rsidTr="0004691E">
        <w:tc>
          <w:tcPr>
            <w:tcW w:w="35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91E" w:rsidRPr="00A57B18" w:rsidRDefault="0004691E" w:rsidP="00A23935">
            <w:pPr>
              <w:ind w:right="-108"/>
              <w:rPr>
                <w:sz w:val="22"/>
                <w:szCs w:val="22"/>
              </w:rPr>
            </w:pPr>
            <w:r w:rsidRPr="00A57B18">
              <w:rPr>
                <w:sz w:val="22"/>
                <w:szCs w:val="22"/>
              </w:rPr>
              <w:t>10.Формирование современной городской среды на территории Красненского района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1944,0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ind w:left="-108" w:right="-114"/>
              <w:jc w:val="center"/>
              <w:rPr>
                <w:sz w:val="22"/>
                <w:szCs w:val="22"/>
              </w:rPr>
            </w:pPr>
            <w:r w:rsidRPr="0004691E">
              <w:rPr>
                <w:sz w:val="22"/>
                <w:szCs w:val="22"/>
              </w:rPr>
              <w:t>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-8056,0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91E" w:rsidRPr="0004691E" w:rsidRDefault="0004691E" w:rsidP="0004691E">
            <w:pPr>
              <w:jc w:val="center"/>
              <w:rPr>
                <w:sz w:val="22"/>
                <w:szCs w:val="22"/>
              </w:rPr>
            </w:pPr>
            <w:r w:rsidRPr="0004691E">
              <w:rPr>
                <w:sz w:val="22"/>
                <w:szCs w:val="22"/>
              </w:rPr>
              <w:t>-80,6</w:t>
            </w:r>
          </w:p>
        </w:tc>
      </w:tr>
    </w:tbl>
    <w:p w:rsidR="00C9298F" w:rsidRPr="00712E31" w:rsidRDefault="00C9298F" w:rsidP="00B3068E">
      <w:pPr>
        <w:spacing w:line="276" w:lineRule="auto"/>
        <w:ind w:firstLine="567"/>
        <w:jc w:val="both"/>
        <w:rPr>
          <w:b/>
          <w:color w:val="FF0000"/>
          <w:sz w:val="28"/>
          <w:szCs w:val="28"/>
        </w:rPr>
      </w:pPr>
    </w:p>
    <w:p w:rsidR="00C75F35" w:rsidRPr="003C02F4" w:rsidRDefault="00C75F35" w:rsidP="000C64E6">
      <w:pPr>
        <w:spacing w:line="276" w:lineRule="auto"/>
        <w:ind w:firstLine="567"/>
        <w:jc w:val="both"/>
        <w:rPr>
          <w:b/>
          <w:sz w:val="26"/>
          <w:szCs w:val="26"/>
        </w:rPr>
      </w:pPr>
      <w:r w:rsidRPr="003C02F4">
        <w:rPr>
          <w:b/>
          <w:sz w:val="26"/>
          <w:szCs w:val="26"/>
        </w:rPr>
        <w:t xml:space="preserve">Муниципальная программа «Обеспечение безопасности </w:t>
      </w:r>
      <w:r w:rsidR="00B3068E" w:rsidRPr="003C02F4">
        <w:rPr>
          <w:b/>
          <w:sz w:val="26"/>
          <w:szCs w:val="26"/>
        </w:rPr>
        <w:t>ж</w:t>
      </w:r>
      <w:r w:rsidRPr="003C02F4">
        <w:rPr>
          <w:b/>
          <w:sz w:val="26"/>
          <w:szCs w:val="26"/>
        </w:rPr>
        <w:t>изнедеятельности населения и территорий Красненского района»</w:t>
      </w:r>
      <w:r w:rsidR="00B3068E" w:rsidRPr="003C02F4">
        <w:rPr>
          <w:b/>
          <w:sz w:val="26"/>
          <w:szCs w:val="26"/>
        </w:rPr>
        <w:t>.</w:t>
      </w:r>
    </w:p>
    <w:p w:rsidR="00A87234" w:rsidRPr="003C02F4" w:rsidRDefault="00A87234" w:rsidP="00A87234">
      <w:pPr>
        <w:ind w:firstLine="567"/>
        <w:jc w:val="both"/>
        <w:rPr>
          <w:sz w:val="26"/>
          <w:szCs w:val="26"/>
        </w:rPr>
      </w:pPr>
      <w:r w:rsidRPr="003C02F4">
        <w:rPr>
          <w:sz w:val="26"/>
          <w:szCs w:val="26"/>
        </w:rPr>
        <w:t>Целью муниципальной программы «Обеспечение безопасности жизнедеятельности населения и территорий Красненского района» является: Повышение уровня безопасности жизнедеятельности населения и территорий Красненского района.</w:t>
      </w:r>
    </w:p>
    <w:p w:rsidR="00A87234" w:rsidRPr="003C02F4" w:rsidRDefault="00A87234" w:rsidP="00A87234">
      <w:pPr>
        <w:ind w:firstLine="567"/>
        <w:jc w:val="both"/>
        <w:rPr>
          <w:sz w:val="26"/>
          <w:szCs w:val="26"/>
        </w:rPr>
      </w:pPr>
      <w:r w:rsidRPr="003C02F4">
        <w:rPr>
          <w:sz w:val="26"/>
          <w:szCs w:val="26"/>
        </w:rPr>
        <w:t>Достижение указанной цели обеспечивается решением следующих задач муниципальной программы:</w:t>
      </w:r>
    </w:p>
    <w:p w:rsidR="00A87234" w:rsidRPr="003C02F4" w:rsidRDefault="00A87234" w:rsidP="00A87234">
      <w:pPr>
        <w:ind w:firstLine="567"/>
        <w:jc w:val="both"/>
        <w:rPr>
          <w:sz w:val="26"/>
          <w:szCs w:val="26"/>
        </w:rPr>
      </w:pPr>
      <w:r w:rsidRPr="003C02F4">
        <w:rPr>
          <w:sz w:val="26"/>
          <w:szCs w:val="26"/>
        </w:rPr>
        <w:t>-всестороннее, полное, объективное и своевременное рассмотрение дел об административных правонарушениях, разрешение их в строгом соответствии с законом, выявление причин и условий, способствующих совершению административных правонарушений;</w:t>
      </w:r>
    </w:p>
    <w:p w:rsidR="00A87234" w:rsidRPr="003C02F4" w:rsidRDefault="00A87234" w:rsidP="00A87234">
      <w:pPr>
        <w:ind w:firstLine="567"/>
        <w:jc w:val="both"/>
        <w:rPr>
          <w:sz w:val="26"/>
          <w:szCs w:val="26"/>
        </w:rPr>
      </w:pPr>
      <w:r w:rsidRPr="003C02F4">
        <w:rPr>
          <w:sz w:val="26"/>
          <w:szCs w:val="26"/>
        </w:rPr>
        <w:t>-создание условий для снижения уровня возникающих  чрезвычайных ситуаций природного и техногенного характера, защита населения от их последствий, обеспечение необходимых условий для безопасной жизнедеятельности и устойчивого социально-экономического развития района, повышение уровня пожарной безопасности;</w:t>
      </w:r>
    </w:p>
    <w:p w:rsidR="00A87234" w:rsidRPr="003C02F4" w:rsidRDefault="00A87234" w:rsidP="00A87234">
      <w:pPr>
        <w:ind w:firstLine="567"/>
        <w:jc w:val="both"/>
        <w:rPr>
          <w:sz w:val="26"/>
          <w:szCs w:val="26"/>
        </w:rPr>
      </w:pPr>
      <w:r w:rsidRPr="003C02F4">
        <w:rPr>
          <w:sz w:val="26"/>
          <w:szCs w:val="26"/>
        </w:rPr>
        <w:t>-создание условий, направленных на повышение эффективности деятельности комиссии по делам несовершеннолетних и защите их прав при главе администрации Красненского района.</w:t>
      </w:r>
    </w:p>
    <w:p w:rsidR="00A87234" w:rsidRPr="003C02F4" w:rsidRDefault="00A87234" w:rsidP="00A87234">
      <w:pPr>
        <w:ind w:firstLine="567"/>
        <w:jc w:val="both"/>
        <w:rPr>
          <w:sz w:val="26"/>
          <w:szCs w:val="26"/>
        </w:rPr>
      </w:pPr>
      <w:r w:rsidRPr="003C02F4">
        <w:rPr>
          <w:sz w:val="26"/>
          <w:szCs w:val="26"/>
        </w:rPr>
        <w:t>Ожидаемая оценка исполнения расходов по муниципальной программе «Обеспечение безопасности жизнедеятельности населения и территорий Красненского района» в 2022 году составит 8665 тыс. рублей.</w:t>
      </w:r>
    </w:p>
    <w:p w:rsidR="00D13247" w:rsidRPr="003C02F4" w:rsidRDefault="00A87234" w:rsidP="00A87234">
      <w:pPr>
        <w:ind w:firstLine="567"/>
        <w:jc w:val="both"/>
        <w:rPr>
          <w:sz w:val="26"/>
          <w:szCs w:val="26"/>
        </w:rPr>
      </w:pPr>
      <w:r w:rsidRPr="003C02F4">
        <w:rPr>
          <w:sz w:val="26"/>
          <w:szCs w:val="26"/>
        </w:rPr>
        <w:t>Расходы бюджета в 2023 - 2025 годах на реализацию муниципальной программы Красненского района «Обеспечение безопасности жизнедеятельности населения и территорий Красненского района» в разрезе подпрограмм представлены в таблице</w:t>
      </w:r>
      <w:r w:rsidR="003B00F1" w:rsidRPr="003C02F4">
        <w:rPr>
          <w:sz w:val="26"/>
          <w:szCs w:val="26"/>
        </w:rPr>
        <w:t xml:space="preserve"> №5</w:t>
      </w:r>
      <w:r w:rsidR="00C75F35" w:rsidRPr="003C02F4">
        <w:rPr>
          <w:sz w:val="26"/>
          <w:szCs w:val="26"/>
        </w:rPr>
        <w:t xml:space="preserve">: </w:t>
      </w:r>
    </w:p>
    <w:p w:rsidR="00D13247" w:rsidRPr="003C02F4" w:rsidRDefault="003B00F1" w:rsidP="003B00F1">
      <w:pPr>
        <w:ind w:firstLine="502"/>
        <w:jc w:val="center"/>
        <w:rPr>
          <w:b/>
          <w:sz w:val="26"/>
          <w:szCs w:val="26"/>
        </w:rPr>
      </w:pPr>
      <w:r w:rsidRPr="003C02F4">
        <w:rPr>
          <w:b/>
          <w:sz w:val="26"/>
          <w:szCs w:val="26"/>
        </w:rPr>
        <w:t>Муниципальная программа «Обеспечение безопасности жизнедеятельности населения и территории Красненского района»</w:t>
      </w:r>
    </w:p>
    <w:p w:rsidR="003B00F1" w:rsidRPr="003C02F4" w:rsidRDefault="003B00F1" w:rsidP="003B00F1">
      <w:pPr>
        <w:pStyle w:val="af0"/>
        <w:autoSpaceDE w:val="0"/>
        <w:autoSpaceDN w:val="0"/>
        <w:adjustRightInd w:val="0"/>
        <w:ind w:left="502"/>
        <w:jc w:val="right"/>
        <w:rPr>
          <w:sz w:val="26"/>
          <w:szCs w:val="26"/>
        </w:rPr>
      </w:pPr>
      <w:r w:rsidRPr="003C02F4">
        <w:rPr>
          <w:sz w:val="26"/>
          <w:szCs w:val="26"/>
        </w:rPr>
        <w:t>Таблица № 5, тыс. руб.</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850"/>
        <w:gridCol w:w="850"/>
        <w:gridCol w:w="851"/>
        <w:gridCol w:w="850"/>
        <w:gridCol w:w="743"/>
        <w:gridCol w:w="708"/>
      </w:tblGrid>
      <w:tr w:rsidR="00210948" w:rsidRPr="00210948" w:rsidTr="00210948">
        <w:tc>
          <w:tcPr>
            <w:tcW w:w="4928" w:type="dxa"/>
            <w:vMerge w:val="restart"/>
            <w:shd w:val="clear" w:color="auto" w:fill="DDD9C3" w:themeFill="background2" w:themeFillShade="E6"/>
          </w:tcPr>
          <w:p w:rsidR="00D13247" w:rsidRPr="00210948" w:rsidRDefault="00D13247" w:rsidP="00B3068E">
            <w:pPr>
              <w:jc w:val="center"/>
              <w:rPr>
                <w:b/>
                <w:sz w:val="22"/>
                <w:szCs w:val="22"/>
              </w:rPr>
            </w:pPr>
            <w:r w:rsidRPr="00210948">
              <w:rPr>
                <w:b/>
                <w:sz w:val="22"/>
                <w:szCs w:val="22"/>
              </w:rPr>
              <w:t>Наименование муниципальной программы</w:t>
            </w:r>
          </w:p>
        </w:tc>
        <w:tc>
          <w:tcPr>
            <w:tcW w:w="850" w:type="dxa"/>
            <w:vMerge w:val="restart"/>
            <w:shd w:val="clear" w:color="auto" w:fill="DDD9C3" w:themeFill="background2" w:themeFillShade="E6"/>
          </w:tcPr>
          <w:p w:rsidR="00D13247" w:rsidRPr="00210948" w:rsidRDefault="00D13247" w:rsidP="00A87234">
            <w:pPr>
              <w:jc w:val="center"/>
              <w:rPr>
                <w:b/>
                <w:sz w:val="22"/>
                <w:szCs w:val="22"/>
              </w:rPr>
            </w:pPr>
            <w:r w:rsidRPr="00210948">
              <w:rPr>
                <w:b/>
                <w:sz w:val="22"/>
                <w:szCs w:val="22"/>
              </w:rPr>
              <w:t xml:space="preserve">ожидаемое исполнение </w:t>
            </w:r>
            <w:r w:rsidRPr="00210948">
              <w:rPr>
                <w:b/>
                <w:sz w:val="22"/>
                <w:szCs w:val="22"/>
              </w:rPr>
              <w:lastRenderedPageBreak/>
              <w:t>202</w:t>
            </w:r>
            <w:r w:rsidR="00A87234" w:rsidRPr="00210948">
              <w:rPr>
                <w:b/>
                <w:sz w:val="22"/>
                <w:szCs w:val="22"/>
              </w:rPr>
              <w:t>2</w:t>
            </w:r>
            <w:r w:rsidRPr="00210948">
              <w:rPr>
                <w:b/>
                <w:sz w:val="22"/>
                <w:szCs w:val="22"/>
              </w:rPr>
              <w:t xml:space="preserve"> г</w:t>
            </w:r>
          </w:p>
        </w:tc>
        <w:tc>
          <w:tcPr>
            <w:tcW w:w="2551" w:type="dxa"/>
            <w:gridSpan w:val="3"/>
            <w:shd w:val="clear" w:color="auto" w:fill="DDD9C3" w:themeFill="background2" w:themeFillShade="E6"/>
          </w:tcPr>
          <w:p w:rsidR="00D13247" w:rsidRPr="00210948" w:rsidRDefault="00D13247" w:rsidP="00B3068E">
            <w:pPr>
              <w:jc w:val="center"/>
              <w:rPr>
                <w:b/>
                <w:sz w:val="22"/>
                <w:szCs w:val="22"/>
              </w:rPr>
            </w:pPr>
            <w:r w:rsidRPr="00210948">
              <w:rPr>
                <w:b/>
                <w:sz w:val="22"/>
                <w:szCs w:val="22"/>
              </w:rPr>
              <w:lastRenderedPageBreak/>
              <w:t>Проект бюджета</w:t>
            </w:r>
          </w:p>
        </w:tc>
        <w:tc>
          <w:tcPr>
            <w:tcW w:w="1451" w:type="dxa"/>
            <w:gridSpan w:val="2"/>
            <w:shd w:val="clear" w:color="auto" w:fill="DDD9C3" w:themeFill="background2" w:themeFillShade="E6"/>
          </w:tcPr>
          <w:p w:rsidR="00D13247" w:rsidRPr="00210948" w:rsidRDefault="00D13247" w:rsidP="00210948">
            <w:pPr>
              <w:ind w:right="-109"/>
              <w:jc w:val="center"/>
              <w:rPr>
                <w:b/>
                <w:sz w:val="22"/>
                <w:szCs w:val="22"/>
              </w:rPr>
            </w:pPr>
            <w:r w:rsidRPr="00210948">
              <w:rPr>
                <w:b/>
                <w:bCs/>
                <w:iCs/>
                <w:sz w:val="22"/>
                <w:szCs w:val="22"/>
              </w:rPr>
              <w:t>Изменение к предыдущему году</w:t>
            </w:r>
          </w:p>
        </w:tc>
      </w:tr>
      <w:tr w:rsidR="00210948" w:rsidRPr="00210948" w:rsidTr="00210948">
        <w:tc>
          <w:tcPr>
            <w:tcW w:w="4928" w:type="dxa"/>
            <w:vMerge/>
            <w:shd w:val="clear" w:color="auto" w:fill="DDD9C3" w:themeFill="background2" w:themeFillShade="E6"/>
          </w:tcPr>
          <w:p w:rsidR="00D13247" w:rsidRPr="00210948" w:rsidRDefault="00D13247" w:rsidP="00B3068E">
            <w:pPr>
              <w:jc w:val="center"/>
              <w:rPr>
                <w:b/>
                <w:sz w:val="22"/>
                <w:szCs w:val="22"/>
              </w:rPr>
            </w:pPr>
          </w:p>
        </w:tc>
        <w:tc>
          <w:tcPr>
            <w:tcW w:w="850" w:type="dxa"/>
            <w:vMerge/>
            <w:shd w:val="clear" w:color="auto" w:fill="DDD9C3" w:themeFill="background2" w:themeFillShade="E6"/>
          </w:tcPr>
          <w:p w:rsidR="00D13247" w:rsidRPr="00210948" w:rsidRDefault="00D13247" w:rsidP="00B3068E">
            <w:pPr>
              <w:jc w:val="center"/>
              <w:rPr>
                <w:b/>
                <w:sz w:val="22"/>
                <w:szCs w:val="22"/>
              </w:rPr>
            </w:pPr>
          </w:p>
        </w:tc>
        <w:tc>
          <w:tcPr>
            <w:tcW w:w="850" w:type="dxa"/>
            <w:vMerge w:val="restart"/>
            <w:shd w:val="clear" w:color="auto" w:fill="DDD9C3" w:themeFill="background2" w:themeFillShade="E6"/>
          </w:tcPr>
          <w:p w:rsidR="00D13247" w:rsidRPr="00210948" w:rsidRDefault="00D13247" w:rsidP="00A87234">
            <w:pPr>
              <w:jc w:val="center"/>
              <w:rPr>
                <w:b/>
                <w:sz w:val="22"/>
                <w:szCs w:val="22"/>
              </w:rPr>
            </w:pPr>
            <w:r w:rsidRPr="00210948">
              <w:rPr>
                <w:b/>
                <w:sz w:val="22"/>
                <w:szCs w:val="22"/>
              </w:rPr>
              <w:t>202</w:t>
            </w:r>
            <w:r w:rsidR="00A87234" w:rsidRPr="00210948">
              <w:rPr>
                <w:b/>
                <w:sz w:val="22"/>
                <w:szCs w:val="22"/>
              </w:rPr>
              <w:t>3</w:t>
            </w:r>
            <w:r w:rsidRPr="00210948">
              <w:rPr>
                <w:b/>
                <w:sz w:val="22"/>
                <w:szCs w:val="22"/>
              </w:rPr>
              <w:t>г</w:t>
            </w:r>
          </w:p>
        </w:tc>
        <w:tc>
          <w:tcPr>
            <w:tcW w:w="1701" w:type="dxa"/>
            <w:gridSpan w:val="2"/>
            <w:shd w:val="clear" w:color="auto" w:fill="DDD9C3" w:themeFill="background2" w:themeFillShade="E6"/>
          </w:tcPr>
          <w:p w:rsidR="00D13247" w:rsidRPr="00210948" w:rsidRDefault="00D13247" w:rsidP="00B3068E">
            <w:pPr>
              <w:jc w:val="center"/>
              <w:rPr>
                <w:b/>
                <w:sz w:val="22"/>
                <w:szCs w:val="22"/>
              </w:rPr>
            </w:pPr>
            <w:r w:rsidRPr="00210948">
              <w:rPr>
                <w:b/>
                <w:sz w:val="22"/>
                <w:szCs w:val="22"/>
              </w:rPr>
              <w:t xml:space="preserve">плановый </w:t>
            </w:r>
            <w:r w:rsidRPr="00210948">
              <w:rPr>
                <w:b/>
                <w:sz w:val="22"/>
                <w:szCs w:val="22"/>
              </w:rPr>
              <w:lastRenderedPageBreak/>
              <w:t>период</w:t>
            </w:r>
          </w:p>
        </w:tc>
        <w:tc>
          <w:tcPr>
            <w:tcW w:w="743" w:type="dxa"/>
            <w:vMerge w:val="restart"/>
            <w:shd w:val="clear" w:color="auto" w:fill="DDD9C3" w:themeFill="background2" w:themeFillShade="E6"/>
          </w:tcPr>
          <w:p w:rsidR="00D13247" w:rsidRPr="00210948" w:rsidRDefault="00D13247" w:rsidP="00B3068E">
            <w:pPr>
              <w:jc w:val="center"/>
              <w:rPr>
                <w:b/>
                <w:sz w:val="22"/>
                <w:szCs w:val="22"/>
              </w:rPr>
            </w:pPr>
            <w:r w:rsidRPr="00210948">
              <w:rPr>
                <w:b/>
                <w:bCs/>
                <w:iCs/>
                <w:sz w:val="22"/>
                <w:szCs w:val="22"/>
              </w:rPr>
              <w:lastRenderedPageBreak/>
              <w:t>Сум</w:t>
            </w:r>
            <w:r w:rsidRPr="00210948">
              <w:rPr>
                <w:b/>
                <w:bCs/>
                <w:iCs/>
                <w:sz w:val="22"/>
                <w:szCs w:val="22"/>
              </w:rPr>
              <w:lastRenderedPageBreak/>
              <w:t>ма</w:t>
            </w:r>
            <w:proofErr w:type="gramStart"/>
            <w:r w:rsidRPr="00210948">
              <w:rPr>
                <w:b/>
                <w:bCs/>
                <w:iCs/>
                <w:sz w:val="22"/>
                <w:szCs w:val="22"/>
              </w:rPr>
              <w:t xml:space="preserve"> (+/-)</w:t>
            </w:r>
            <w:proofErr w:type="gramEnd"/>
          </w:p>
        </w:tc>
        <w:tc>
          <w:tcPr>
            <w:tcW w:w="708" w:type="dxa"/>
            <w:vMerge w:val="restart"/>
            <w:shd w:val="clear" w:color="auto" w:fill="DDD9C3" w:themeFill="background2" w:themeFillShade="E6"/>
          </w:tcPr>
          <w:p w:rsidR="00D13247" w:rsidRPr="00210948" w:rsidRDefault="00D13247" w:rsidP="00B3068E">
            <w:pPr>
              <w:jc w:val="center"/>
              <w:rPr>
                <w:b/>
                <w:sz w:val="22"/>
                <w:szCs w:val="22"/>
              </w:rPr>
            </w:pPr>
            <w:r w:rsidRPr="00210948">
              <w:rPr>
                <w:b/>
                <w:bCs/>
                <w:iCs/>
                <w:sz w:val="22"/>
                <w:szCs w:val="22"/>
              </w:rPr>
              <w:lastRenderedPageBreak/>
              <w:t>%</w:t>
            </w:r>
          </w:p>
        </w:tc>
      </w:tr>
      <w:tr w:rsidR="00210948" w:rsidRPr="00210948" w:rsidTr="00210948">
        <w:tc>
          <w:tcPr>
            <w:tcW w:w="4928" w:type="dxa"/>
            <w:vMerge/>
          </w:tcPr>
          <w:p w:rsidR="00D13247" w:rsidRPr="00210948" w:rsidRDefault="00D13247" w:rsidP="00B3068E">
            <w:pPr>
              <w:jc w:val="center"/>
              <w:rPr>
                <w:b/>
                <w:sz w:val="22"/>
                <w:szCs w:val="22"/>
              </w:rPr>
            </w:pPr>
          </w:p>
        </w:tc>
        <w:tc>
          <w:tcPr>
            <w:tcW w:w="850" w:type="dxa"/>
            <w:vMerge/>
          </w:tcPr>
          <w:p w:rsidR="00D13247" w:rsidRPr="00210948" w:rsidRDefault="00D13247" w:rsidP="00B3068E">
            <w:pPr>
              <w:jc w:val="center"/>
              <w:rPr>
                <w:b/>
                <w:sz w:val="22"/>
                <w:szCs w:val="22"/>
              </w:rPr>
            </w:pPr>
          </w:p>
        </w:tc>
        <w:tc>
          <w:tcPr>
            <w:tcW w:w="850" w:type="dxa"/>
            <w:vMerge/>
          </w:tcPr>
          <w:p w:rsidR="00D13247" w:rsidRPr="00210948" w:rsidRDefault="00D13247" w:rsidP="00B3068E">
            <w:pPr>
              <w:jc w:val="center"/>
              <w:rPr>
                <w:b/>
                <w:sz w:val="22"/>
                <w:szCs w:val="22"/>
              </w:rPr>
            </w:pPr>
          </w:p>
        </w:tc>
        <w:tc>
          <w:tcPr>
            <w:tcW w:w="851" w:type="dxa"/>
            <w:shd w:val="clear" w:color="auto" w:fill="DDD9C3" w:themeFill="background2" w:themeFillShade="E6"/>
          </w:tcPr>
          <w:p w:rsidR="00D13247" w:rsidRPr="00210948" w:rsidRDefault="00D13247" w:rsidP="00A87234">
            <w:pPr>
              <w:jc w:val="center"/>
              <w:rPr>
                <w:b/>
                <w:sz w:val="22"/>
                <w:szCs w:val="22"/>
              </w:rPr>
            </w:pPr>
            <w:r w:rsidRPr="00210948">
              <w:rPr>
                <w:b/>
                <w:sz w:val="22"/>
                <w:szCs w:val="22"/>
              </w:rPr>
              <w:t>202</w:t>
            </w:r>
            <w:r w:rsidR="00A87234" w:rsidRPr="00210948">
              <w:rPr>
                <w:b/>
                <w:sz w:val="22"/>
                <w:szCs w:val="22"/>
              </w:rPr>
              <w:t>4</w:t>
            </w:r>
            <w:r w:rsidRPr="00210948">
              <w:rPr>
                <w:b/>
                <w:sz w:val="22"/>
                <w:szCs w:val="22"/>
              </w:rPr>
              <w:t>г</w:t>
            </w:r>
          </w:p>
        </w:tc>
        <w:tc>
          <w:tcPr>
            <w:tcW w:w="850" w:type="dxa"/>
            <w:shd w:val="clear" w:color="auto" w:fill="DDD9C3" w:themeFill="background2" w:themeFillShade="E6"/>
          </w:tcPr>
          <w:p w:rsidR="00D13247" w:rsidRPr="00210948" w:rsidRDefault="00D13247" w:rsidP="00A87234">
            <w:pPr>
              <w:jc w:val="center"/>
              <w:rPr>
                <w:b/>
                <w:sz w:val="22"/>
                <w:szCs w:val="22"/>
              </w:rPr>
            </w:pPr>
            <w:r w:rsidRPr="00210948">
              <w:rPr>
                <w:b/>
                <w:sz w:val="22"/>
                <w:szCs w:val="22"/>
              </w:rPr>
              <w:t>202</w:t>
            </w:r>
            <w:r w:rsidR="00A87234" w:rsidRPr="00210948">
              <w:rPr>
                <w:b/>
                <w:sz w:val="22"/>
                <w:szCs w:val="22"/>
              </w:rPr>
              <w:t>5</w:t>
            </w:r>
            <w:r w:rsidRPr="00210948">
              <w:rPr>
                <w:b/>
                <w:sz w:val="22"/>
                <w:szCs w:val="22"/>
              </w:rPr>
              <w:t>г</w:t>
            </w:r>
          </w:p>
        </w:tc>
        <w:tc>
          <w:tcPr>
            <w:tcW w:w="743" w:type="dxa"/>
            <w:vMerge/>
          </w:tcPr>
          <w:p w:rsidR="00D13247" w:rsidRPr="00210948" w:rsidRDefault="00D13247" w:rsidP="00B3068E">
            <w:pPr>
              <w:jc w:val="center"/>
              <w:rPr>
                <w:b/>
                <w:sz w:val="22"/>
                <w:szCs w:val="22"/>
              </w:rPr>
            </w:pPr>
          </w:p>
        </w:tc>
        <w:tc>
          <w:tcPr>
            <w:tcW w:w="708" w:type="dxa"/>
            <w:vMerge/>
          </w:tcPr>
          <w:p w:rsidR="00D13247" w:rsidRPr="00210948" w:rsidRDefault="00D13247" w:rsidP="00B3068E">
            <w:pPr>
              <w:jc w:val="center"/>
              <w:rPr>
                <w:b/>
                <w:sz w:val="22"/>
                <w:szCs w:val="22"/>
              </w:rPr>
            </w:pPr>
          </w:p>
        </w:tc>
      </w:tr>
      <w:tr w:rsidR="00210948" w:rsidRPr="00210948" w:rsidTr="00210948">
        <w:tc>
          <w:tcPr>
            <w:tcW w:w="4928" w:type="dxa"/>
            <w:shd w:val="clear" w:color="auto" w:fill="DBE5F1" w:themeFill="accent1" w:themeFillTint="33"/>
            <w:vAlign w:val="bottom"/>
          </w:tcPr>
          <w:p w:rsidR="00210948" w:rsidRPr="00210948" w:rsidRDefault="00210948" w:rsidP="00B3068E">
            <w:pPr>
              <w:rPr>
                <w:b/>
                <w:sz w:val="22"/>
                <w:szCs w:val="22"/>
              </w:rPr>
            </w:pPr>
            <w:r w:rsidRPr="00210948">
              <w:rPr>
                <w:b/>
                <w:sz w:val="22"/>
                <w:szCs w:val="22"/>
              </w:rPr>
              <w:t>Муниципальная программа «Обеспечение безопасности жизнедеятельности населения и территории Красненского района»</w:t>
            </w:r>
          </w:p>
        </w:tc>
        <w:tc>
          <w:tcPr>
            <w:tcW w:w="850" w:type="dxa"/>
            <w:shd w:val="clear" w:color="auto" w:fill="DBE5F1" w:themeFill="accent1" w:themeFillTint="33"/>
            <w:vAlign w:val="center"/>
          </w:tcPr>
          <w:p w:rsidR="00210948" w:rsidRPr="00210948" w:rsidRDefault="00210948" w:rsidP="00210948">
            <w:pPr>
              <w:jc w:val="center"/>
              <w:rPr>
                <w:b/>
                <w:bCs/>
                <w:sz w:val="22"/>
                <w:szCs w:val="22"/>
              </w:rPr>
            </w:pPr>
            <w:r w:rsidRPr="00210948">
              <w:rPr>
                <w:b/>
                <w:bCs/>
                <w:sz w:val="22"/>
                <w:szCs w:val="22"/>
              </w:rPr>
              <w:t>8665</w:t>
            </w:r>
          </w:p>
        </w:tc>
        <w:tc>
          <w:tcPr>
            <w:tcW w:w="850" w:type="dxa"/>
            <w:shd w:val="clear" w:color="auto" w:fill="DBE5F1" w:themeFill="accent1" w:themeFillTint="33"/>
            <w:vAlign w:val="center"/>
          </w:tcPr>
          <w:p w:rsidR="00210948" w:rsidRPr="00210948" w:rsidRDefault="00210948" w:rsidP="00210948">
            <w:pPr>
              <w:jc w:val="center"/>
              <w:rPr>
                <w:b/>
                <w:sz w:val="22"/>
                <w:szCs w:val="22"/>
              </w:rPr>
            </w:pPr>
            <w:r w:rsidRPr="00210948">
              <w:rPr>
                <w:b/>
                <w:sz w:val="22"/>
                <w:szCs w:val="22"/>
              </w:rPr>
              <w:t>5983,0</w:t>
            </w:r>
          </w:p>
        </w:tc>
        <w:tc>
          <w:tcPr>
            <w:tcW w:w="851" w:type="dxa"/>
            <w:shd w:val="clear" w:color="auto" w:fill="DBE5F1" w:themeFill="accent1" w:themeFillTint="33"/>
            <w:vAlign w:val="center"/>
          </w:tcPr>
          <w:p w:rsidR="00210948" w:rsidRPr="00210948" w:rsidRDefault="00210948" w:rsidP="00210948">
            <w:pPr>
              <w:jc w:val="center"/>
              <w:rPr>
                <w:b/>
                <w:sz w:val="22"/>
                <w:szCs w:val="22"/>
              </w:rPr>
            </w:pPr>
            <w:r w:rsidRPr="00210948">
              <w:rPr>
                <w:b/>
                <w:sz w:val="22"/>
                <w:szCs w:val="22"/>
              </w:rPr>
              <w:t>5588,0</w:t>
            </w:r>
          </w:p>
        </w:tc>
        <w:tc>
          <w:tcPr>
            <w:tcW w:w="850" w:type="dxa"/>
            <w:shd w:val="clear" w:color="auto" w:fill="DBE5F1" w:themeFill="accent1" w:themeFillTint="33"/>
            <w:vAlign w:val="center"/>
          </w:tcPr>
          <w:p w:rsidR="00210948" w:rsidRPr="00210948" w:rsidRDefault="00210948" w:rsidP="00210948">
            <w:pPr>
              <w:jc w:val="center"/>
              <w:rPr>
                <w:b/>
                <w:sz w:val="22"/>
                <w:szCs w:val="22"/>
              </w:rPr>
            </w:pPr>
            <w:r w:rsidRPr="00210948">
              <w:rPr>
                <w:b/>
                <w:sz w:val="22"/>
                <w:szCs w:val="22"/>
              </w:rPr>
              <w:t>5779,0</w:t>
            </w:r>
          </w:p>
        </w:tc>
        <w:tc>
          <w:tcPr>
            <w:tcW w:w="743" w:type="dxa"/>
            <w:shd w:val="clear" w:color="auto" w:fill="DBE5F1" w:themeFill="accent1" w:themeFillTint="33"/>
            <w:vAlign w:val="center"/>
          </w:tcPr>
          <w:p w:rsidR="00210948" w:rsidRPr="00210948" w:rsidRDefault="00210948" w:rsidP="00210948">
            <w:pPr>
              <w:jc w:val="center"/>
              <w:rPr>
                <w:b/>
                <w:sz w:val="22"/>
                <w:szCs w:val="22"/>
              </w:rPr>
            </w:pPr>
            <w:r w:rsidRPr="00210948">
              <w:rPr>
                <w:b/>
                <w:sz w:val="22"/>
                <w:szCs w:val="22"/>
              </w:rPr>
              <w:t>-2682</w:t>
            </w:r>
          </w:p>
        </w:tc>
        <w:tc>
          <w:tcPr>
            <w:tcW w:w="708" w:type="dxa"/>
            <w:shd w:val="clear" w:color="auto" w:fill="DBE5F1" w:themeFill="accent1" w:themeFillTint="33"/>
            <w:vAlign w:val="center"/>
          </w:tcPr>
          <w:p w:rsidR="00210948" w:rsidRPr="00210948" w:rsidRDefault="00210948" w:rsidP="00210948">
            <w:pPr>
              <w:jc w:val="center"/>
              <w:rPr>
                <w:b/>
                <w:sz w:val="22"/>
                <w:szCs w:val="22"/>
              </w:rPr>
            </w:pPr>
            <w:r w:rsidRPr="00210948">
              <w:rPr>
                <w:b/>
                <w:sz w:val="22"/>
                <w:szCs w:val="22"/>
              </w:rPr>
              <w:t>-31,0</w:t>
            </w:r>
          </w:p>
        </w:tc>
      </w:tr>
      <w:tr w:rsidR="00210948" w:rsidRPr="00210948" w:rsidTr="00210948">
        <w:tc>
          <w:tcPr>
            <w:tcW w:w="4928" w:type="dxa"/>
            <w:vAlign w:val="bottom"/>
          </w:tcPr>
          <w:p w:rsidR="00210948" w:rsidRPr="00210948" w:rsidRDefault="00210948" w:rsidP="00B3068E">
            <w:pPr>
              <w:rPr>
                <w:sz w:val="22"/>
                <w:szCs w:val="22"/>
              </w:rPr>
            </w:pPr>
            <w:r w:rsidRPr="00210948">
              <w:rPr>
                <w:sz w:val="22"/>
                <w:szCs w:val="22"/>
              </w:rPr>
              <w:t>Подпрограмма «Осуществление отдельных государственных полномочий по рассмотрению дел об административных правонарушениях в Красненском районе»</w:t>
            </w:r>
          </w:p>
        </w:tc>
        <w:tc>
          <w:tcPr>
            <w:tcW w:w="850" w:type="dxa"/>
            <w:vAlign w:val="center"/>
          </w:tcPr>
          <w:p w:rsidR="00210948" w:rsidRPr="00210948" w:rsidRDefault="00210948" w:rsidP="00210948">
            <w:pPr>
              <w:jc w:val="center"/>
              <w:outlineLvl w:val="0"/>
              <w:rPr>
                <w:sz w:val="22"/>
                <w:szCs w:val="22"/>
              </w:rPr>
            </w:pPr>
            <w:r w:rsidRPr="00210948">
              <w:rPr>
                <w:sz w:val="22"/>
                <w:szCs w:val="22"/>
              </w:rPr>
              <w:t>571,0</w:t>
            </w:r>
          </w:p>
        </w:tc>
        <w:tc>
          <w:tcPr>
            <w:tcW w:w="850" w:type="dxa"/>
            <w:vAlign w:val="center"/>
          </w:tcPr>
          <w:p w:rsidR="00210948" w:rsidRPr="00210948" w:rsidRDefault="00210948" w:rsidP="00210948">
            <w:pPr>
              <w:jc w:val="center"/>
              <w:rPr>
                <w:sz w:val="22"/>
                <w:szCs w:val="22"/>
              </w:rPr>
            </w:pPr>
            <w:r w:rsidRPr="00210948">
              <w:rPr>
                <w:sz w:val="22"/>
                <w:szCs w:val="22"/>
              </w:rPr>
              <w:t>578,0</w:t>
            </w:r>
          </w:p>
        </w:tc>
        <w:tc>
          <w:tcPr>
            <w:tcW w:w="851" w:type="dxa"/>
            <w:vAlign w:val="center"/>
          </w:tcPr>
          <w:p w:rsidR="00210948" w:rsidRPr="00210948" w:rsidRDefault="00210948" w:rsidP="00210948">
            <w:pPr>
              <w:jc w:val="center"/>
              <w:rPr>
                <w:sz w:val="22"/>
                <w:szCs w:val="22"/>
              </w:rPr>
            </w:pPr>
            <w:r w:rsidRPr="00210948">
              <w:rPr>
                <w:sz w:val="22"/>
                <w:szCs w:val="22"/>
              </w:rPr>
              <w:t>605,0</w:t>
            </w:r>
          </w:p>
        </w:tc>
        <w:tc>
          <w:tcPr>
            <w:tcW w:w="850" w:type="dxa"/>
            <w:vAlign w:val="center"/>
          </w:tcPr>
          <w:p w:rsidR="00210948" w:rsidRPr="00210948" w:rsidRDefault="00210948" w:rsidP="00210948">
            <w:pPr>
              <w:jc w:val="center"/>
              <w:rPr>
                <w:sz w:val="22"/>
                <w:szCs w:val="22"/>
              </w:rPr>
            </w:pPr>
            <w:r w:rsidRPr="00210948">
              <w:rPr>
                <w:sz w:val="22"/>
                <w:szCs w:val="22"/>
              </w:rPr>
              <w:t>628,0</w:t>
            </w:r>
          </w:p>
        </w:tc>
        <w:tc>
          <w:tcPr>
            <w:tcW w:w="743" w:type="dxa"/>
            <w:vAlign w:val="center"/>
          </w:tcPr>
          <w:p w:rsidR="00210948" w:rsidRPr="00210948" w:rsidRDefault="00210948" w:rsidP="00210948">
            <w:pPr>
              <w:jc w:val="center"/>
              <w:rPr>
                <w:sz w:val="22"/>
                <w:szCs w:val="22"/>
              </w:rPr>
            </w:pPr>
            <w:r w:rsidRPr="00210948">
              <w:rPr>
                <w:sz w:val="22"/>
                <w:szCs w:val="22"/>
              </w:rPr>
              <w:t>7,0</w:t>
            </w:r>
          </w:p>
        </w:tc>
        <w:tc>
          <w:tcPr>
            <w:tcW w:w="708" w:type="dxa"/>
            <w:vAlign w:val="center"/>
          </w:tcPr>
          <w:p w:rsidR="00210948" w:rsidRPr="00210948" w:rsidRDefault="00210948" w:rsidP="00210948">
            <w:pPr>
              <w:jc w:val="center"/>
              <w:rPr>
                <w:sz w:val="22"/>
                <w:szCs w:val="22"/>
              </w:rPr>
            </w:pPr>
            <w:r w:rsidRPr="00210948">
              <w:rPr>
                <w:sz w:val="22"/>
                <w:szCs w:val="22"/>
              </w:rPr>
              <w:t>1,2</w:t>
            </w:r>
          </w:p>
        </w:tc>
      </w:tr>
      <w:tr w:rsidR="00210948" w:rsidRPr="00210948" w:rsidTr="00210948">
        <w:tc>
          <w:tcPr>
            <w:tcW w:w="4928" w:type="dxa"/>
            <w:vAlign w:val="bottom"/>
          </w:tcPr>
          <w:p w:rsidR="00210948" w:rsidRPr="00210948" w:rsidRDefault="00210948" w:rsidP="00B3068E">
            <w:pPr>
              <w:rPr>
                <w:sz w:val="22"/>
                <w:szCs w:val="22"/>
              </w:rPr>
            </w:pPr>
            <w:r w:rsidRPr="00210948">
              <w:rPr>
                <w:sz w:val="22"/>
                <w:szCs w:val="22"/>
              </w:rPr>
              <w:t>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Красненского района"</w:t>
            </w:r>
          </w:p>
        </w:tc>
        <w:tc>
          <w:tcPr>
            <w:tcW w:w="850" w:type="dxa"/>
            <w:vAlign w:val="center"/>
          </w:tcPr>
          <w:p w:rsidR="00210948" w:rsidRPr="00210948" w:rsidRDefault="00210948" w:rsidP="006D5F3A">
            <w:pPr>
              <w:ind w:right="-108"/>
              <w:jc w:val="center"/>
              <w:outlineLvl w:val="0"/>
              <w:rPr>
                <w:sz w:val="22"/>
                <w:szCs w:val="22"/>
              </w:rPr>
            </w:pPr>
            <w:r w:rsidRPr="00210948">
              <w:rPr>
                <w:sz w:val="22"/>
                <w:szCs w:val="22"/>
              </w:rPr>
              <w:t>7 589,0</w:t>
            </w:r>
          </w:p>
        </w:tc>
        <w:tc>
          <w:tcPr>
            <w:tcW w:w="850" w:type="dxa"/>
            <w:vAlign w:val="center"/>
          </w:tcPr>
          <w:p w:rsidR="00210948" w:rsidRPr="00210948" w:rsidRDefault="00210948" w:rsidP="00210948">
            <w:pPr>
              <w:jc w:val="center"/>
              <w:rPr>
                <w:sz w:val="22"/>
                <w:szCs w:val="22"/>
              </w:rPr>
            </w:pPr>
            <w:r w:rsidRPr="00210948">
              <w:rPr>
                <w:sz w:val="22"/>
                <w:szCs w:val="22"/>
              </w:rPr>
              <w:t>4902,0</w:t>
            </w:r>
          </w:p>
        </w:tc>
        <w:tc>
          <w:tcPr>
            <w:tcW w:w="851" w:type="dxa"/>
            <w:vAlign w:val="center"/>
          </w:tcPr>
          <w:p w:rsidR="00210948" w:rsidRPr="00210948" w:rsidRDefault="00210948" w:rsidP="00210948">
            <w:pPr>
              <w:jc w:val="center"/>
              <w:rPr>
                <w:sz w:val="22"/>
                <w:szCs w:val="22"/>
              </w:rPr>
            </w:pPr>
            <w:r w:rsidRPr="00210948">
              <w:rPr>
                <w:sz w:val="22"/>
                <w:szCs w:val="22"/>
              </w:rPr>
              <w:t>4458,0</w:t>
            </w:r>
          </w:p>
        </w:tc>
        <w:tc>
          <w:tcPr>
            <w:tcW w:w="850" w:type="dxa"/>
            <w:vAlign w:val="center"/>
          </w:tcPr>
          <w:p w:rsidR="00210948" w:rsidRPr="00210948" w:rsidRDefault="00210948" w:rsidP="00210948">
            <w:pPr>
              <w:jc w:val="center"/>
              <w:rPr>
                <w:sz w:val="22"/>
                <w:szCs w:val="22"/>
              </w:rPr>
            </w:pPr>
            <w:r w:rsidRPr="00210948">
              <w:rPr>
                <w:sz w:val="22"/>
                <w:szCs w:val="22"/>
              </w:rPr>
              <w:t>4608,0</w:t>
            </w:r>
          </w:p>
        </w:tc>
        <w:tc>
          <w:tcPr>
            <w:tcW w:w="743" w:type="dxa"/>
            <w:vAlign w:val="center"/>
          </w:tcPr>
          <w:p w:rsidR="00210948" w:rsidRPr="00210948" w:rsidRDefault="00210948" w:rsidP="00210948">
            <w:pPr>
              <w:jc w:val="center"/>
              <w:rPr>
                <w:sz w:val="22"/>
                <w:szCs w:val="22"/>
              </w:rPr>
            </w:pPr>
            <w:r w:rsidRPr="00210948">
              <w:rPr>
                <w:sz w:val="22"/>
                <w:szCs w:val="22"/>
              </w:rPr>
              <w:t>-2687</w:t>
            </w:r>
          </w:p>
        </w:tc>
        <w:tc>
          <w:tcPr>
            <w:tcW w:w="708" w:type="dxa"/>
            <w:vAlign w:val="center"/>
          </w:tcPr>
          <w:p w:rsidR="00210948" w:rsidRPr="00210948" w:rsidRDefault="00210948" w:rsidP="00210948">
            <w:pPr>
              <w:jc w:val="center"/>
              <w:rPr>
                <w:sz w:val="22"/>
                <w:szCs w:val="22"/>
              </w:rPr>
            </w:pPr>
            <w:r w:rsidRPr="00210948">
              <w:rPr>
                <w:sz w:val="22"/>
                <w:szCs w:val="22"/>
              </w:rPr>
              <w:t>-35,4</w:t>
            </w:r>
          </w:p>
        </w:tc>
      </w:tr>
      <w:tr w:rsidR="00210948" w:rsidRPr="00210948" w:rsidTr="00210948">
        <w:trPr>
          <w:trHeight w:val="444"/>
        </w:trPr>
        <w:tc>
          <w:tcPr>
            <w:tcW w:w="4928" w:type="dxa"/>
            <w:vAlign w:val="bottom"/>
          </w:tcPr>
          <w:p w:rsidR="00210948" w:rsidRPr="00210948" w:rsidRDefault="00210948" w:rsidP="00B3068E">
            <w:pPr>
              <w:rPr>
                <w:sz w:val="22"/>
                <w:szCs w:val="22"/>
              </w:rPr>
            </w:pPr>
            <w:r w:rsidRPr="00210948">
              <w:rPr>
                <w:sz w:val="22"/>
                <w:szCs w:val="22"/>
              </w:rPr>
              <w:t>Подпрограмма «Профилактика безнадзорности и правонарушений несовершеннолетних в Красненском районе»</w:t>
            </w:r>
          </w:p>
        </w:tc>
        <w:tc>
          <w:tcPr>
            <w:tcW w:w="850" w:type="dxa"/>
            <w:vAlign w:val="center"/>
          </w:tcPr>
          <w:p w:rsidR="00210948" w:rsidRPr="00210948" w:rsidRDefault="00210948" w:rsidP="00210948">
            <w:pPr>
              <w:jc w:val="center"/>
              <w:outlineLvl w:val="0"/>
              <w:rPr>
                <w:sz w:val="22"/>
                <w:szCs w:val="22"/>
              </w:rPr>
            </w:pPr>
            <w:r w:rsidRPr="00210948">
              <w:rPr>
                <w:sz w:val="22"/>
                <w:szCs w:val="22"/>
              </w:rPr>
              <w:t>495,0</w:t>
            </w:r>
          </w:p>
        </w:tc>
        <w:tc>
          <w:tcPr>
            <w:tcW w:w="850" w:type="dxa"/>
            <w:vAlign w:val="center"/>
          </w:tcPr>
          <w:p w:rsidR="00210948" w:rsidRPr="00210948" w:rsidRDefault="00210948" w:rsidP="00210948">
            <w:pPr>
              <w:jc w:val="center"/>
              <w:rPr>
                <w:sz w:val="22"/>
                <w:szCs w:val="22"/>
              </w:rPr>
            </w:pPr>
            <w:r w:rsidRPr="00210948">
              <w:rPr>
                <w:sz w:val="22"/>
                <w:szCs w:val="22"/>
              </w:rPr>
              <w:t>493,0</w:t>
            </w:r>
          </w:p>
        </w:tc>
        <w:tc>
          <w:tcPr>
            <w:tcW w:w="851" w:type="dxa"/>
            <w:vAlign w:val="center"/>
          </w:tcPr>
          <w:p w:rsidR="00210948" w:rsidRPr="00210948" w:rsidRDefault="00210948" w:rsidP="00210948">
            <w:pPr>
              <w:jc w:val="center"/>
              <w:rPr>
                <w:sz w:val="22"/>
                <w:szCs w:val="22"/>
              </w:rPr>
            </w:pPr>
            <w:r w:rsidRPr="00210948">
              <w:rPr>
                <w:sz w:val="22"/>
                <w:szCs w:val="22"/>
              </w:rPr>
              <w:t>515,0</w:t>
            </w:r>
          </w:p>
        </w:tc>
        <w:tc>
          <w:tcPr>
            <w:tcW w:w="850" w:type="dxa"/>
            <w:vAlign w:val="center"/>
          </w:tcPr>
          <w:p w:rsidR="00210948" w:rsidRPr="00210948" w:rsidRDefault="00210948" w:rsidP="00210948">
            <w:pPr>
              <w:jc w:val="center"/>
              <w:outlineLvl w:val="0"/>
              <w:rPr>
                <w:sz w:val="22"/>
                <w:szCs w:val="22"/>
              </w:rPr>
            </w:pPr>
            <w:r w:rsidRPr="00210948">
              <w:rPr>
                <w:sz w:val="22"/>
                <w:szCs w:val="22"/>
              </w:rPr>
              <w:t>495,0</w:t>
            </w:r>
          </w:p>
        </w:tc>
        <w:tc>
          <w:tcPr>
            <w:tcW w:w="743" w:type="dxa"/>
            <w:vAlign w:val="center"/>
          </w:tcPr>
          <w:p w:rsidR="00210948" w:rsidRPr="00210948" w:rsidRDefault="00210948" w:rsidP="00210948">
            <w:pPr>
              <w:jc w:val="center"/>
              <w:rPr>
                <w:sz w:val="22"/>
                <w:szCs w:val="22"/>
              </w:rPr>
            </w:pPr>
            <w:r w:rsidRPr="00210948">
              <w:rPr>
                <w:sz w:val="22"/>
                <w:szCs w:val="22"/>
              </w:rPr>
              <w:t>-2,0</w:t>
            </w:r>
          </w:p>
        </w:tc>
        <w:tc>
          <w:tcPr>
            <w:tcW w:w="708" w:type="dxa"/>
            <w:vAlign w:val="center"/>
          </w:tcPr>
          <w:p w:rsidR="00210948" w:rsidRPr="00210948" w:rsidRDefault="00210948" w:rsidP="00210948">
            <w:pPr>
              <w:jc w:val="center"/>
              <w:rPr>
                <w:sz w:val="22"/>
                <w:szCs w:val="22"/>
              </w:rPr>
            </w:pPr>
            <w:r w:rsidRPr="00210948">
              <w:rPr>
                <w:sz w:val="22"/>
                <w:szCs w:val="22"/>
              </w:rPr>
              <w:t>-0,4</w:t>
            </w:r>
          </w:p>
        </w:tc>
      </w:tr>
      <w:tr w:rsidR="00210948" w:rsidRPr="00210948" w:rsidTr="00210948">
        <w:trPr>
          <w:trHeight w:val="228"/>
        </w:trPr>
        <w:tc>
          <w:tcPr>
            <w:tcW w:w="4928" w:type="dxa"/>
            <w:vAlign w:val="bottom"/>
          </w:tcPr>
          <w:p w:rsidR="00210948" w:rsidRPr="00210948" w:rsidRDefault="00210948" w:rsidP="00210948">
            <w:pPr>
              <w:outlineLvl w:val="0"/>
              <w:rPr>
                <w:sz w:val="22"/>
                <w:szCs w:val="22"/>
              </w:rPr>
            </w:pPr>
            <w:r w:rsidRPr="00210948">
              <w:rPr>
                <w:bCs/>
                <w:sz w:val="22"/>
                <w:szCs w:val="22"/>
              </w:rPr>
              <w:t>Профилактика немедицинского потребления наркотических средств и психотропных веществ</w:t>
            </w:r>
          </w:p>
        </w:tc>
        <w:tc>
          <w:tcPr>
            <w:tcW w:w="850" w:type="dxa"/>
            <w:vAlign w:val="center"/>
          </w:tcPr>
          <w:p w:rsidR="00210948" w:rsidRPr="00210948" w:rsidRDefault="00210948" w:rsidP="00210948">
            <w:pPr>
              <w:jc w:val="center"/>
              <w:outlineLvl w:val="0"/>
              <w:rPr>
                <w:sz w:val="22"/>
                <w:szCs w:val="22"/>
              </w:rPr>
            </w:pPr>
            <w:r w:rsidRPr="00210948">
              <w:rPr>
                <w:sz w:val="22"/>
                <w:szCs w:val="22"/>
              </w:rPr>
              <w:t>10,0</w:t>
            </w:r>
          </w:p>
        </w:tc>
        <w:tc>
          <w:tcPr>
            <w:tcW w:w="850" w:type="dxa"/>
            <w:vAlign w:val="center"/>
          </w:tcPr>
          <w:p w:rsidR="00210948" w:rsidRPr="00210948" w:rsidRDefault="00210948" w:rsidP="00210948">
            <w:pPr>
              <w:jc w:val="center"/>
              <w:rPr>
                <w:sz w:val="22"/>
                <w:szCs w:val="22"/>
              </w:rPr>
            </w:pPr>
            <w:r w:rsidRPr="00210948">
              <w:rPr>
                <w:sz w:val="22"/>
                <w:szCs w:val="22"/>
              </w:rPr>
              <w:t>10,0</w:t>
            </w:r>
          </w:p>
        </w:tc>
        <w:tc>
          <w:tcPr>
            <w:tcW w:w="851" w:type="dxa"/>
            <w:vAlign w:val="center"/>
          </w:tcPr>
          <w:p w:rsidR="00210948" w:rsidRPr="00210948" w:rsidRDefault="00210948" w:rsidP="00210948">
            <w:pPr>
              <w:jc w:val="center"/>
              <w:rPr>
                <w:sz w:val="22"/>
                <w:szCs w:val="22"/>
              </w:rPr>
            </w:pPr>
            <w:r w:rsidRPr="00210948">
              <w:rPr>
                <w:sz w:val="22"/>
                <w:szCs w:val="22"/>
              </w:rPr>
              <w:t>10,0</w:t>
            </w:r>
          </w:p>
        </w:tc>
        <w:tc>
          <w:tcPr>
            <w:tcW w:w="850" w:type="dxa"/>
            <w:vAlign w:val="center"/>
          </w:tcPr>
          <w:p w:rsidR="00210948" w:rsidRPr="00210948" w:rsidRDefault="00210948" w:rsidP="00210948">
            <w:pPr>
              <w:jc w:val="center"/>
              <w:outlineLvl w:val="0"/>
              <w:rPr>
                <w:sz w:val="22"/>
                <w:szCs w:val="22"/>
              </w:rPr>
            </w:pPr>
            <w:r w:rsidRPr="00210948">
              <w:rPr>
                <w:sz w:val="22"/>
                <w:szCs w:val="22"/>
              </w:rPr>
              <w:t>10,0</w:t>
            </w:r>
          </w:p>
        </w:tc>
        <w:tc>
          <w:tcPr>
            <w:tcW w:w="743" w:type="dxa"/>
            <w:vAlign w:val="center"/>
          </w:tcPr>
          <w:p w:rsidR="00210948" w:rsidRPr="00210948" w:rsidRDefault="00210948" w:rsidP="00210948">
            <w:pPr>
              <w:jc w:val="center"/>
              <w:rPr>
                <w:sz w:val="22"/>
                <w:szCs w:val="22"/>
              </w:rPr>
            </w:pPr>
            <w:r w:rsidRPr="00210948">
              <w:rPr>
                <w:sz w:val="22"/>
                <w:szCs w:val="22"/>
              </w:rPr>
              <w:t>0,0</w:t>
            </w:r>
          </w:p>
        </w:tc>
        <w:tc>
          <w:tcPr>
            <w:tcW w:w="708" w:type="dxa"/>
            <w:vAlign w:val="center"/>
          </w:tcPr>
          <w:p w:rsidR="00210948" w:rsidRPr="00210948" w:rsidRDefault="00210948" w:rsidP="00210948">
            <w:pPr>
              <w:jc w:val="center"/>
              <w:rPr>
                <w:sz w:val="22"/>
                <w:szCs w:val="22"/>
              </w:rPr>
            </w:pPr>
            <w:r w:rsidRPr="00210948">
              <w:rPr>
                <w:sz w:val="22"/>
                <w:szCs w:val="22"/>
              </w:rPr>
              <w:t>0,0</w:t>
            </w:r>
          </w:p>
        </w:tc>
      </w:tr>
    </w:tbl>
    <w:p w:rsidR="00C75F35" w:rsidRPr="00712E31" w:rsidRDefault="00C75F35" w:rsidP="00C75F35">
      <w:pPr>
        <w:pStyle w:val="af0"/>
        <w:ind w:left="360"/>
        <w:rPr>
          <w:b/>
          <w:color w:val="FF0000"/>
          <w:sz w:val="28"/>
          <w:szCs w:val="28"/>
        </w:rPr>
      </w:pPr>
    </w:p>
    <w:p w:rsidR="00C75F35" w:rsidRPr="003C02F4" w:rsidRDefault="00C75F35" w:rsidP="000C64E6">
      <w:pPr>
        <w:spacing w:line="276" w:lineRule="auto"/>
        <w:ind w:firstLine="567"/>
        <w:jc w:val="both"/>
        <w:rPr>
          <w:b/>
          <w:sz w:val="26"/>
          <w:szCs w:val="26"/>
        </w:rPr>
      </w:pPr>
      <w:r w:rsidRPr="003C02F4">
        <w:rPr>
          <w:b/>
          <w:sz w:val="26"/>
          <w:szCs w:val="26"/>
        </w:rPr>
        <w:t>Муниципальная программа</w:t>
      </w:r>
      <w:r w:rsidR="00B3068E" w:rsidRPr="003C02F4">
        <w:rPr>
          <w:b/>
          <w:sz w:val="26"/>
          <w:szCs w:val="26"/>
        </w:rPr>
        <w:t xml:space="preserve"> </w:t>
      </w:r>
      <w:r w:rsidRPr="003C02F4">
        <w:rPr>
          <w:b/>
          <w:sz w:val="26"/>
          <w:szCs w:val="26"/>
        </w:rPr>
        <w:t>«Развитие образования Красненского района»</w:t>
      </w:r>
      <w:r w:rsidR="00B3068E" w:rsidRPr="003C02F4">
        <w:rPr>
          <w:b/>
          <w:sz w:val="26"/>
          <w:szCs w:val="26"/>
        </w:rPr>
        <w:t>.</w:t>
      </w:r>
    </w:p>
    <w:p w:rsidR="00210948" w:rsidRPr="003C02F4" w:rsidRDefault="00210948" w:rsidP="00210948">
      <w:pPr>
        <w:ind w:firstLine="567"/>
        <w:jc w:val="both"/>
        <w:rPr>
          <w:sz w:val="26"/>
          <w:szCs w:val="26"/>
        </w:rPr>
      </w:pPr>
      <w:r w:rsidRPr="003C02F4">
        <w:rPr>
          <w:sz w:val="26"/>
          <w:szCs w:val="26"/>
        </w:rPr>
        <w:t>Целью муниципальной программы «Развитие образования Красненского района» является: создание условий для комплексного развития систему образования в соответствии с меняющимися запросами населения и перспективными задачами развития Красненского района.</w:t>
      </w:r>
    </w:p>
    <w:p w:rsidR="00210948" w:rsidRPr="003C02F4" w:rsidRDefault="00210948" w:rsidP="00210948">
      <w:pPr>
        <w:ind w:firstLine="567"/>
        <w:jc w:val="both"/>
        <w:rPr>
          <w:sz w:val="26"/>
          <w:szCs w:val="26"/>
        </w:rPr>
      </w:pPr>
      <w:r w:rsidRPr="003C02F4">
        <w:rPr>
          <w:sz w:val="26"/>
          <w:szCs w:val="26"/>
        </w:rPr>
        <w:t>Достижение указанной цели обеспечивается решением следующих задач муниципальной программы:</w:t>
      </w:r>
    </w:p>
    <w:p w:rsidR="00210948" w:rsidRPr="003C02F4" w:rsidRDefault="00210948" w:rsidP="00210948">
      <w:pPr>
        <w:ind w:firstLine="567"/>
        <w:jc w:val="both"/>
        <w:rPr>
          <w:sz w:val="26"/>
          <w:szCs w:val="26"/>
        </w:rPr>
      </w:pPr>
      <w:r w:rsidRPr="003C02F4">
        <w:rPr>
          <w:sz w:val="26"/>
          <w:szCs w:val="26"/>
        </w:rPr>
        <w:t>- обеспечение доступности качественного дошкольного образования в Красненском районе;</w:t>
      </w:r>
    </w:p>
    <w:p w:rsidR="00210948" w:rsidRPr="003C02F4" w:rsidRDefault="00210948" w:rsidP="00210948">
      <w:pPr>
        <w:ind w:firstLine="567"/>
        <w:jc w:val="both"/>
        <w:rPr>
          <w:sz w:val="26"/>
          <w:szCs w:val="26"/>
        </w:rPr>
      </w:pPr>
      <w:r w:rsidRPr="003C02F4">
        <w:rPr>
          <w:sz w:val="26"/>
          <w:szCs w:val="26"/>
        </w:rPr>
        <w:t>- обеспечение надежной и актуальной информацией руководителей и работников системы образования для принятия решений,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w:t>
      </w:r>
    </w:p>
    <w:p w:rsidR="00210948" w:rsidRPr="003C02F4" w:rsidRDefault="00210948" w:rsidP="00210948">
      <w:pPr>
        <w:ind w:firstLine="567"/>
        <w:jc w:val="both"/>
        <w:rPr>
          <w:sz w:val="26"/>
          <w:szCs w:val="26"/>
        </w:rPr>
      </w:pPr>
      <w:r w:rsidRPr="003C02F4">
        <w:rPr>
          <w:sz w:val="26"/>
          <w:szCs w:val="26"/>
        </w:rPr>
        <w:t>- обеспечение реализации программ муниципальной программы "Развитие образования Красненского района ";</w:t>
      </w:r>
    </w:p>
    <w:p w:rsidR="00210948" w:rsidRPr="003C02F4" w:rsidRDefault="00210948" w:rsidP="00210948">
      <w:pPr>
        <w:ind w:firstLine="567"/>
        <w:jc w:val="both"/>
        <w:rPr>
          <w:sz w:val="26"/>
          <w:szCs w:val="26"/>
        </w:rPr>
      </w:pPr>
      <w:r w:rsidRPr="003C02F4">
        <w:rPr>
          <w:sz w:val="26"/>
          <w:szCs w:val="26"/>
        </w:rPr>
        <w:t>- организация полноценного отдыха и оздоровления детей и подростков Красненского района в летний период;</w:t>
      </w:r>
    </w:p>
    <w:p w:rsidR="00210948" w:rsidRPr="003C02F4" w:rsidRDefault="00210948" w:rsidP="00210948">
      <w:pPr>
        <w:ind w:firstLine="567"/>
        <w:jc w:val="both"/>
        <w:rPr>
          <w:sz w:val="26"/>
          <w:szCs w:val="26"/>
        </w:rPr>
      </w:pPr>
      <w:r w:rsidRPr="003C02F4">
        <w:rPr>
          <w:sz w:val="26"/>
          <w:szCs w:val="26"/>
        </w:rPr>
        <w:t>- повышение доступности качественного общего образования, соответствующего требованиям инновационного развития;</w:t>
      </w:r>
    </w:p>
    <w:p w:rsidR="00210948" w:rsidRPr="003C02F4" w:rsidRDefault="00210948" w:rsidP="00210948">
      <w:pPr>
        <w:ind w:firstLine="567"/>
        <w:jc w:val="both"/>
        <w:rPr>
          <w:sz w:val="26"/>
          <w:szCs w:val="26"/>
        </w:rPr>
      </w:pPr>
      <w:r w:rsidRPr="003C02F4">
        <w:rPr>
          <w:sz w:val="26"/>
          <w:szCs w:val="26"/>
        </w:rPr>
        <w:t>-  развитие муниципальной системы воспитания и дополнительного образования детей и молодежи в соответствии с приоритетами района;</w:t>
      </w:r>
    </w:p>
    <w:p w:rsidR="00210948" w:rsidRPr="003C02F4" w:rsidRDefault="00210948" w:rsidP="00210948">
      <w:pPr>
        <w:ind w:firstLine="567"/>
        <w:jc w:val="both"/>
        <w:rPr>
          <w:sz w:val="26"/>
          <w:szCs w:val="26"/>
        </w:rPr>
      </w:pPr>
      <w:r w:rsidRPr="003C02F4">
        <w:rPr>
          <w:sz w:val="26"/>
          <w:szCs w:val="26"/>
        </w:rPr>
        <w:t>- создание условий для комплексного развития системы образования в соответствии с меняющимися запросами населения и перспективными задачами развития Красненского района.</w:t>
      </w:r>
    </w:p>
    <w:p w:rsidR="00210948" w:rsidRPr="003C02F4" w:rsidRDefault="00210948" w:rsidP="00210948">
      <w:pPr>
        <w:ind w:firstLine="567"/>
        <w:jc w:val="both"/>
        <w:rPr>
          <w:sz w:val="26"/>
          <w:szCs w:val="26"/>
        </w:rPr>
      </w:pPr>
      <w:r w:rsidRPr="003C02F4">
        <w:rPr>
          <w:sz w:val="26"/>
          <w:szCs w:val="26"/>
        </w:rPr>
        <w:t>Ожидаемая оценка исполнения расходов по муниципальной программе «Развитие образования Красненского района»  в 2022 году составит 335264,8 тыс. рублей.</w:t>
      </w:r>
    </w:p>
    <w:p w:rsidR="00C75F35" w:rsidRPr="003C02F4" w:rsidRDefault="00210948" w:rsidP="00210948">
      <w:pPr>
        <w:ind w:firstLine="567"/>
        <w:jc w:val="both"/>
        <w:rPr>
          <w:sz w:val="26"/>
          <w:szCs w:val="26"/>
        </w:rPr>
      </w:pPr>
      <w:r w:rsidRPr="003C02F4">
        <w:rPr>
          <w:sz w:val="26"/>
          <w:szCs w:val="26"/>
        </w:rPr>
        <w:lastRenderedPageBreak/>
        <w:t>Расходы бюджета в 2023 - 2025 годах  на реализацию муниципальной программы Красненского района «Развитие образования Красненского район» в разрезе подпрограмм представлены в таблице</w:t>
      </w:r>
      <w:r w:rsidR="003B00F1" w:rsidRPr="003C02F4">
        <w:rPr>
          <w:sz w:val="26"/>
          <w:szCs w:val="26"/>
        </w:rPr>
        <w:t xml:space="preserve"> №6</w:t>
      </w:r>
      <w:r w:rsidR="00C75F35" w:rsidRPr="003C02F4">
        <w:rPr>
          <w:sz w:val="26"/>
          <w:szCs w:val="26"/>
        </w:rPr>
        <w:t>:</w:t>
      </w:r>
    </w:p>
    <w:p w:rsidR="003B00F1" w:rsidRPr="003C02F4" w:rsidRDefault="003B00F1" w:rsidP="000C64E6">
      <w:pPr>
        <w:ind w:firstLine="567"/>
        <w:jc w:val="both"/>
        <w:rPr>
          <w:color w:val="FF0000"/>
          <w:sz w:val="26"/>
          <w:szCs w:val="26"/>
        </w:rPr>
      </w:pPr>
    </w:p>
    <w:p w:rsidR="003B00F1" w:rsidRPr="003C02F4" w:rsidRDefault="003B00F1" w:rsidP="003B00F1">
      <w:pPr>
        <w:ind w:firstLine="360"/>
        <w:jc w:val="center"/>
        <w:rPr>
          <w:b/>
          <w:sz w:val="26"/>
          <w:szCs w:val="26"/>
        </w:rPr>
      </w:pPr>
      <w:r w:rsidRPr="003C02F4">
        <w:rPr>
          <w:b/>
          <w:sz w:val="26"/>
          <w:szCs w:val="26"/>
        </w:rPr>
        <w:t>Муниципальная программа «Развитие образования</w:t>
      </w:r>
    </w:p>
    <w:p w:rsidR="003B00F1" w:rsidRPr="003C02F4" w:rsidRDefault="003B00F1" w:rsidP="003B00F1">
      <w:pPr>
        <w:ind w:firstLine="360"/>
        <w:jc w:val="center"/>
        <w:rPr>
          <w:b/>
          <w:sz w:val="26"/>
          <w:szCs w:val="26"/>
        </w:rPr>
      </w:pPr>
      <w:r w:rsidRPr="003C02F4">
        <w:rPr>
          <w:b/>
          <w:sz w:val="26"/>
          <w:szCs w:val="26"/>
        </w:rPr>
        <w:t xml:space="preserve"> Красненского района»</w:t>
      </w:r>
    </w:p>
    <w:p w:rsidR="003B00F1" w:rsidRPr="003C02F4" w:rsidRDefault="003B00F1" w:rsidP="003B00F1">
      <w:pPr>
        <w:ind w:firstLine="360"/>
        <w:jc w:val="center"/>
        <w:rPr>
          <w:b/>
          <w:sz w:val="26"/>
          <w:szCs w:val="26"/>
        </w:rPr>
      </w:pPr>
    </w:p>
    <w:p w:rsidR="003B00F1" w:rsidRPr="003C02F4" w:rsidRDefault="003B00F1" w:rsidP="003B00F1">
      <w:pPr>
        <w:pStyle w:val="af0"/>
        <w:autoSpaceDE w:val="0"/>
        <w:autoSpaceDN w:val="0"/>
        <w:adjustRightInd w:val="0"/>
        <w:ind w:left="502"/>
        <w:jc w:val="right"/>
        <w:rPr>
          <w:sz w:val="26"/>
          <w:szCs w:val="26"/>
        </w:rPr>
      </w:pPr>
      <w:r w:rsidRPr="003C02F4">
        <w:rPr>
          <w:sz w:val="26"/>
          <w:szCs w:val="26"/>
        </w:rPr>
        <w:t>Таблица № 6, тыс. руб.</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276"/>
        <w:gridCol w:w="1134"/>
        <w:gridCol w:w="1134"/>
        <w:gridCol w:w="1134"/>
        <w:gridCol w:w="992"/>
        <w:gridCol w:w="851"/>
      </w:tblGrid>
      <w:tr w:rsidR="00210948" w:rsidRPr="00210948" w:rsidTr="00AD4008">
        <w:tc>
          <w:tcPr>
            <w:tcW w:w="3085" w:type="dxa"/>
            <w:vMerge w:val="restart"/>
            <w:shd w:val="clear" w:color="auto" w:fill="EEECE1" w:themeFill="background2"/>
          </w:tcPr>
          <w:p w:rsidR="00DD1414" w:rsidRPr="00210948" w:rsidRDefault="00DD1414" w:rsidP="00B3068E">
            <w:pPr>
              <w:jc w:val="center"/>
              <w:rPr>
                <w:b/>
                <w:sz w:val="22"/>
                <w:szCs w:val="22"/>
              </w:rPr>
            </w:pPr>
            <w:r w:rsidRPr="00210948">
              <w:rPr>
                <w:b/>
                <w:sz w:val="22"/>
                <w:szCs w:val="22"/>
              </w:rPr>
              <w:t>Наименование муниципальной программы</w:t>
            </w:r>
          </w:p>
        </w:tc>
        <w:tc>
          <w:tcPr>
            <w:tcW w:w="1276" w:type="dxa"/>
            <w:vMerge w:val="restart"/>
            <w:shd w:val="clear" w:color="auto" w:fill="EEECE1" w:themeFill="background2"/>
          </w:tcPr>
          <w:p w:rsidR="00DD1414" w:rsidRPr="00210948" w:rsidRDefault="00DD1414" w:rsidP="00210948">
            <w:pPr>
              <w:jc w:val="center"/>
              <w:rPr>
                <w:b/>
                <w:sz w:val="22"/>
                <w:szCs w:val="22"/>
              </w:rPr>
            </w:pPr>
            <w:r w:rsidRPr="00210948">
              <w:rPr>
                <w:b/>
                <w:sz w:val="22"/>
                <w:szCs w:val="22"/>
              </w:rPr>
              <w:t>ожидаемое исполнение 202</w:t>
            </w:r>
            <w:r w:rsidR="00210948" w:rsidRPr="00210948">
              <w:rPr>
                <w:b/>
                <w:sz w:val="22"/>
                <w:szCs w:val="22"/>
              </w:rPr>
              <w:t>2</w:t>
            </w:r>
            <w:r w:rsidRPr="00210948">
              <w:rPr>
                <w:b/>
                <w:sz w:val="22"/>
                <w:szCs w:val="22"/>
              </w:rPr>
              <w:t xml:space="preserve"> г</w:t>
            </w:r>
          </w:p>
        </w:tc>
        <w:tc>
          <w:tcPr>
            <w:tcW w:w="3402" w:type="dxa"/>
            <w:gridSpan w:val="3"/>
            <w:shd w:val="clear" w:color="auto" w:fill="EEECE1" w:themeFill="background2"/>
          </w:tcPr>
          <w:p w:rsidR="00DD1414" w:rsidRPr="00210948" w:rsidRDefault="00DD1414" w:rsidP="00B3068E">
            <w:pPr>
              <w:jc w:val="center"/>
              <w:rPr>
                <w:b/>
                <w:sz w:val="22"/>
                <w:szCs w:val="22"/>
              </w:rPr>
            </w:pPr>
            <w:r w:rsidRPr="00210948">
              <w:rPr>
                <w:b/>
                <w:sz w:val="22"/>
                <w:szCs w:val="22"/>
              </w:rPr>
              <w:t>Проект бюджета</w:t>
            </w:r>
          </w:p>
        </w:tc>
        <w:tc>
          <w:tcPr>
            <w:tcW w:w="1843" w:type="dxa"/>
            <w:gridSpan w:val="2"/>
            <w:shd w:val="clear" w:color="auto" w:fill="EEECE1" w:themeFill="background2"/>
          </w:tcPr>
          <w:p w:rsidR="00DD1414" w:rsidRPr="00210948" w:rsidRDefault="00DD1414" w:rsidP="003B00F1">
            <w:pPr>
              <w:jc w:val="center"/>
              <w:rPr>
                <w:b/>
                <w:sz w:val="22"/>
                <w:szCs w:val="22"/>
              </w:rPr>
            </w:pPr>
            <w:r w:rsidRPr="00210948">
              <w:rPr>
                <w:b/>
                <w:bCs/>
                <w:iCs/>
              </w:rPr>
              <w:t>Изменение к предыдущему году</w:t>
            </w:r>
          </w:p>
        </w:tc>
      </w:tr>
      <w:tr w:rsidR="00210948" w:rsidRPr="00210948" w:rsidTr="00AD4008">
        <w:tc>
          <w:tcPr>
            <w:tcW w:w="3085" w:type="dxa"/>
            <w:vMerge/>
            <w:shd w:val="clear" w:color="auto" w:fill="EEECE1" w:themeFill="background2"/>
          </w:tcPr>
          <w:p w:rsidR="00DD1414" w:rsidRPr="00210948" w:rsidRDefault="00DD1414" w:rsidP="00B3068E">
            <w:pPr>
              <w:jc w:val="center"/>
              <w:rPr>
                <w:b/>
                <w:sz w:val="22"/>
                <w:szCs w:val="22"/>
              </w:rPr>
            </w:pPr>
          </w:p>
        </w:tc>
        <w:tc>
          <w:tcPr>
            <w:tcW w:w="1276" w:type="dxa"/>
            <w:vMerge/>
            <w:shd w:val="clear" w:color="auto" w:fill="EEECE1" w:themeFill="background2"/>
          </w:tcPr>
          <w:p w:rsidR="00DD1414" w:rsidRPr="00210948" w:rsidRDefault="00DD1414" w:rsidP="00B3068E">
            <w:pPr>
              <w:jc w:val="center"/>
              <w:rPr>
                <w:b/>
                <w:sz w:val="22"/>
                <w:szCs w:val="22"/>
              </w:rPr>
            </w:pPr>
          </w:p>
        </w:tc>
        <w:tc>
          <w:tcPr>
            <w:tcW w:w="1134" w:type="dxa"/>
            <w:vMerge w:val="restart"/>
            <w:shd w:val="clear" w:color="auto" w:fill="EEECE1" w:themeFill="background2"/>
          </w:tcPr>
          <w:p w:rsidR="00DD1414" w:rsidRPr="00210948" w:rsidRDefault="00DD1414" w:rsidP="00FC23F0">
            <w:pPr>
              <w:jc w:val="center"/>
              <w:rPr>
                <w:b/>
                <w:sz w:val="22"/>
                <w:szCs w:val="22"/>
              </w:rPr>
            </w:pPr>
            <w:r w:rsidRPr="00210948">
              <w:rPr>
                <w:b/>
                <w:sz w:val="22"/>
                <w:szCs w:val="22"/>
              </w:rPr>
              <w:t>202</w:t>
            </w:r>
            <w:r w:rsidR="00210948" w:rsidRPr="00210948">
              <w:rPr>
                <w:b/>
                <w:sz w:val="22"/>
                <w:szCs w:val="22"/>
              </w:rPr>
              <w:t>3</w:t>
            </w:r>
            <w:r w:rsidRPr="00210948">
              <w:rPr>
                <w:b/>
                <w:sz w:val="22"/>
                <w:szCs w:val="22"/>
              </w:rPr>
              <w:t>г</w:t>
            </w:r>
          </w:p>
        </w:tc>
        <w:tc>
          <w:tcPr>
            <w:tcW w:w="2268" w:type="dxa"/>
            <w:gridSpan w:val="2"/>
            <w:shd w:val="clear" w:color="auto" w:fill="EEECE1" w:themeFill="background2"/>
          </w:tcPr>
          <w:p w:rsidR="00DD1414" w:rsidRPr="00210948" w:rsidRDefault="00DD1414" w:rsidP="003B00F1">
            <w:pPr>
              <w:jc w:val="center"/>
              <w:rPr>
                <w:b/>
                <w:sz w:val="22"/>
                <w:szCs w:val="22"/>
              </w:rPr>
            </w:pPr>
            <w:r w:rsidRPr="00210948">
              <w:rPr>
                <w:b/>
                <w:bCs/>
                <w:iCs/>
              </w:rPr>
              <w:t>Сумма</w:t>
            </w:r>
            <w:proofErr w:type="gramStart"/>
            <w:r w:rsidRPr="00210948">
              <w:rPr>
                <w:b/>
                <w:bCs/>
                <w:iCs/>
              </w:rPr>
              <w:t xml:space="preserve"> (+/-)</w:t>
            </w:r>
            <w:proofErr w:type="gramEnd"/>
          </w:p>
        </w:tc>
        <w:tc>
          <w:tcPr>
            <w:tcW w:w="992" w:type="dxa"/>
            <w:vMerge w:val="restart"/>
            <w:shd w:val="clear" w:color="auto" w:fill="EEECE1" w:themeFill="background2"/>
          </w:tcPr>
          <w:p w:rsidR="00DD1414" w:rsidRPr="00210948" w:rsidRDefault="00DD1414" w:rsidP="003B00F1">
            <w:pPr>
              <w:jc w:val="center"/>
              <w:rPr>
                <w:b/>
                <w:sz w:val="22"/>
                <w:szCs w:val="22"/>
              </w:rPr>
            </w:pPr>
            <w:r w:rsidRPr="00210948">
              <w:rPr>
                <w:b/>
                <w:bCs/>
                <w:iCs/>
              </w:rPr>
              <w:t>Сумма</w:t>
            </w:r>
            <w:proofErr w:type="gramStart"/>
            <w:r w:rsidRPr="00210948">
              <w:rPr>
                <w:b/>
                <w:bCs/>
                <w:iCs/>
              </w:rPr>
              <w:t xml:space="preserve"> (+/-)</w:t>
            </w:r>
            <w:proofErr w:type="gramEnd"/>
          </w:p>
        </w:tc>
        <w:tc>
          <w:tcPr>
            <w:tcW w:w="851" w:type="dxa"/>
            <w:vMerge w:val="restart"/>
            <w:shd w:val="clear" w:color="auto" w:fill="EEECE1" w:themeFill="background2"/>
          </w:tcPr>
          <w:p w:rsidR="00DD1414" w:rsidRPr="00210948" w:rsidRDefault="00DD1414" w:rsidP="00B3068E">
            <w:pPr>
              <w:jc w:val="center"/>
              <w:rPr>
                <w:b/>
                <w:sz w:val="22"/>
                <w:szCs w:val="22"/>
              </w:rPr>
            </w:pPr>
            <w:r w:rsidRPr="00210948">
              <w:rPr>
                <w:b/>
                <w:sz w:val="22"/>
                <w:szCs w:val="22"/>
              </w:rPr>
              <w:t>%</w:t>
            </w:r>
          </w:p>
        </w:tc>
      </w:tr>
      <w:tr w:rsidR="00210948" w:rsidRPr="00210948" w:rsidTr="00AD4008">
        <w:tc>
          <w:tcPr>
            <w:tcW w:w="3085" w:type="dxa"/>
            <w:vMerge/>
          </w:tcPr>
          <w:p w:rsidR="00DD1414" w:rsidRPr="00210948" w:rsidRDefault="00DD1414" w:rsidP="00B3068E">
            <w:pPr>
              <w:jc w:val="center"/>
              <w:rPr>
                <w:b/>
                <w:sz w:val="22"/>
                <w:szCs w:val="22"/>
              </w:rPr>
            </w:pPr>
          </w:p>
        </w:tc>
        <w:tc>
          <w:tcPr>
            <w:tcW w:w="1276" w:type="dxa"/>
            <w:vMerge/>
          </w:tcPr>
          <w:p w:rsidR="00DD1414" w:rsidRPr="00210948" w:rsidRDefault="00DD1414" w:rsidP="00B3068E">
            <w:pPr>
              <w:jc w:val="center"/>
              <w:rPr>
                <w:b/>
                <w:sz w:val="22"/>
                <w:szCs w:val="22"/>
              </w:rPr>
            </w:pPr>
          </w:p>
        </w:tc>
        <w:tc>
          <w:tcPr>
            <w:tcW w:w="1134" w:type="dxa"/>
            <w:vMerge/>
          </w:tcPr>
          <w:p w:rsidR="00DD1414" w:rsidRPr="00210948" w:rsidRDefault="00DD1414" w:rsidP="00B3068E">
            <w:pPr>
              <w:jc w:val="center"/>
              <w:rPr>
                <w:b/>
                <w:sz w:val="22"/>
                <w:szCs w:val="22"/>
              </w:rPr>
            </w:pPr>
          </w:p>
        </w:tc>
        <w:tc>
          <w:tcPr>
            <w:tcW w:w="1134" w:type="dxa"/>
            <w:shd w:val="clear" w:color="auto" w:fill="EEECE1" w:themeFill="background2"/>
          </w:tcPr>
          <w:p w:rsidR="00DD1414" w:rsidRPr="00210948" w:rsidRDefault="00DD1414" w:rsidP="00FC23F0">
            <w:pPr>
              <w:jc w:val="center"/>
              <w:rPr>
                <w:b/>
                <w:sz w:val="22"/>
                <w:szCs w:val="22"/>
              </w:rPr>
            </w:pPr>
            <w:r w:rsidRPr="00210948">
              <w:rPr>
                <w:b/>
                <w:sz w:val="22"/>
                <w:szCs w:val="22"/>
              </w:rPr>
              <w:t>202</w:t>
            </w:r>
            <w:r w:rsidR="00210948" w:rsidRPr="00210948">
              <w:rPr>
                <w:b/>
                <w:sz w:val="22"/>
                <w:szCs w:val="22"/>
              </w:rPr>
              <w:t>4</w:t>
            </w:r>
            <w:r w:rsidRPr="00210948">
              <w:rPr>
                <w:b/>
                <w:sz w:val="22"/>
                <w:szCs w:val="22"/>
              </w:rPr>
              <w:t>г</w:t>
            </w:r>
          </w:p>
        </w:tc>
        <w:tc>
          <w:tcPr>
            <w:tcW w:w="1134" w:type="dxa"/>
            <w:shd w:val="clear" w:color="auto" w:fill="EEECE1" w:themeFill="background2"/>
          </w:tcPr>
          <w:p w:rsidR="00DD1414" w:rsidRPr="00210948" w:rsidRDefault="00DD1414" w:rsidP="00210948">
            <w:pPr>
              <w:jc w:val="center"/>
              <w:rPr>
                <w:b/>
                <w:sz w:val="22"/>
                <w:szCs w:val="22"/>
              </w:rPr>
            </w:pPr>
            <w:r w:rsidRPr="00210948">
              <w:rPr>
                <w:b/>
                <w:sz w:val="22"/>
                <w:szCs w:val="22"/>
              </w:rPr>
              <w:t>202</w:t>
            </w:r>
            <w:r w:rsidR="00210948" w:rsidRPr="00210948">
              <w:rPr>
                <w:b/>
                <w:sz w:val="22"/>
                <w:szCs w:val="22"/>
              </w:rPr>
              <w:t>5</w:t>
            </w:r>
            <w:r w:rsidRPr="00210948">
              <w:rPr>
                <w:b/>
                <w:sz w:val="22"/>
                <w:szCs w:val="22"/>
              </w:rPr>
              <w:t>г</w:t>
            </w:r>
          </w:p>
        </w:tc>
        <w:tc>
          <w:tcPr>
            <w:tcW w:w="992" w:type="dxa"/>
            <w:vMerge/>
          </w:tcPr>
          <w:p w:rsidR="00DD1414" w:rsidRPr="00210948" w:rsidRDefault="00DD1414" w:rsidP="00B3068E">
            <w:pPr>
              <w:jc w:val="center"/>
              <w:rPr>
                <w:b/>
                <w:sz w:val="22"/>
                <w:szCs w:val="22"/>
              </w:rPr>
            </w:pPr>
          </w:p>
        </w:tc>
        <w:tc>
          <w:tcPr>
            <w:tcW w:w="851" w:type="dxa"/>
            <w:vMerge/>
          </w:tcPr>
          <w:p w:rsidR="00DD1414" w:rsidRPr="00210948" w:rsidRDefault="00DD1414" w:rsidP="00B3068E">
            <w:pPr>
              <w:jc w:val="center"/>
              <w:rPr>
                <w:b/>
                <w:sz w:val="22"/>
                <w:szCs w:val="22"/>
              </w:rPr>
            </w:pPr>
          </w:p>
        </w:tc>
      </w:tr>
      <w:tr w:rsidR="00210948" w:rsidRPr="00210948" w:rsidTr="000335E9">
        <w:tc>
          <w:tcPr>
            <w:tcW w:w="3085" w:type="dxa"/>
            <w:shd w:val="clear" w:color="auto" w:fill="DBE5F1" w:themeFill="accent1" w:themeFillTint="33"/>
            <w:vAlign w:val="bottom"/>
          </w:tcPr>
          <w:p w:rsidR="00210948" w:rsidRPr="00210948" w:rsidRDefault="00210948" w:rsidP="00B3068E">
            <w:pPr>
              <w:rPr>
                <w:sz w:val="22"/>
                <w:szCs w:val="22"/>
              </w:rPr>
            </w:pPr>
            <w:r w:rsidRPr="00210948">
              <w:rPr>
                <w:sz w:val="22"/>
                <w:szCs w:val="22"/>
              </w:rPr>
              <w:t>Муниципальная программа «Развитие образования Красненского района»</w:t>
            </w:r>
          </w:p>
        </w:tc>
        <w:tc>
          <w:tcPr>
            <w:tcW w:w="1276" w:type="dxa"/>
            <w:shd w:val="clear" w:color="auto" w:fill="DBE5F1" w:themeFill="accent1" w:themeFillTint="33"/>
          </w:tcPr>
          <w:p w:rsidR="00210948" w:rsidRPr="00210948" w:rsidRDefault="00210948" w:rsidP="000335E9">
            <w:r w:rsidRPr="00210948">
              <w:t>335264,8</w:t>
            </w:r>
          </w:p>
        </w:tc>
        <w:tc>
          <w:tcPr>
            <w:tcW w:w="1134" w:type="dxa"/>
            <w:shd w:val="clear" w:color="auto" w:fill="DBE5F1" w:themeFill="accent1" w:themeFillTint="33"/>
          </w:tcPr>
          <w:p w:rsidR="00210948" w:rsidRPr="00210948" w:rsidRDefault="00210948" w:rsidP="000335E9">
            <w:r w:rsidRPr="00210948">
              <w:t>344333,4</w:t>
            </w:r>
          </w:p>
        </w:tc>
        <w:tc>
          <w:tcPr>
            <w:tcW w:w="1134" w:type="dxa"/>
            <w:shd w:val="clear" w:color="auto" w:fill="DBE5F1" w:themeFill="accent1" w:themeFillTint="33"/>
          </w:tcPr>
          <w:p w:rsidR="00210948" w:rsidRPr="00210948" w:rsidRDefault="00210948" w:rsidP="000335E9">
            <w:r w:rsidRPr="00210948">
              <w:t>358497,9</w:t>
            </w:r>
          </w:p>
        </w:tc>
        <w:tc>
          <w:tcPr>
            <w:tcW w:w="1134" w:type="dxa"/>
            <w:shd w:val="clear" w:color="auto" w:fill="DBE5F1" w:themeFill="accent1" w:themeFillTint="33"/>
          </w:tcPr>
          <w:p w:rsidR="00210948" w:rsidRPr="00210948" w:rsidRDefault="00210948" w:rsidP="000335E9">
            <w:r w:rsidRPr="00210948">
              <w:t>347853,6</w:t>
            </w:r>
          </w:p>
        </w:tc>
        <w:tc>
          <w:tcPr>
            <w:tcW w:w="992" w:type="dxa"/>
            <w:shd w:val="clear" w:color="auto" w:fill="DBE5F1" w:themeFill="accent1" w:themeFillTint="33"/>
          </w:tcPr>
          <w:p w:rsidR="00210948" w:rsidRPr="00210948" w:rsidRDefault="00210948" w:rsidP="000335E9">
            <w:r w:rsidRPr="00210948">
              <w:t>9068,6</w:t>
            </w:r>
          </w:p>
        </w:tc>
        <w:tc>
          <w:tcPr>
            <w:tcW w:w="851" w:type="dxa"/>
            <w:shd w:val="clear" w:color="auto" w:fill="DBE5F1" w:themeFill="accent1" w:themeFillTint="33"/>
          </w:tcPr>
          <w:p w:rsidR="00210948" w:rsidRPr="00210948" w:rsidRDefault="00210948" w:rsidP="000335E9">
            <w:r w:rsidRPr="00210948">
              <w:t>2,7</w:t>
            </w:r>
          </w:p>
        </w:tc>
      </w:tr>
      <w:tr w:rsidR="00210948" w:rsidRPr="00210948" w:rsidTr="000335E9">
        <w:tc>
          <w:tcPr>
            <w:tcW w:w="3085" w:type="dxa"/>
            <w:vAlign w:val="bottom"/>
          </w:tcPr>
          <w:p w:rsidR="00210948" w:rsidRPr="00210948" w:rsidRDefault="00210948" w:rsidP="00B3068E">
            <w:pPr>
              <w:rPr>
                <w:sz w:val="22"/>
                <w:szCs w:val="22"/>
              </w:rPr>
            </w:pPr>
            <w:r w:rsidRPr="00210948">
              <w:rPr>
                <w:sz w:val="22"/>
                <w:szCs w:val="22"/>
              </w:rPr>
              <w:t>Подпрограмма «Развитие дошкольного образования»</w:t>
            </w:r>
          </w:p>
        </w:tc>
        <w:tc>
          <w:tcPr>
            <w:tcW w:w="1276" w:type="dxa"/>
          </w:tcPr>
          <w:p w:rsidR="00210948" w:rsidRPr="00210948" w:rsidRDefault="00210948" w:rsidP="000335E9">
            <w:r w:rsidRPr="00210948">
              <w:t>66 470,4</w:t>
            </w:r>
          </w:p>
        </w:tc>
        <w:tc>
          <w:tcPr>
            <w:tcW w:w="1134" w:type="dxa"/>
          </w:tcPr>
          <w:p w:rsidR="00210948" w:rsidRPr="00210948" w:rsidRDefault="00210948" w:rsidP="000335E9">
            <w:r w:rsidRPr="00210948">
              <w:t>68145,0</w:t>
            </w:r>
          </w:p>
        </w:tc>
        <w:tc>
          <w:tcPr>
            <w:tcW w:w="1134" w:type="dxa"/>
          </w:tcPr>
          <w:p w:rsidR="00210948" w:rsidRPr="00210948" w:rsidRDefault="00210948" w:rsidP="000335E9">
            <w:r w:rsidRPr="00210948">
              <w:t>70852,2</w:t>
            </w:r>
          </w:p>
        </w:tc>
        <w:tc>
          <w:tcPr>
            <w:tcW w:w="1134" w:type="dxa"/>
          </w:tcPr>
          <w:p w:rsidR="00210948" w:rsidRPr="00210948" w:rsidRDefault="00210948" w:rsidP="000335E9">
            <w:r w:rsidRPr="00210948">
              <w:t>63683,0</w:t>
            </w:r>
          </w:p>
        </w:tc>
        <w:tc>
          <w:tcPr>
            <w:tcW w:w="992" w:type="dxa"/>
          </w:tcPr>
          <w:p w:rsidR="00210948" w:rsidRPr="00210948" w:rsidRDefault="00210948" w:rsidP="000335E9">
            <w:r w:rsidRPr="00210948">
              <w:t>1674,6</w:t>
            </w:r>
          </w:p>
        </w:tc>
        <w:tc>
          <w:tcPr>
            <w:tcW w:w="851" w:type="dxa"/>
          </w:tcPr>
          <w:p w:rsidR="00210948" w:rsidRPr="00210948" w:rsidRDefault="00210948" w:rsidP="000335E9">
            <w:r w:rsidRPr="00210948">
              <w:t>2,5</w:t>
            </w:r>
          </w:p>
        </w:tc>
      </w:tr>
      <w:tr w:rsidR="00210948" w:rsidRPr="00210948" w:rsidTr="000335E9">
        <w:tc>
          <w:tcPr>
            <w:tcW w:w="3085" w:type="dxa"/>
            <w:vAlign w:val="bottom"/>
          </w:tcPr>
          <w:p w:rsidR="00210948" w:rsidRPr="00210948" w:rsidRDefault="00210948" w:rsidP="00B3068E">
            <w:pPr>
              <w:rPr>
                <w:sz w:val="22"/>
                <w:szCs w:val="22"/>
              </w:rPr>
            </w:pPr>
            <w:r w:rsidRPr="00210948">
              <w:rPr>
                <w:sz w:val="22"/>
                <w:szCs w:val="22"/>
              </w:rPr>
              <w:t>Подпрограмма «Развитие общего образования»</w:t>
            </w:r>
          </w:p>
        </w:tc>
        <w:tc>
          <w:tcPr>
            <w:tcW w:w="1276" w:type="dxa"/>
          </w:tcPr>
          <w:p w:rsidR="00210948" w:rsidRPr="00210948" w:rsidRDefault="00210948" w:rsidP="000335E9">
            <w:r w:rsidRPr="00210948">
              <w:t>208 838,7</w:t>
            </w:r>
          </w:p>
        </w:tc>
        <w:tc>
          <w:tcPr>
            <w:tcW w:w="1134" w:type="dxa"/>
          </w:tcPr>
          <w:p w:rsidR="00210948" w:rsidRPr="00210948" w:rsidRDefault="00210948" w:rsidP="000335E9">
            <w:r w:rsidRPr="00210948">
              <w:t>212456,9</w:t>
            </w:r>
          </w:p>
        </w:tc>
        <w:tc>
          <w:tcPr>
            <w:tcW w:w="1134" w:type="dxa"/>
          </w:tcPr>
          <w:p w:rsidR="00210948" w:rsidRPr="00210948" w:rsidRDefault="00210948" w:rsidP="000335E9">
            <w:r w:rsidRPr="00210948">
              <w:t>224775,7</w:t>
            </w:r>
          </w:p>
        </w:tc>
        <w:tc>
          <w:tcPr>
            <w:tcW w:w="1134" w:type="dxa"/>
          </w:tcPr>
          <w:p w:rsidR="00210948" w:rsidRPr="00210948" w:rsidRDefault="00210948" w:rsidP="000335E9">
            <w:r w:rsidRPr="00210948">
              <w:t>217656,6</w:t>
            </w:r>
          </w:p>
        </w:tc>
        <w:tc>
          <w:tcPr>
            <w:tcW w:w="992" w:type="dxa"/>
          </w:tcPr>
          <w:p w:rsidR="00210948" w:rsidRPr="00210948" w:rsidRDefault="00210948" w:rsidP="000335E9">
            <w:r w:rsidRPr="00210948">
              <w:t>3618,2</w:t>
            </w:r>
          </w:p>
        </w:tc>
        <w:tc>
          <w:tcPr>
            <w:tcW w:w="851" w:type="dxa"/>
          </w:tcPr>
          <w:p w:rsidR="00210948" w:rsidRPr="00210948" w:rsidRDefault="00210948" w:rsidP="000335E9">
            <w:r w:rsidRPr="00210948">
              <w:t>1,7</w:t>
            </w:r>
          </w:p>
        </w:tc>
      </w:tr>
      <w:tr w:rsidR="00210948" w:rsidRPr="00210948" w:rsidTr="000335E9">
        <w:tc>
          <w:tcPr>
            <w:tcW w:w="3085" w:type="dxa"/>
            <w:vAlign w:val="bottom"/>
          </w:tcPr>
          <w:p w:rsidR="00210948" w:rsidRPr="00210948" w:rsidRDefault="00210948" w:rsidP="00B3068E">
            <w:pPr>
              <w:rPr>
                <w:sz w:val="22"/>
                <w:szCs w:val="22"/>
              </w:rPr>
            </w:pPr>
            <w:r w:rsidRPr="00210948">
              <w:rPr>
                <w:sz w:val="22"/>
                <w:szCs w:val="22"/>
              </w:rPr>
              <w:t>Подпрограмма «Развитие дополнительного образования»</w:t>
            </w:r>
          </w:p>
        </w:tc>
        <w:tc>
          <w:tcPr>
            <w:tcW w:w="1276" w:type="dxa"/>
          </w:tcPr>
          <w:p w:rsidR="00210948" w:rsidRPr="00210948" w:rsidRDefault="00210948" w:rsidP="000335E9">
            <w:r w:rsidRPr="00210948">
              <w:t>42 286,6</w:t>
            </w:r>
          </w:p>
        </w:tc>
        <w:tc>
          <w:tcPr>
            <w:tcW w:w="1134" w:type="dxa"/>
          </w:tcPr>
          <w:p w:rsidR="00210948" w:rsidRPr="00210948" w:rsidRDefault="00210948" w:rsidP="000335E9">
            <w:r w:rsidRPr="00210948">
              <w:t>45351,0</w:t>
            </w:r>
          </w:p>
        </w:tc>
        <w:tc>
          <w:tcPr>
            <w:tcW w:w="1134" w:type="dxa"/>
          </w:tcPr>
          <w:p w:rsidR="00210948" w:rsidRPr="00210948" w:rsidRDefault="00210948" w:rsidP="000335E9">
            <w:r w:rsidRPr="00210948">
              <w:t>45821,0</w:t>
            </w:r>
          </w:p>
        </w:tc>
        <w:tc>
          <w:tcPr>
            <w:tcW w:w="1134" w:type="dxa"/>
          </w:tcPr>
          <w:p w:rsidR="00210948" w:rsidRPr="00210948" w:rsidRDefault="00210948" w:rsidP="000335E9">
            <w:r w:rsidRPr="00210948">
              <w:t>48845,0</w:t>
            </w:r>
          </w:p>
        </w:tc>
        <w:tc>
          <w:tcPr>
            <w:tcW w:w="992" w:type="dxa"/>
          </w:tcPr>
          <w:p w:rsidR="00210948" w:rsidRPr="00210948" w:rsidRDefault="00210948" w:rsidP="000335E9">
            <w:r w:rsidRPr="00210948">
              <w:t>3064,4</w:t>
            </w:r>
          </w:p>
        </w:tc>
        <w:tc>
          <w:tcPr>
            <w:tcW w:w="851" w:type="dxa"/>
          </w:tcPr>
          <w:p w:rsidR="00210948" w:rsidRPr="00210948" w:rsidRDefault="00210948" w:rsidP="000335E9">
            <w:r w:rsidRPr="00210948">
              <w:t>7,2</w:t>
            </w:r>
          </w:p>
        </w:tc>
      </w:tr>
      <w:tr w:rsidR="00210948" w:rsidRPr="00210948" w:rsidTr="000335E9">
        <w:tc>
          <w:tcPr>
            <w:tcW w:w="3085" w:type="dxa"/>
            <w:vAlign w:val="bottom"/>
          </w:tcPr>
          <w:p w:rsidR="00210948" w:rsidRPr="00210948" w:rsidRDefault="00210948" w:rsidP="00B3068E">
            <w:pPr>
              <w:rPr>
                <w:sz w:val="22"/>
                <w:szCs w:val="22"/>
              </w:rPr>
            </w:pPr>
            <w:r w:rsidRPr="00210948">
              <w:rPr>
                <w:sz w:val="22"/>
                <w:szCs w:val="22"/>
              </w:rPr>
              <w:t xml:space="preserve">Подпрограмма «Организация летнего отдыха и </w:t>
            </w:r>
            <w:proofErr w:type="gramStart"/>
            <w:r w:rsidRPr="00210948">
              <w:rPr>
                <w:sz w:val="22"/>
                <w:szCs w:val="22"/>
              </w:rPr>
              <w:t>оздоровления</w:t>
            </w:r>
            <w:proofErr w:type="gramEnd"/>
            <w:r w:rsidRPr="00210948">
              <w:rPr>
                <w:sz w:val="22"/>
                <w:szCs w:val="22"/>
              </w:rPr>
              <w:t xml:space="preserve"> обучающихся в Красненском районе»</w:t>
            </w:r>
          </w:p>
        </w:tc>
        <w:tc>
          <w:tcPr>
            <w:tcW w:w="1276" w:type="dxa"/>
          </w:tcPr>
          <w:p w:rsidR="00210948" w:rsidRPr="00210948" w:rsidRDefault="00210948" w:rsidP="000335E9">
            <w:r w:rsidRPr="00210948">
              <w:t>865,6</w:t>
            </w:r>
          </w:p>
        </w:tc>
        <w:tc>
          <w:tcPr>
            <w:tcW w:w="1134" w:type="dxa"/>
          </w:tcPr>
          <w:p w:rsidR="00210948" w:rsidRPr="00210948" w:rsidRDefault="00210948" w:rsidP="000335E9">
            <w:r w:rsidRPr="00210948">
              <w:t>922,5</w:t>
            </w:r>
          </w:p>
        </w:tc>
        <w:tc>
          <w:tcPr>
            <w:tcW w:w="1134" w:type="dxa"/>
          </w:tcPr>
          <w:p w:rsidR="00210948" w:rsidRPr="00210948" w:rsidRDefault="00210948" w:rsidP="000335E9">
            <w:r w:rsidRPr="00210948">
              <w:t>930,0</w:t>
            </w:r>
          </w:p>
        </w:tc>
        <w:tc>
          <w:tcPr>
            <w:tcW w:w="1134" w:type="dxa"/>
          </w:tcPr>
          <w:p w:rsidR="00210948" w:rsidRPr="00210948" w:rsidRDefault="00210948" w:rsidP="000335E9">
            <w:r w:rsidRPr="00210948">
              <w:t>938,0</w:t>
            </w:r>
          </w:p>
        </w:tc>
        <w:tc>
          <w:tcPr>
            <w:tcW w:w="992" w:type="dxa"/>
          </w:tcPr>
          <w:p w:rsidR="00210948" w:rsidRPr="00210948" w:rsidRDefault="00210948" w:rsidP="000335E9">
            <w:r w:rsidRPr="00210948">
              <w:t>56,9</w:t>
            </w:r>
          </w:p>
        </w:tc>
        <w:tc>
          <w:tcPr>
            <w:tcW w:w="851" w:type="dxa"/>
          </w:tcPr>
          <w:p w:rsidR="00210948" w:rsidRPr="00210948" w:rsidRDefault="00210948" w:rsidP="000335E9">
            <w:r w:rsidRPr="00210948">
              <w:t>6,6</w:t>
            </w:r>
          </w:p>
        </w:tc>
      </w:tr>
      <w:tr w:rsidR="00210948" w:rsidRPr="00210948" w:rsidTr="000335E9">
        <w:tc>
          <w:tcPr>
            <w:tcW w:w="3085" w:type="dxa"/>
            <w:vAlign w:val="bottom"/>
          </w:tcPr>
          <w:p w:rsidR="00210948" w:rsidRPr="00210948" w:rsidRDefault="00210948" w:rsidP="00B3068E">
            <w:pPr>
              <w:rPr>
                <w:sz w:val="22"/>
                <w:szCs w:val="22"/>
              </w:rPr>
            </w:pPr>
            <w:r w:rsidRPr="00210948">
              <w:rPr>
                <w:sz w:val="22"/>
                <w:szCs w:val="22"/>
              </w:rPr>
              <w:t>Подпрограмма «Обеспечение реализации программы «Развитие образования Красненского района»</w:t>
            </w:r>
          </w:p>
        </w:tc>
        <w:tc>
          <w:tcPr>
            <w:tcW w:w="1276" w:type="dxa"/>
          </w:tcPr>
          <w:p w:rsidR="00210948" w:rsidRPr="00210948" w:rsidRDefault="00210948" w:rsidP="000335E9">
            <w:r w:rsidRPr="00210948">
              <w:t>16 706,6</w:t>
            </w:r>
          </w:p>
        </w:tc>
        <w:tc>
          <w:tcPr>
            <w:tcW w:w="1134" w:type="dxa"/>
          </w:tcPr>
          <w:p w:rsidR="00210948" w:rsidRPr="00210948" w:rsidRDefault="00210948" w:rsidP="000335E9">
            <w:r w:rsidRPr="00210948">
              <w:t>17458,0</w:t>
            </w:r>
          </w:p>
        </w:tc>
        <w:tc>
          <w:tcPr>
            <w:tcW w:w="1134" w:type="dxa"/>
          </w:tcPr>
          <w:p w:rsidR="00210948" w:rsidRPr="00210948" w:rsidRDefault="00210948" w:rsidP="000335E9">
            <w:r w:rsidRPr="00210948">
              <w:t>16119,0</w:t>
            </w:r>
          </w:p>
        </w:tc>
        <w:tc>
          <w:tcPr>
            <w:tcW w:w="1134" w:type="dxa"/>
          </w:tcPr>
          <w:p w:rsidR="00210948" w:rsidRPr="00210948" w:rsidRDefault="00210948" w:rsidP="000335E9">
            <w:r w:rsidRPr="00210948">
              <w:t>16731,0</w:t>
            </w:r>
          </w:p>
        </w:tc>
        <w:tc>
          <w:tcPr>
            <w:tcW w:w="992" w:type="dxa"/>
          </w:tcPr>
          <w:p w:rsidR="00210948" w:rsidRPr="00210948" w:rsidRDefault="00210948" w:rsidP="000335E9">
            <w:r w:rsidRPr="00210948">
              <w:t>751,4</w:t>
            </w:r>
          </w:p>
        </w:tc>
        <w:tc>
          <w:tcPr>
            <w:tcW w:w="851" w:type="dxa"/>
          </w:tcPr>
          <w:p w:rsidR="00210948" w:rsidRPr="00210948" w:rsidRDefault="00210948" w:rsidP="000335E9">
            <w:r w:rsidRPr="00210948">
              <w:t>4,5</w:t>
            </w:r>
          </w:p>
        </w:tc>
      </w:tr>
    </w:tbl>
    <w:p w:rsidR="00C75F35" w:rsidRPr="00712E31" w:rsidRDefault="00C75F35" w:rsidP="00C75F35">
      <w:pPr>
        <w:jc w:val="center"/>
        <w:rPr>
          <w:b/>
          <w:color w:val="FF0000"/>
          <w:sz w:val="28"/>
          <w:szCs w:val="28"/>
        </w:rPr>
      </w:pPr>
    </w:p>
    <w:p w:rsidR="00C75F35" w:rsidRPr="003C02F4" w:rsidRDefault="00C75F35" w:rsidP="000C64E6">
      <w:pPr>
        <w:ind w:firstLine="567"/>
        <w:jc w:val="both"/>
        <w:rPr>
          <w:b/>
          <w:sz w:val="26"/>
          <w:szCs w:val="26"/>
        </w:rPr>
      </w:pPr>
      <w:r w:rsidRPr="003C02F4">
        <w:rPr>
          <w:b/>
          <w:sz w:val="26"/>
          <w:szCs w:val="26"/>
        </w:rPr>
        <w:t>Муниципальная «Социальная поддержка граждан в Красненском районе»</w:t>
      </w:r>
    </w:p>
    <w:p w:rsidR="007B1AE6" w:rsidRPr="003C02F4" w:rsidRDefault="007B1AE6" w:rsidP="007B1AE6">
      <w:pPr>
        <w:ind w:firstLine="567"/>
        <w:jc w:val="both"/>
        <w:rPr>
          <w:sz w:val="26"/>
          <w:szCs w:val="26"/>
        </w:rPr>
      </w:pPr>
      <w:r w:rsidRPr="003C02F4">
        <w:rPr>
          <w:sz w:val="26"/>
          <w:szCs w:val="26"/>
        </w:rPr>
        <w:t>Целью муниципальной программы «Социальная поддержка граждан в Красненском районе» является: повышение уровня и качества жизни граждан, проживающих на территории Красненского района и нуждающихся в социальной защите государства</w:t>
      </w:r>
      <w:proofErr w:type="gramStart"/>
      <w:r w:rsidRPr="003C02F4">
        <w:rPr>
          <w:sz w:val="26"/>
          <w:szCs w:val="26"/>
        </w:rPr>
        <w:t xml:space="preserve"> .</w:t>
      </w:r>
      <w:proofErr w:type="gramEnd"/>
    </w:p>
    <w:p w:rsidR="007B1AE6" w:rsidRPr="003C02F4" w:rsidRDefault="007B1AE6" w:rsidP="007B1AE6">
      <w:pPr>
        <w:ind w:firstLine="567"/>
        <w:jc w:val="both"/>
        <w:rPr>
          <w:sz w:val="26"/>
          <w:szCs w:val="26"/>
        </w:rPr>
      </w:pPr>
      <w:r w:rsidRPr="003C02F4">
        <w:rPr>
          <w:sz w:val="26"/>
          <w:szCs w:val="26"/>
        </w:rPr>
        <w:t>Достижение указанной цели обеспечивается решением следующих задач муниципальной программы:</w:t>
      </w:r>
    </w:p>
    <w:p w:rsidR="007B1AE6" w:rsidRPr="003C02F4" w:rsidRDefault="007B1AE6" w:rsidP="007B1AE6">
      <w:pPr>
        <w:ind w:firstLine="567"/>
        <w:jc w:val="both"/>
        <w:rPr>
          <w:sz w:val="26"/>
          <w:szCs w:val="26"/>
        </w:rPr>
      </w:pPr>
      <w:r w:rsidRPr="003C02F4">
        <w:rPr>
          <w:sz w:val="26"/>
          <w:szCs w:val="26"/>
        </w:rPr>
        <w:t>- выполнение полномочий по социальной поддержке населения;</w:t>
      </w:r>
    </w:p>
    <w:p w:rsidR="007B1AE6" w:rsidRPr="003C02F4" w:rsidRDefault="007B1AE6" w:rsidP="007B1AE6">
      <w:pPr>
        <w:ind w:firstLine="567"/>
        <w:jc w:val="both"/>
        <w:rPr>
          <w:sz w:val="26"/>
          <w:szCs w:val="26"/>
        </w:rPr>
      </w:pPr>
      <w:r w:rsidRPr="003C02F4">
        <w:rPr>
          <w:sz w:val="26"/>
          <w:szCs w:val="26"/>
        </w:rPr>
        <w:t>-обеспечение потребностей граждан старшего поколения, инвалидов, включая детей-инвалидов, семей с  детьми, в социальном обслуживании;</w:t>
      </w:r>
    </w:p>
    <w:p w:rsidR="007B1AE6" w:rsidRPr="003C02F4" w:rsidRDefault="007B1AE6" w:rsidP="007B1AE6">
      <w:pPr>
        <w:ind w:firstLine="567"/>
        <w:jc w:val="both"/>
        <w:rPr>
          <w:sz w:val="26"/>
          <w:szCs w:val="26"/>
        </w:rPr>
      </w:pPr>
      <w:r w:rsidRPr="003C02F4">
        <w:rPr>
          <w:sz w:val="26"/>
          <w:szCs w:val="26"/>
        </w:rPr>
        <w:t>- обеспечение социальной и экономической устойчивости семьи и детей, реализация права ребенка жить и воспитываться в семье, сокращение численности детей-сирот, оставшихся без попечения родителей, привлечение многодетных семей, семей, воспитывающих дете</w:t>
      </w:r>
      <w:proofErr w:type="gramStart"/>
      <w:r w:rsidRPr="003C02F4">
        <w:rPr>
          <w:sz w:val="26"/>
          <w:szCs w:val="26"/>
        </w:rPr>
        <w:t>й-</w:t>
      </w:r>
      <w:proofErr w:type="gramEnd"/>
      <w:r w:rsidRPr="003C02F4">
        <w:rPr>
          <w:sz w:val="26"/>
          <w:szCs w:val="26"/>
        </w:rPr>
        <w:t xml:space="preserve"> инвалидов к участию в социально-культурных мероприятиях;</w:t>
      </w:r>
    </w:p>
    <w:p w:rsidR="007B1AE6" w:rsidRPr="003C02F4" w:rsidRDefault="007B1AE6" w:rsidP="007B1AE6">
      <w:pPr>
        <w:ind w:firstLine="567"/>
        <w:jc w:val="both"/>
        <w:rPr>
          <w:sz w:val="26"/>
          <w:szCs w:val="26"/>
        </w:rPr>
      </w:pPr>
      <w:r w:rsidRPr="003C02F4">
        <w:rPr>
          <w:sz w:val="26"/>
          <w:szCs w:val="26"/>
        </w:rPr>
        <w:t>- повышение роли сектора социально ориентированных некоммерческих организаций в предоставлении социальных услуг.</w:t>
      </w:r>
    </w:p>
    <w:p w:rsidR="007B1AE6" w:rsidRPr="003C02F4" w:rsidRDefault="007B1AE6" w:rsidP="007B1AE6">
      <w:pPr>
        <w:ind w:firstLine="567"/>
        <w:jc w:val="both"/>
        <w:rPr>
          <w:sz w:val="26"/>
          <w:szCs w:val="26"/>
        </w:rPr>
      </w:pPr>
      <w:r w:rsidRPr="003C02F4">
        <w:rPr>
          <w:sz w:val="26"/>
          <w:szCs w:val="26"/>
        </w:rPr>
        <w:lastRenderedPageBreak/>
        <w:t>Ожидаемая оценка исполнения расходов по муниципальной программе «Социальная поддержка граждан в Красненском районе» в 2022 году составит 170375,3 тыс. рублей.</w:t>
      </w:r>
    </w:p>
    <w:p w:rsidR="00C75F35" w:rsidRPr="003C02F4" w:rsidRDefault="007B1AE6" w:rsidP="007B1AE6">
      <w:pPr>
        <w:ind w:firstLine="567"/>
        <w:jc w:val="both"/>
        <w:rPr>
          <w:sz w:val="26"/>
          <w:szCs w:val="26"/>
        </w:rPr>
      </w:pPr>
      <w:r w:rsidRPr="003C02F4">
        <w:rPr>
          <w:sz w:val="26"/>
          <w:szCs w:val="26"/>
        </w:rPr>
        <w:t>Расходы бюджета в 2023 - 2025 годах на реализацию муниципальной программы Красненского района «Социальная поддержка граждан в Красненском районе» в разрезе подпрограмм представлены в таблице</w:t>
      </w:r>
      <w:r w:rsidR="003B00F1" w:rsidRPr="003C02F4">
        <w:rPr>
          <w:sz w:val="26"/>
          <w:szCs w:val="26"/>
        </w:rPr>
        <w:t xml:space="preserve"> №7</w:t>
      </w:r>
      <w:r w:rsidR="00C75F35" w:rsidRPr="003C02F4">
        <w:rPr>
          <w:sz w:val="26"/>
          <w:szCs w:val="26"/>
        </w:rPr>
        <w:t>:</w:t>
      </w:r>
    </w:p>
    <w:p w:rsidR="003B00F1" w:rsidRPr="003C02F4" w:rsidRDefault="003B00F1" w:rsidP="003B00F1">
      <w:pPr>
        <w:ind w:firstLine="600"/>
        <w:jc w:val="center"/>
        <w:rPr>
          <w:b/>
          <w:sz w:val="26"/>
          <w:szCs w:val="26"/>
        </w:rPr>
      </w:pPr>
      <w:r w:rsidRPr="003C02F4">
        <w:rPr>
          <w:b/>
          <w:sz w:val="26"/>
          <w:szCs w:val="26"/>
        </w:rPr>
        <w:t xml:space="preserve">Муниципальная программа «Социальная поддержка </w:t>
      </w:r>
    </w:p>
    <w:p w:rsidR="003B00F1" w:rsidRPr="003C02F4" w:rsidRDefault="003B00F1" w:rsidP="003B00F1">
      <w:pPr>
        <w:ind w:firstLine="600"/>
        <w:jc w:val="center"/>
        <w:rPr>
          <w:b/>
          <w:sz w:val="26"/>
          <w:szCs w:val="26"/>
        </w:rPr>
      </w:pPr>
      <w:r w:rsidRPr="003C02F4">
        <w:rPr>
          <w:b/>
          <w:sz w:val="26"/>
          <w:szCs w:val="26"/>
        </w:rPr>
        <w:t>граждан в Красненском районе»</w:t>
      </w:r>
    </w:p>
    <w:p w:rsidR="000D53BA" w:rsidRPr="003C02F4" w:rsidRDefault="003B00F1" w:rsidP="003B00F1">
      <w:pPr>
        <w:pStyle w:val="af0"/>
        <w:autoSpaceDE w:val="0"/>
        <w:autoSpaceDN w:val="0"/>
        <w:adjustRightInd w:val="0"/>
        <w:ind w:left="502"/>
        <w:jc w:val="right"/>
        <w:rPr>
          <w:sz w:val="26"/>
          <w:szCs w:val="26"/>
        </w:rPr>
      </w:pPr>
      <w:r w:rsidRPr="003C02F4">
        <w:rPr>
          <w:sz w:val="26"/>
          <w:szCs w:val="26"/>
        </w:rPr>
        <w:t>Таблица № 7, тыс. руб.</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134"/>
        <w:gridCol w:w="1134"/>
        <w:gridCol w:w="1134"/>
        <w:gridCol w:w="1099"/>
        <w:gridCol w:w="1028"/>
        <w:gridCol w:w="708"/>
      </w:tblGrid>
      <w:tr w:rsidR="007B1AE6" w:rsidRPr="007B1AE6" w:rsidTr="00455633">
        <w:tc>
          <w:tcPr>
            <w:tcW w:w="3510" w:type="dxa"/>
            <w:vMerge w:val="restart"/>
            <w:shd w:val="clear" w:color="auto" w:fill="DDD9C3" w:themeFill="background2" w:themeFillShade="E6"/>
          </w:tcPr>
          <w:p w:rsidR="008F46AB" w:rsidRPr="007B1AE6" w:rsidRDefault="008F46AB" w:rsidP="00B3068E">
            <w:pPr>
              <w:jc w:val="center"/>
              <w:rPr>
                <w:b/>
                <w:sz w:val="22"/>
                <w:szCs w:val="22"/>
              </w:rPr>
            </w:pPr>
            <w:r w:rsidRPr="007B1AE6">
              <w:rPr>
                <w:b/>
                <w:sz w:val="22"/>
                <w:szCs w:val="22"/>
              </w:rPr>
              <w:t>Наименование муниципальной программы</w:t>
            </w:r>
          </w:p>
        </w:tc>
        <w:tc>
          <w:tcPr>
            <w:tcW w:w="1134" w:type="dxa"/>
            <w:vMerge w:val="restart"/>
            <w:shd w:val="clear" w:color="auto" w:fill="DDD9C3" w:themeFill="background2" w:themeFillShade="E6"/>
          </w:tcPr>
          <w:p w:rsidR="008F46AB" w:rsidRPr="007B1AE6" w:rsidRDefault="008F46AB" w:rsidP="007B1AE6">
            <w:pPr>
              <w:ind w:right="-108"/>
              <w:jc w:val="center"/>
              <w:rPr>
                <w:b/>
                <w:sz w:val="22"/>
                <w:szCs w:val="22"/>
              </w:rPr>
            </w:pPr>
            <w:r w:rsidRPr="007B1AE6">
              <w:rPr>
                <w:b/>
                <w:sz w:val="22"/>
                <w:szCs w:val="22"/>
              </w:rPr>
              <w:t>ожидаемое исполнение 202</w:t>
            </w:r>
            <w:r w:rsidR="007B1AE6" w:rsidRPr="007B1AE6">
              <w:rPr>
                <w:b/>
                <w:sz w:val="22"/>
                <w:szCs w:val="22"/>
              </w:rPr>
              <w:t>2</w:t>
            </w:r>
            <w:r w:rsidRPr="007B1AE6">
              <w:rPr>
                <w:b/>
                <w:sz w:val="22"/>
                <w:szCs w:val="22"/>
              </w:rPr>
              <w:t>г</w:t>
            </w:r>
          </w:p>
        </w:tc>
        <w:tc>
          <w:tcPr>
            <w:tcW w:w="3367" w:type="dxa"/>
            <w:gridSpan w:val="3"/>
            <w:shd w:val="clear" w:color="auto" w:fill="DDD9C3" w:themeFill="background2" w:themeFillShade="E6"/>
          </w:tcPr>
          <w:p w:rsidR="008F46AB" w:rsidRPr="007B1AE6" w:rsidRDefault="008F46AB" w:rsidP="00B3068E">
            <w:pPr>
              <w:jc w:val="center"/>
              <w:rPr>
                <w:b/>
                <w:sz w:val="22"/>
                <w:szCs w:val="22"/>
              </w:rPr>
            </w:pPr>
            <w:r w:rsidRPr="007B1AE6">
              <w:rPr>
                <w:b/>
                <w:sz w:val="22"/>
                <w:szCs w:val="22"/>
              </w:rPr>
              <w:t>Проект бюджета</w:t>
            </w:r>
          </w:p>
        </w:tc>
        <w:tc>
          <w:tcPr>
            <w:tcW w:w="1736" w:type="dxa"/>
            <w:gridSpan w:val="2"/>
            <w:shd w:val="clear" w:color="auto" w:fill="DDD9C3" w:themeFill="background2" w:themeFillShade="E6"/>
          </w:tcPr>
          <w:p w:rsidR="008F46AB" w:rsidRPr="007B1AE6" w:rsidRDefault="008F46AB" w:rsidP="00B3068E">
            <w:pPr>
              <w:jc w:val="center"/>
              <w:rPr>
                <w:b/>
                <w:sz w:val="22"/>
                <w:szCs w:val="22"/>
              </w:rPr>
            </w:pPr>
            <w:r w:rsidRPr="007B1AE6">
              <w:rPr>
                <w:b/>
                <w:bCs/>
                <w:iCs/>
              </w:rPr>
              <w:t>Изменение к предыдущему году</w:t>
            </w:r>
          </w:p>
        </w:tc>
      </w:tr>
      <w:tr w:rsidR="007B1AE6" w:rsidRPr="007B1AE6" w:rsidTr="00455633">
        <w:tc>
          <w:tcPr>
            <w:tcW w:w="3510" w:type="dxa"/>
            <w:vMerge/>
            <w:shd w:val="clear" w:color="auto" w:fill="DDD9C3" w:themeFill="background2" w:themeFillShade="E6"/>
          </w:tcPr>
          <w:p w:rsidR="008F46AB" w:rsidRPr="007B1AE6" w:rsidRDefault="008F46AB" w:rsidP="00B3068E">
            <w:pPr>
              <w:jc w:val="center"/>
              <w:rPr>
                <w:b/>
                <w:sz w:val="22"/>
                <w:szCs w:val="22"/>
              </w:rPr>
            </w:pPr>
          </w:p>
        </w:tc>
        <w:tc>
          <w:tcPr>
            <w:tcW w:w="1134" w:type="dxa"/>
            <w:vMerge/>
            <w:shd w:val="clear" w:color="auto" w:fill="DDD9C3" w:themeFill="background2" w:themeFillShade="E6"/>
          </w:tcPr>
          <w:p w:rsidR="008F46AB" w:rsidRPr="007B1AE6" w:rsidRDefault="008F46AB" w:rsidP="00B3068E">
            <w:pPr>
              <w:jc w:val="center"/>
              <w:rPr>
                <w:b/>
                <w:sz w:val="22"/>
                <w:szCs w:val="22"/>
              </w:rPr>
            </w:pPr>
          </w:p>
        </w:tc>
        <w:tc>
          <w:tcPr>
            <w:tcW w:w="1134" w:type="dxa"/>
            <w:vMerge w:val="restart"/>
            <w:shd w:val="clear" w:color="auto" w:fill="DDD9C3" w:themeFill="background2" w:themeFillShade="E6"/>
          </w:tcPr>
          <w:p w:rsidR="008F46AB" w:rsidRPr="007B1AE6" w:rsidRDefault="008F46AB" w:rsidP="00211E6A">
            <w:pPr>
              <w:jc w:val="center"/>
              <w:rPr>
                <w:b/>
                <w:sz w:val="22"/>
                <w:szCs w:val="22"/>
              </w:rPr>
            </w:pPr>
            <w:r w:rsidRPr="007B1AE6">
              <w:rPr>
                <w:b/>
                <w:sz w:val="22"/>
                <w:szCs w:val="22"/>
              </w:rPr>
              <w:t>202</w:t>
            </w:r>
            <w:r w:rsidR="007B1AE6" w:rsidRPr="007B1AE6">
              <w:rPr>
                <w:b/>
                <w:sz w:val="22"/>
                <w:szCs w:val="22"/>
              </w:rPr>
              <w:t>3</w:t>
            </w:r>
            <w:r w:rsidRPr="007B1AE6">
              <w:rPr>
                <w:b/>
                <w:sz w:val="22"/>
                <w:szCs w:val="22"/>
              </w:rPr>
              <w:t>г</w:t>
            </w:r>
          </w:p>
        </w:tc>
        <w:tc>
          <w:tcPr>
            <w:tcW w:w="2233" w:type="dxa"/>
            <w:gridSpan w:val="2"/>
            <w:shd w:val="clear" w:color="auto" w:fill="DDD9C3" w:themeFill="background2" w:themeFillShade="E6"/>
          </w:tcPr>
          <w:p w:rsidR="008F46AB" w:rsidRPr="007B1AE6" w:rsidRDefault="008F46AB" w:rsidP="00B3068E">
            <w:pPr>
              <w:jc w:val="center"/>
              <w:rPr>
                <w:b/>
                <w:sz w:val="22"/>
                <w:szCs w:val="22"/>
              </w:rPr>
            </w:pPr>
            <w:r w:rsidRPr="007B1AE6">
              <w:rPr>
                <w:b/>
                <w:sz w:val="22"/>
                <w:szCs w:val="22"/>
              </w:rPr>
              <w:t>плановый период</w:t>
            </w:r>
          </w:p>
        </w:tc>
        <w:tc>
          <w:tcPr>
            <w:tcW w:w="1028" w:type="dxa"/>
            <w:vMerge w:val="restart"/>
            <w:shd w:val="clear" w:color="auto" w:fill="DDD9C3" w:themeFill="background2" w:themeFillShade="E6"/>
          </w:tcPr>
          <w:p w:rsidR="008F46AB" w:rsidRPr="007B1AE6" w:rsidRDefault="008F46AB" w:rsidP="003B00F1">
            <w:pPr>
              <w:jc w:val="center"/>
              <w:rPr>
                <w:b/>
                <w:sz w:val="22"/>
                <w:szCs w:val="22"/>
              </w:rPr>
            </w:pPr>
            <w:r w:rsidRPr="007B1AE6">
              <w:rPr>
                <w:b/>
                <w:bCs/>
                <w:iCs/>
              </w:rPr>
              <w:t>Сумма</w:t>
            </w:r>
            <w:proofErr w:type="gramStart"/>
            <w:r w:rsidRPr="007B1AE6">
              <w:rPr>
                <w:b/>
                <w:bCs/>
                <w:iCs/>
              </w:rPr>
              <w:t xml:space="preserve"> (+/-)</w:t>
            </w:r>
            <w:proofErr w:type="gramEnd"/>
          </w:p>
        </w:tc>
        <w:tc>
          <w:tcPr>
            <w:tcW w:w="708" w:type="dxa"/>
            <w:vMerge w:val="restart"/>
            <w:shd w:val="clear" w:color="auto" w:fill="DDD9C3" w:themeFill="background2" w:themeFillShade="E6"/>
          </w:tcPr>
          <w:p w:rsidR="008F46AB" w:rsidRPr="007B1AE6" w:rsidRDefault="008F46AB" w:rsidP="003B00F1">
            <w:pPr>
              <w:jc w:val="center"/>
              <w:rPr>
                <w:b/>
                <w:sz w:val="22"/>
                <w:szCs w:val="22"/>
              </w:rPr>
            </w:pPr>
            <w:r w:rsidRPr="007B1AE6">
              <w:rPr>
                <w:b/>
                <w:sz w:val="22"/>
                <w:szCs w:val="22"/>
              </w:rPr>
              <w:t>%</w:t>
            </w:r>
          </w:p>
        </w:tc>
      </w:tr>
      <w:tr w:rsidR="007B1AE6" w:rsidRPr="007B1AE6" w:rsidTr="00455633">
        <w:tc>
          <w:tcPr>
            <w:tcW w:w="3510" w:type="dxa"/>
            <w:vMerge/>
          </w:tcPr>
          <w:p w:rsidR="008F46AB" w:rsidRPr="007B1AE6" w:rsidRDefault="008F46AB" w:rsidP="00B3068E">
            <w:pPr>
              <w:jc w:val="center"/>
              <w:rPr>
                <w:b/>
                <w:sz w:val="22"/>
                <w:szCs w:val="22"/>
              </w:rPr>
            </w:pPr>
          </w:p>
        </w:tc>
        <w:tc>
          <w:tcPr>
            <w:tcW w:w="1134" w:type="dxa"/>
            <w:vMerge/>
          </w:tcPr>
          <w:p w:rsidR="008F46AB" w:rsidRPr="007B1AE6" w:rsidRDefault="008F46AB" w:rsidP="00B3068E">
            <w:pPr>
              <w:jc w:val="center"/>
              <w:rPr>
                <w:b/>
                <w:sz w:val="22"/>
                <w:szCs w:val="22"/>
              </w:rPr>
            </w:pPr>
          </w:p>
        </w:tc>
        <w:tc>
          <w:tcPr>
            <w:tcW w:w="1134" w:type="dxa"/>
            <w:vMerge/>
          </w:tcPr>
          <w:p w:rsidR="008F46AB" w:rsidRPr="007B1AE6" w:rsidRDefault="008F46AB" w:rsidP="00B3068E">
            <w:pPr>
              <w:jc w:val="center"/>
              <w:rPr>
                <w:b/>
                <w:sz w:val="22"/>
                <w:szCs w:val="22"/>
              </w:rPr>
            </w:pPr>
          </w:p>
        </w:tc>
        <w:tc>
          <w:tcPr>
            <w:tcW w:w="1134" w:type="dxa"/>
            <w:shd w:val="clear" w:color="auto" w:fill="EEECE1" w:themeFill="background2"/>
          </w:tcPr>
          <w:p w:rsidR="008F46AB" w:rsidRPr="007B1AE6" w:rsidRDefault="008F46AB" w:rsidP="007B1AE6">
            <w:pPr>
              <w:jc w:val="center"/>
              <w:rPr>
                <w:b/>
                <w:sz w:val="22"/>
                <w:szCs w:val="22"/>
              </w:rPr>
            </w:pPr>
            <w:r w:rsidRPr="007B1AE6">
              <w:rPr>
                <w:b/>
                <w:sz w:val="22"/>
                <w:szCs w:val="22"/>
              </w:rPr>
              <w:t>202</w:t>
            </w:r>
            <w:r w:rsidR="007B1AE6" w:rsidRPr="007B1AE6">
              <w:rPr>
                <w:b/>
                <w:sz w:val="22"/>
                <w:szCs w:val="22"/>
              </w:rPr>
              <w:t>4</w:t>
            </w:r>
            <w:r w:rsidRPr="007B1AE6">
              <w:rPr>
                <w:b/>
                <w:sz w:val="22"/>
                <w:szCs w:val="22"/>
              </w:rPr>
              <w:t>г</w:t>
            </w:r>
          </w:p>
        </w:tc>
        <w:tc>
          <w:tcPr>
            <w:tcW w:w="1099" w:type="dxa"/>
            <w:shd w:val="clear" w:color="auto" w:fill="EEECE1" w:themeFill="background2"/>
          </w:tcPr>
          <w:p w:rsidR="008F46AB" w:rsidRPr="007B1AE6" w:rsidRDefault="008F46AB" w:rsidP="007B1AE6">
            <w:pPr>
              <w:jc w:val="center"/>
              <w:rPr>
                <w:b/>
                <w:sz w:val="22"/>
                <w:szCs w:val="22"/>
              </w:rPr>
            </w:pPr>
            <w:r w:rsidRPr="007B1AE6">
              <w:rPr>
                <w:b/>
                <w:sz w:val="22"/>
                <w:szCs w:val="22"/>
              </w:rPr>
              <w:t>202</w:t>
            </w:r>
            <w:r w:rsidR="007B1AE6" w:rsidRPr="007B1AE6">
              <w:rPr>
                <w:b/>
                <w:sz w:val="22"/>
                <w:szCs w:val="22"/>
              </w:rPr>
              <w:t>5</w:t>
            </w:r>
            <w:r w:rsidRPr="007B1AE6">
              <w:rPr>
                <w:b/>
                <w:sz w:val="22"/>
                <w:szCs w:val="22"/>
              </w:rPr>
              <w:t>г</w:t>
            </w:r>
          </w:p>
        </w:tc>
        <w:tc>
          <w:tcPr>
            <w:tcW w:w="1028" w:type="dxa"/>
            <w:vMerge/>
          </w:tcPr>
          <w:p w:rsidR="008F46AB" w:rsidRPr="007B1AE6" w:rsidRDefault="008F46AB" w:rsidP="003B00F1">
            <w:pPr>
              <w:jc w:val="center"/>
              <w:rPr>
                <w:b/>
                <w:sz w:val="22"/>
                <w:szCs w:val="22"/>
              </w:rPr>
            </w:pPr>
          </w:p>
        </w:tc>
        <w:tc>
          <w:tcPr>
            <w:tcW w:w="708" w:type="dxa"/>
            <w:vMerge/>
          </w:tcPr>
          <w:p w:rsidR="008F46AB" w:rsidRPr="007B1AE6" w:rsidRDefault="008F46AB" w:rsidP="003B00F1">
            <w:pPr>
              <w:jc w:val="center"/>
              <w:rPr>
                <w:b/>
                <w:sz w:val="22"/>
                <w:szCs w:val="22"/>
              </w:rPr>
            </w:pPr>
          </w:p>
        </w:tc>
      </w:tr>
      <w:tr w:rsidR="007B1AE6" w:rsidRPr="007B1AE6" w:rsidTr="000335E9">
        <w:tc>
          <w:tcPr>
            <w:tcW w:w="3510" w:type="dxa"/>
            <w:shd w:val="clear" w:color="auto" w:fill="C6D9F1" w:themeFill="text2" w:themeFillTint="33"/>
            <w:vAlign w:val="bottom"/>
          </w:tcPr>
          <w:p w:rsidR="007B1AE6" w:rsidRPr="007B1AE6" w:rsidRDefault="007B1AE6" w:rsidP="00B3068E">
            <w:pPr>
              <w:rPr>
                <w:b/>
                <w:sz w:val="22"/>
                <w:szCs w:val="22"/>
              </w:rPr>
            </w:pPr>
            <w:r w:rsidRPr="007B1AE6">
              <w:rPr>
                <w:b/>
                <w:sz w:val="22"/>
                <w:szCs w:val="22"/>
              </w:rPr>
              <w:t>Муниципальная программа «Социальная поддержка граждан в Красненском районе»</w:t>
            </w:r>
          </w:p>
        </w:tc>
        <w:tc>
          <w:tcPr>
            <w:tcW w:w="1134" w:type="dxa"/>
            <w:shd w:val="clear" w:color="auto" w:fill="C6D9F1" w:themeFill="text2" w:themeFillTint="33"/>
          </w:tcPr>
          <w:p w:rsidR="007B1AE6" w:rsidRPr="007B1AE6" w:rsidRDefault="007B1AE6" w:rsidP="000335E9">
            <w:pPr>
              <w:rPr>
                <w:b/>
              </w:rPr>
            </w:pPr>
            <w:r w:rsidRPr="007B1AE6">
              <w:rPr>
                <w:b/>
              </w:rPr>
              <w:t>170375,3</w:t>
            </w:r>
          </w:p>
        </w:tc>
        <w:tc>
          <w:tcPr>
            <w:tcW w:w="1134" w:type="dxa"/>
            <w:shd w:val="clear" w:color="auto" w:fill="C6D9F1" w:themeFill="text2" w:themeFillTint="33"/>
          </w:tcPr>
          <w:p w:rsidR="007B1AE6" w:rsidRPr="007B1AE6" w:rsidRDefault="007B1AE6" w:rsidP="000335E9">
            <w:pPr>
              <w:rPr>
                <w:b/>
              </w:rPr>
            </w:pPr>
            <w:r w:rsidRPr="007B1AE6">
              <w:rPr>
                <w:b/>
              </w:rPr>
              <w:t>175104,9</w:t>
            </w:r>
          </w:p>
        </w:tc>
        <w:tc>
          <w:tcPr>
            <w:tcW w:w="1134" w:type="dxa"/>
            <w:shd w:val="clear" w:color="auto" w:fill="C6D9F1" w:themeFill="text2" w:themeFillTint="33"/>
          </w:tcPr>
          <w:p w:rsidR="007B1AE6" w:rsidRPr="007B1AE6" w:rsidRDefault="007B1AE6" w:rsidP="000335E9">
            <w:pPr>
              <w:rPr>
                <w:b/>
              </w:rPr>
            </w:pPr>
            <w:r w:rsidRPr="007B1AE6">
              <w:rPr>
                <w:b/>
              </w:rPr>
              <w:t>181730,4</w:t>
            </w:r>
          </w:p>
        </w:tc>
        <w:tc>
          <w:tcPr>
            <w:tcW w:w="1099" w:type="dxa"/>
            <w:shd w:val="clear" w:color="auto" w:fill="C6D9F1" w:themeFill="text2" w:themeFillTint="33"/>
          </w:tcPr>
          <w:p w:rsidR="007B1AE6" w:rsidRPr="007B1AE6" w:rsidRDefault="007B1AE6" w:rsidP="000335E9">
            <w:pPr>
              <w:rPr>
                <w:b/>
              </w:rPr>
            </w:pPr>
            <w:r w:rsidRPr="007B1AE6">
              <w:rPr>
                <w:b/>
              </w:rPr>
              <w:t>184467,9</w:t>
            </w:r>
          </w:p>
        </w:tc>
        <w:tc>
          <w:tcPr>
            <w:tcW w:w="1028" w:type="dxa"/>
            <w:shd w:val="clear" w:color="auto" w:fill="C6D9F1" w:themeFill="text2" w:themeFillTint="33"/>
          </w:tcPr>
          <w:p w:rsidR="007B1AE6" w:rsidRPr="007B1AE6" w:rsidRDefault="007B1AE6" w:rsidP="000335E9">
            <w:pPr>
              <w:rPr>
                <w:b/>
              </w:rPr>
            </w:pPr>
            <w:r w:rsidRPr="007B1AE6">
              <w:rPr>
                <w:b/>
              </w:rPr>
              <w:t>4729,6</w:t>
            </w:r>
          </w:p>
        </w:tc>
        <w:tc>
          <w:tcPr>
            <w:tcW w:w="708" w:type="dxa"/>
            <w:shd w:val="clear" w:color="auto" w:fill="C6D9F1" w:themeFill="text2" w:themeFillTint="33"/>
          </w:tcPr>
          <w:p w:rsidR="007B1AE6" w:rsidRPr="007B1AE6" w:rsidRDefault="007B1AE6" w:rsidP="000335E9">
            <w:pPr>
              <w:rPr>
                <w:b/>
              </w:rPr>
            </w:pPr>
            <w:r w:rsidRPr="007B1AE6">
              <w:rPr>
                <w:b/>
              </w:rPr>
              <w:t>2,8</w:t>
            </w:r>
          </w:p>
        </w:tc>
      </w:tr>
      <w:tr w:rsidR="007B1AE6" w:rsidRPr="007B1AE6" w:rsidTr="000335E9">
        <w:tc>
          <w:tcPr>
            <w:tcW w:w="3510" w:type="dxa"/>
            <w:vAlign w:val="bottom"/>
          </w:tcPr>
          <w:p w:rsidR="007B1AE6" w:rsidRPr="007B1AE6" w:rsidRDefault="007B1AE6" w:rsidP="00B3068E">
            <w:pPr>
              <w:rPr>
                <w:sz w:val="22"/>
                <w:szCs w:val="22"/>
              </w:rPr>
            </w:pPr>
            <w:r w:rsidRPr="007B1AE6">
              <w:rPr>
                <w:sz w:val="22"/>
                <w:szCs w:val="22"/>
              </w:rPr>
              <w:t>Подпрограмма «Социальная поддержка отдельных категорий граждан»</w:t>
            </w:r>
          </w:p>
        </w:tc>
        <w:tc>
          <w:tcPr>
            <w:tcW w:w="1134" w:type="dxa"/>
          </w:tcPr>
          <w:p w:rsidR="007B1AE6" w:rsidRPr="007B1AE6" w:rsidRDefault="007B1AE6" w:rsidP="000335E9">
            <w:r w:rsidRPr="007B1AE6">
              <w:t>54 951,3</w:t>
            </w:r>
          </w:p>
        </w:tc>
        <w:tc>
          <w:tcPr>
            <w:tcW w:w="1134" w:type="dxa"/>
          </w:tcPr>
          <w:p w:rsidR="007B1AE6" w:rsidRPr="007B1AE6" w:rsidRDefault="007B1AE6" w:rsidP="000335E9">
            <w:r w:rsidRPr="007B1AE6">
              <w:t>47055,0</w:t>
            </w:r>
          </w:p>
        </w:tc>
        <w:tc>
          <w:tcPr>
            <w:tcW w:w="1134" w:type="dxa"/>
          </w:tcPr>
          <w:p w:rsidR="007B1AE6" w:rsidRPr="007B1AE6" w:rsidRDefault="007B1AE6" w:rsidP="000335E9">
            <w:r w:rsidRPr="007B1AE6">
              <w:t>48067,8</w:t>
            </w:r>
          </w:p>
        </w:tc>
        <w:tc>
          <w:tcPr>
            <w:tcW w:w="1099" w:type="dxa"/>
          </w:tcPr>
          <w:p w:rsidR="007B1AE6" w:rsidRPr="007B1AE6" w:rsidRDefault="007B1AE6" w:rsidP="000335E9">
            <w:r w:rsidRPr="007B1AE6">
              <w:t>49177,8</w:t>
            </w:r>
          </w:p>
        </w:tc>
        <w:tc>
          <w:tcPr>
            <w:tcW w:w="1028" w:type="dxa"/>
          </w:tcPr>
          <w:p w:rsidR="007B1AE6" w:rsidRPr="007B1AE6" w:rsidRDefault="007B1AE6" w:rsidP="000335E9">
            <w:r w:rsidRPr="007B1AE6">
              <w:t>-7896,3</w:t>
            </w:r>
          </w:p>
        </w:tc>
        <w:tc>
          <w:tcPr>
            <w:tcW w:w="708" w:type="dxa"/>
          </w:tcPr>
          <w:p w:rsidR="007B1AE6" w:rsidRPr="007B1AE6" w:rsidRDefault="007B1AE6" w:rsidP="000335E9">
            <w:r w:rsidRPr="007B1AE6">
              <w:t>-14,4</w:t>
            </w:r>
          </w:p>
        </w:tc>
      </w:tr>
      <w:tr w:rsidR="007B1AE6" w:rsidRPr="007B1AE6" w:rsidTr="000335E9">
        <w:tc>
          <w:tcPr>
            <w:tcW w:w="3510" w:type="dxa"/>
            <w:vAlign w:val="bottom"/>
          </w:tcPr>
          <w:p w:rsidR="007B1AE6" w:rsidRPr="007B1AE6" w:rsidRDefault="007B1AE6" w:rsidP="00B3068E">
            <w:pPr>
              <w:rPr>
                <w:sz w:val="22"/>
                <w:szCs w:val="22"/>
              </w:rPr>
            </w:pPr>
            <w:r w:rsidRPr="007B1AE6">
              <w:rPr>
                <w:sz w:val="22"/>
                <w:szCs w:val="22"/>
              </w:rPr>
              <w:t>Подпрограмма «Модернизация и развитие социального обслуживания населения»</w:t>
            </w:r>
          </w:p>
        </w:tc>
        <w:tc>
          <w:tcPr>
            <w:tcW w:w="1134" w:type="dxa"/>
          </w:tcPr>
          <w:p w:rsidR="007B1AE6" w:rsidRPr="007B1AE6" w:rsidRDefault="007B1AE6" w:rsidP="000335E9">
            <w:r w:rsidRPr="007B1AE6">
              <w:t>92 746,0</w:t>
            </w:r>
          </w:p>
        </w:tc>
        <w:tc>
          <w:tcPr>
            <w:tcW w:w="1134" w:type="dxa"/>
          </w:tcPr>
          <w:p w:rsidR="007B1AE6" w:rsidRPr="007B1AE6" w:rsidRDefault="007B1AE6" w:rsidP="000335E9">
            <w:r w:rsidRPr="007B1AE6">
              <w:t>103996,8</w:t>
            </w:r>
          </w:p>
        </w:tc>
        <w:tc>
          <w:tcPr>
            <w:tcW w:w="1134" w:type="dxa"/>
          </w:tcPr>
          <w:p w:rsidR="007B1AE6" w:rsidRPr="007B1AE6" w:rsidRDefault="007B1AE6" w:rsidP="000335E9">
            <w:r w:rsidRPr="007B1AE6">
              <w:t>109150,5</w:t>
            </w:r>
          </w:p>
        </w:tc>
        <w:tc>
          <w:tcPr>
            <w:tcW w:w="1099" w:type="dxa"/>
          </w:tcPr>
          <w:p w:rsidR="007B1AE6" w:rsidRPr="007B1AE6" w:rsidRDefault="007B1AE6" w:rsidP="000335E9">
            <w:r w:rsidRPr="007B1AE6">
              <w:t>109989,0</w:t>
            </w:r>
          </w:p>
        </w:tc>
        <w:tc>
          <w:tcPr>
            <w:tcW w:w="1028" w:type="dxa"/>
          </w:tcPr>
          <w:p w:rsidR="007B1AE6" w:rsidRPr="007B1AE6" w:rsidRDefault="007B1AE6" w:rsidP="000335E9">
            <w:r w:rsidRPr="007B1AE6">
              <w:t>11250,8</w:t>
            </w:r>
          </w:p>
        </w:tc>
        <w:tc>
          <w:tcPr>
            <w:tcW w:w="708" w:type="dxa"/>
          </w:tcPr>
          <w:p w:rsidR="007B1AE6" w:rsidRPr="007B1AE6" w:rsidRDefault="007B1AE6" w:rsidP="000335E9">
            <w:r w:rsidRPr="007B1AE6">
              <w:t>12,1</w:t>
            </w:r>
          </w:p>
        </w:tc>
      </w:tr>
      <w:tr w:rsidR="007B1AE6" w:rsidRPr="007B1AE6" w:rsidTr="000335E9">
        <w:tc>
          <w:tcPr>
            <w:tcW w:w="3510" w:type="dxa"/>
            <w:vAlign w:val="bottom"/>
          </w:tcPr>
          <w:p w:rsidR="007B1AE6" w:rsidRPr="007B1AE6" w:rsidRDefault="007B1AE6" w:rsidP="00B3068E">
            <w:pPr>
              <w:rPr>
                <w:sz w:val="22"/>
                <w:szCs w:val="22"/>
              </w:rPr>
            </w:pPr>
            <w:r w:rsidRPr="007B1AE6">
              <w:rPr>
                <w:sz w:val="22"/>
                <w:szCs w:val="22"/>
              </w:rPr>
              <w:t>Подпрограмма «Социальная поддержка семьи и детей»</w:t>
            </w:r>
          </w:p>
        </w:tc>
        <w:tc>
          <w:tcPr>
            <w:tcW w:w="1134" w:type="dxa"/>
          </w:tcPr>
          <w:p w:rsidR="007B1AE6" w:rsidRPr="007B1AE6" w:rsidRDefault="007B1AE6" w:rsidP="000335E9">
            <w:r w:rsidRPr="007B1AE6">
              <w:t>13 520,0</w:t>
            </w:r>
          </w:p>
        </w:tc>
        <w:tc>
          <w:tcPr>
            <w:tcW w:w="1134" w:type="dxa"/>
          </w:tcPr>
          <w:p w:rsidR="007B1AE6" w:rsidRPr="007B1AE6" w:rsidRDefault="007B1AE6" w:rsidP="000335E9">
            <w:r w:rsidRPr="007B1AE6">
              <w:t>14169,0</w:t>
            </w:r>
          </w:p>
        </w:tc>
        <w:tc>
          <w:tcPr>
            <w:tcW w:w="1134" w:type="dxa"/>
          </w:tcPr>
          <w:p w:rsidR="007B1AE6" w:rsidRPr="007B1AE6" w:rsidRDefault="007B1AE6" w:rsidP="000335E9">
            <w:r w:rsidRPr="007B1AE6">
              <w:t>14755,0</w:t>
            </w:r>
          </w:p>
        </w:tc>
        <w:tc>
          <w:tcPr>
            <w:tcW w:w="1099" w:type="dxa"/>
          </w:tcPr>
          <w:p w:rsidR="007B1AE6" w:rsidRPr="007B1AE6" w:rsidRDefault="007B1AE6" w:rsidP="000335E9">
            <w:r w:rsidRPr="007B1AE6">
              <w:t>15180,0</w:t>
            </w:r>
          </w:p>
        </w:tc>
        <w:tc>
          <w:tcPr>
            <w:tcW w:w="1028" w:type="dxa"/>
          </w:tcPr>
          <w:p w:rsidR="007B1AE6" w:rsidRPr="007B1AE6" w:rsidRDefault="007B1AE6" w:rsidP="000335E9">
            <w:r w:rsidRPr="007B1AE6">
              <w:t>649,0</w:t>
            </w:r>
          </w:p>
        </w:tc>
        <w:tc>
          <w:tcPr>
            <w:tcW w:w="708" w:type="dxa"/>
          </w:tcPr>
          <w:p w:rsidR="007B1AE6" w:rsidRPr="007B1AE6" w:rsidRDefault="007B1AE6" w:rsidP="000335E9">
            <w:r w:rsidRPr="007B1AE6">
              <w:t>4,8</w:t>
            </w:r>
          </w:p>
        </w:tc>
      </w:tr>
      <w:tr w:rsidR="007B1AE6" w:rsidRPr="007B1AE6" w:rsidTr="000335E9">
        <w:tc>
          <w:tcPr>
            <w:tcW w:w="3510" w:type="dxa"/>
            <w:vAlign w:val="bottom"/>
          </w:tcPr>
          <w:p w:rsidR="007B1AE6" w:rsidRPr="007B1AE6" w:rsidRDefault="007B1AE6" w:rsidP="008F46AB">
            <w:pPr>
              <w:ind w:right="-108"/>
              <w:rPr>
                <w:sz w:val="22"/>
                <w:szCs w:val="22"/>
              </w:rPr>
            </w:pPr>
            <w:r w:rsidRPr="007B1AE6">
              <w:rPr>
                <w:sz w:val="22"/>
                <w:szCs w:val="22"/>
              </w:rPr>
              <w:t xml:space="preserve">Подпрограмма «Обеспечение реализации муниципальной программы «Социальная </w:t>
            </w:r>
            <w:proofErr w:type="spellStart"/>
            <w:r w:rsidRPr="007B1AE6">
              <w:rPr>
                <w:sz w:val="22"/>
                <w:szCs w:val="22"/>
              </w:rPr>
              <w:t>поддер</w:t>
            </w:r>
            <w:proofErr w:type="spellEnd"/>
            <w:r w:rsidRPr="007B1AE6">
              <w:rPr>
                <w:sz w:val="22"/>
                <w:szCs w:val="22"/>
              </w:rPr>
              <w:t>-</w:t>
            </w:r>
          </w:p>
          <w:p w:rsidR="007B1AE6" w:rsidRPr="007B1AE6" w:rsidRDefault="007B1AE6" w:rsidP="008F46AB">
            <w:pPr>
              <w:ind w:right="-108"/>
              <w:rPr>
                <w:sz w:val="22"/>
                <w:szCs w:val="22"/>
              </w:rPr>
            </w:pPr>
            <w:proofErr w:type="spellStart"/>
            <w:r w:rsidRPr="007B1AE6">
              <w:rPr>
                <w:sz w:val="22"/>
                <w:szCs w:val="22"/>
              </w:rPr>
              <w:t>жка</w:t>
            </w:r>
            <w:proofErr w:type="spellEnd"/>
            <w:r w:rsidRPr="007B1AE6">
              <w:rPr>
                <w:sz w:val="22"/>
                <w:szCs w:val="22"/>
              </w:rPr>
              <w:t xml:space="preserve"> граждан в Красненском р-не»</w:t>
            </w:r>
          </w:p>
        </w:tc>
        <w:tc>
          <w:tcPr>
            <w:tcW w:w="1134" w:type="dxa"/>
          </w:tcPr>
          <w:p w:rsidR="007B1AE6" w:rsidRPr="007B1AE6" w:rsidRDefault="007B1AE6" w:rsidP="000335E9">
            <w:r w:rsidRPr="007B1AE6">
              <w:t>8 037,1</w:t>
            </w:r>
          </w:p>
        </w:tc>
        <w:tc>
          <w:tcPr>
            <w:tcW w:w="1134" w:type="dxa"/>
          </w:tcPr>
          <w:p w:rsidR="007B1AE6" w:rsidRPr="007B1AE6" w:rsidRDefault="007B1AE6" w:rsidP="000335E9">
            <w:r w:rsidRPr="007B1AE6">
              <w:t>8749,1</w:t>
            </w:r>
          </w:p>
        </w:tc>
        <w:tc>
          <w:tcPr>
            <w:tcW w:w="1134" w:type="dxa"/>
          </w:tcPr>
          <w:p w:rsidR="007B1AE6" w:rsidRPr="007B1AE6" w:rsidRDefault="007B1AE6" w:rsidP="000335E9">
            <w:r w:rsidRPr="007B1AE6">
              <w:t>8550,1</w:t>
            </w:r>
          </w:p>
        </w:tc>
        <w:tc>
          <w:tcPr>
            <w:tcW w:w="1099" w:type="dxa"/>
          </w:tcPr>
          <w:p w:rsidR="007B1AE6" w:rsidRPr="007B1AE6" w:rsidRDefault="007B1AE6" w:rsidP="000335E9">
            <w:r w:rsidRPr="007B1AE6">
              <w:t>8881,1</w:t>
            </w:r>
          </w:p>
        </w:tc>
        <w:tc>
          <w:tcPr>
            <w:tcW w:w="1028" w:type="dxa"/>
          </w:tcPr>
          <w:p w:rsidR="007B1AE6" w:rsidRPr="007B1AE6" w:rsidRDefault="007B1AE6" w:rsidP="000335E9">
            <w:r w:rsidRPr="007B1AE6">
              <w:t>712,0</w:t>
            </w:r>
          </w:p>
        </w:tc>
        <w:tc>
          <w:tcPr>
            <w:tcW w:w="708" w:type="dxa"/>
          </w:tcPr>
          <w:p w:rsidR="007B1AE6" w:rsidRPr="007B1AE6" w:rsidRDefault="007B1AE6" w:rsidP="000335E9">
            <w:r w:rsidRPr="007B1AE6">
              <w:t>8,9</w:t>
            </w:r>
          </w:p>
        </w:tc>
      </w:tr>
      <w:tr w:rsidR="007B1AE6" w:rsidRPr="007B1AE6" w:rsidTr="000335E9">
        <w:tc>
          <w:tcPr>
            <w:tcW w:w="3510" w:type="dxa"/>
            <w:vAlign w:val="bottom"/>
          </w:tcPr>
          <w:p w:rsidR="007B1AE6" w:rsidRPr="007B1AE6" w:rsidRDefault="007B1AE6" w:rsidP="00B3068E">
            <w:pPr>
              <w:rPr>
                <w:sz w:val="22"/>
                <w:szCs w:val="22"/>
              </w:rPr>
            </w:pPr>
            <w:r w:rsidRPr="007B1AE6">
              <w:rPr>
                <w:sz w:val="22"/>
                <w:szCs w:val="22"/>
              </w:rPr>
              <w:t>Подпрограмма «Поддержка социально ориентированных некоммерческих организаций»</w:t>
            </w:r>
          </w:p>
        </w:tc>
        <w:tc>
          <w:tcPr>
            <w:tcW w:w="1134" w:type="dxa"/>
          </w:tcPr>
          <w:p w:rsidR="007B1AE6" w:rsidRPr="007B1AE6" w:rsidRDefault="007B1AE6" w:rsidP="000335E9">
            <w:r w:rsidRPr="007B1AE6">
              <w:t>1 135,0</w:t>
            </w:r>
          </w:p>
        </w:tc>
        <w:tc>
          <w:tcPr>
            <w:tcW w:w="1134" w:type="dxa"/>
          </w:tcPr>
          <w:p w:rsidR="007B1AE6" w:rsidRPr="007B1AE6" w:rsidRDefault="007B1AE6" w:rsidP="000335E9">
            <w:r w:rsidRPr="007B1AE6">
              <w:t>1135,0</w:t>
            </w:r>
          </w:p>
        </w:tc>
        <w:tc>
          <w:tcPr>
            <w:tcW w:w="1134" w:type="dxa"/>
          </w:tcPr>
          <w:p w:rsidR="007B1AE6" w:rsidRPr="007B1AE6" w:rsidRDefault="007B1AE6" w:rsidP="000335E9">
            <w:r w:rsidRPr="007B1AE6">
              <w:t>1207,0</w:t>
            </w:r>
          </w:p>
        </w:tc>
        <w:tc>
          <w:tcPr>
            <w:tcW w:w="1099" w:type="dxa"/>
          </w:tcPr>
          <w:p w:rsidR="007B1AE6" w:rsidRPr="007B1AE6" w:rsidRDefault="007B1AE6" w:rsidP="000335E9">
            <w:r w:rsidRPr="007B1AE6">
              <w:t>1240,0</w:t>
            </w:r>
          </w:p>
        </w:tc>
        <w:tc>
          <w:tcPr>
            <w:tcW w:w="1028" w:type="dxa"/>
          </w:tcPr>
          <w:p w:rsidR="007B1AE6" w:rsidRPr="007B1AE6" w:rsidRDefault="007B1AE6" w:rsidP="000335E9">
            <w:r w:rsidRPr="007B1AE6">
              <w:t>0,0</w:t>
            </w:r>
          </w:p>
        </w:tc>
        <w:tc>
          <w:tcPr>
            <w:tcW w:w="708" w:type="dxa"/>
          </w:tcPr>
          <w:p w:rsidR="007B1AE6" w:rsidRPr="007B1AE6" w:rsidRDefault="007B1AE6" w:rsidP="000335E9">
            <w:r w:rsidRPr="007B1AE6">
              <w:t>0,0</w:t>
            </w:r>
          </w:p>
        </w:tc>
      </w:tr>
    </w:tbl>
    <w:p w:rsidR="00C75F35" w:rsidRPr="00712E31" w:rsidRDefault="00C75F35" w:rsidP="00C75F35">
      <w:pPr>
        <w:pStyle w:val="af0"/>
        <w:ind w:left="502"/>
        <w:jc w:val="center"/>
        <w:rPr>
          <w:b/>
          <w:color w:val="FF0000"/>
          <w:sz w:val="28"/>
          <w:szCs w:val="28"/>
        </w:rPr>
      </w:pPr>
    </w:p>
    <w:p w:rsidR="00C75F35" w:rsidRPr="003C02F4" w:rsidRDefault="00C75F35" w:rsidP="000C64E6">
      <w:pPr>
        <w:pStyle w:val="af0"/>
        <w:spacing w:line="276" w:lineRule="auto"/>
        <w:ind w:left="0" w:firstLine="567"/>
        <w:jc w:val="both"/>
        <w:rPr>
          <w:b/>
          <w:sz w:val="26"/>
          <w:szCs w:val="26"/>
        </w:rPr>
      </w:pPr>
      <w:r w:rsidRPr="003C02F4">
        <w:rPr>
          <w:b/>
          <w:sz w:val="26"/>
          <w:szCs w:val="26"/>
        </w:rPr>
        <w:t>Муниципальная программа «Развитие культуры Красненского района »</w:t>
      </w:r>
    </w:p>
    <w:p w:rsidR="004220D2" w:rsidRPr="003C02F4" w:rsidRDefault="00C75F35" w:rsidP="004220D2">
      <w:pPr>
        <w:ind w:firstLine="567"/>
        <w:jc w:val="both"/>
        <w:rPr>
          <w:sz w:val="26"/>
          <w:szCs w:val="26"/>
        </w:rPr>
      </w:pPr>
      <w:r w:rsidRPr="003C02F4">
        <w:rPr>
          <w:b/>
          <w:sz w:val="26"/>
          <w:szCs w:val="26"/>
        </w:rPr>
        <w:tab/>
      </w:r>
      <w:r w:rsidR="004220D2" w:rsidRPr="003C02F4">
        <w:rPr>
          <w:sz w:val="26"/>
          <w:szCs w:val="26"/>
        </w:rPr>
        <w:t>Целью муниципальной программы «Развитие культуры Красненского района» является: создание условий для комплексного развития культурного потенциала, сохранения культурного наследия и гармонизации культурной жизни Красненского района.</w:t>
      </w:r>
    </w:p>
    <w:p w:rsidR="004220D2" w:rsidRPr="003C02F4" w:rsidRDefault="004220D2" w:rsidP="004220D2">
      <w:pPr>
        <w:ind w:firstLine="567"/>
        <w:jc w:val="both"/>
        <w:rPr>
          <w:sz w:val="26"/>
          <w:szCs w:val="26"/>
        </w:rPr>
      </w:pPr>
      <w:r w:rsidRPr="003C02F4">
        <w:rPr>
          <w:sz w:val="26"/>
          <w:szCs w:val="26"/>
        </w:rPr>
        <w:t>Достижение указанной цели обеспечивается решением следующих задач муниципальной программы:</w:t>
      </w:r>
    </w:p>
    <w:p w:rsidR="004220D2" w:rsidRPr="003C02F4" w:rsidRDefault="004220D2" w:rsidP="004220D2">
      <w:pPr>
        <w:ind w:firstLine="567"/>
        <w:jc w:val="both"/>
        <w:rPr>
          <w:sz w:val="26"/>
          <w:szCs w:val="26"/>
        </w:rPr>
      </w:pPr>
      <w:r w:rsidRPr="003C02F4">
        <w:rPr>
          <w:sz w:val="26"/>
          <w:szCs w:val="26"/>
        </w:rPr>
        <w:t>- обеспечение организации и развития  библиотечного обслуживания населения Красненского района, сохранности и комплектования библиотечных фондов;</w:t>
      </w:r>
    </w:p>
    <w:p w:rsidR="004220D2" w:rsidRPr="003C02F4" w:rsidRDefault="004220D2" w:rsidP="004220D2">
      <w:pPr>
        <w:ind w:firstLine="567"/>
        <w:jc w:val="both"/>
        <w:rPr>
          <w:sz w:val="26"/>
          <w:szCs w:val="26"/>
        </w:rPr>
      </w:pPr>
      <w:r w:rsidRPr="003C02F4">
        <w:rPr>
          <w:sz w:val="26"/>
          <w:szCs w:val="26"/>
        </w:rPr>
        <w:t>- развитие экспозиционно-выставочной, научно-просветительской деятельности музея Красненского района, сохранности и безопасности музейного фонда;</w:t>
      </w:r>
    </w:p>
    <w:p w:rsidR="004220D2" w:rsidRPr="003C02F4" w:rsidRDefault="004220D2" w:rsidP="004220D2">
      <w:pPr>
        <w:ind w:firstLine="567"/>
        <w:jc w:val="both"/>
        <w:rPr>
          <w:sz w:val="26"/>
          <w:szCs w:val="26"/>
        </w:rPr>
      </w:pPr>
      <w:r w:rsidRPr="003C02F4">
        <w:rPr>
          <w:sz w:val="26"/>
          <w:szCs w:val="26"/>
        </w:rPr>
        <w:t>- реализация основных направлений муниципальной политики района,  в целях создания благоприятных условий для устойчивого развития в сфере развития культуры и искусства;</w:t>
      </w:r>
    </w:p>
    <w:p w:rsidR="004220D2" w:rsidRPr="003C02F4" w:rsidRDefault="004220D2" w:rsidP="004220D2">
      <w:pPr>
        <w:ind w:firstLine="567"/>
        <w:jc w:val="both"/>
        <w:rPr>
          <w:sz w:val="26"/>
          <w:szCs w:val="26"/>
        </w:rPr>
      </w:pPr>
      <w:r w:rsidRPr="003C02F4">
        <w:rPr>
          <w:sz w:val="26"/>
          <w:szCs w:val="26"/>
        </w:rPr>
        <w:t>- стимулирование развития народного творчества и культурно-досуговой деятельности на территории Красненского района.</w:t>
      </w:r>
    </w:p>
    <w:p w:rsidR="004220D2" w:rsidRPr="003C02F4" w:rsidRDefault="004220D2" w:rsidP="004220D2">
      <w:pPr>
        <w:ind w:firstLine="567"/>
        <w:jc w:val="both"/>
        <w:rPr>
          <w:sz w:val="26"/>
          <w:szCs w:val="26"/>
        </w:rPr>
      </w:pPr>
      <w:r w:rsidRPr="003C02F4">
        <w:rPr>
          <w:sz w:val="26"/>
          <w:szCs w:val="26"/>
        </w:rPr>
        <w:lastRenderedPageBreak/>
        <w:t>Ожидаемая оценка исполнения расходов по муниципальной программе «Развитие культуры Красненского района» в 2022 году составит 95887,5 тыс. рублей.</w:t>
      </w:r>
    </w:p>
    <w:p w:rsidR="00C75F35" w:rsidRPr="003C02F4" w:rsidRDefault="004220D2" w:rsidP="004220D2">
      <w:pPr>
        <w:ind w:firstLine="567"/>
        <w:jc w:val="both"/>
        <w:rPr>
          <w:sz w:val="26"/>
          <w:szCs w:val="26"/>
        </w:rPr>
      </w:pPr>
      <w:r w:rsidRPr="003C02F4">
        <w:rPr>
          <w:sz w:val="26"/>
          <w:szCs w:val="26"/>
        </w:rPr>
        <w:t>Расходы бюджета в 2023 - 2025 годах  на реализацию муниципальной программы Красненского района «Развитие культуры Красненского района» в разрезе подпрограмм представлены в таблице</w:t>
      </w:r>
      <w:r w:rsidR="003B00F1" w:rsidRPr="003C02F4">
        <w:rPr>
          <w:sz w:val="26"/>
          <w:szCs w:val="26"/>
        </w:rPr>
        <w:t>№8</w:t>
      </w:r>
      <w:r w:rsidR="00C75F35" w:rsidRPr="003C02F4">
        <w:rPr>
          <w:sz w:val="26"/>
          <w:szCs w:val="26"/>
        </w:rPr>
        <w:t>:</w:t>
      </w:r>
    </w:p>
    <w:p w:rsidR="003B00F1" w:rsidRPr="003C02F4" w:rsidRDefault="003B00F1" w:rsidP="003B00F1">
      <w:pPr>
        <w:ind w:firstLine="708"/>
        <w:jc w:val="center"/>
        <w:rPr>
          <w:b/>
          <w:sz w:val="26"/>
          <w:szCs w:val="26"/>
        </w:rPr>
      </w:pPr>
      <w:r w:rsidRPr="003C02F4">
        <w:rPr>
          <w:b/>
          <w:sz w:val="26"/>
          <w:szCs w:val="26"/>
        </w:rPr>
        <w:t xml:space="preserve">Муниципальная программа </w:t>
      </w:r>
    </w:p>
    <w:p w:rsidR="003B00F1" w:rsidRPr="003C02F4" w:rsidRDefault="003B00F1" w:rsidP="003B00F1">
      <w:pPr>
        <w:ind w:firstLine="708"/>
        <w:jc w:val="center"/>
        <w:rPr>
          <w:b/>
          <w:sz w:val="26"/>
          <w:szCs w:val="26"/>
        </w:rPr>
      </w:pPr>
      <w:r w:rsidRPr="003C02F4">
        <w:rPr>
          <w:b/>
          <w:sz w:val="26"/>
          <w:szCs w:val="26"/>
        </w:rPr>
        <w:t>«Развитие культуры Красненского района»</w:t>
      </w:r>
    </w:p>
    <w:p w:rsidR="00B3068E" w:rsidRPr="003C02F4" w:rsidRDefault="003B00F1" w:rsidP="00B3068E">
      <w:pPr>
        <w:pStyle w:val="af0"/>
        <w:ind w:left="0" w:firstLine="709"/>
        <w:jc w:val="right"/>
        <w:rPr>
          <w:b/>
          <w:i/>
          <w:sz w:val="26"/>
          <w:szCs w:val="26"/>
        </w:rPr>
      </w:pPr>
      <w:r w:rsidRPr="003C02F4">
        <w:rPr>
          <w:sz w:val="26"/>
          <w:szCs w:val="26"/>
        </w:rPr>
        <w:t>Таблица № 8, тыс. руб</w:t>
      </w:r>
      <w:r w:rsidR="002C59B5" w:rsidRPr="003C02F4">
        <w:rPr>
          <w:sz w:val="26"/>
          <w:szCs w:val="26"/>
        </w:rPr>
        <w:t>.</w:t>
      </w:r>
      <w:r w:rsidRPr="003C02F4">
        <w:rPr>
          <w:sz w:val="26"/>
          <w:szCs w:val="26"/>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17"/>
        <w:gridCol w:w="1134"/>
        <w:gridCol w:w="992"/>
        <w:gridCol w:w="1134"/>
        <w:gridCol w:w="885"/>
        <w:gridCol w:w="816"/>
      </w:tblGrid>
      <w:tr w:rsidR="00412B39" w:rsidRPr="00412B39" w:rsidTr="002C59B5">
        <w:tc>
          <w:tcPr>
            <w:tcW w:w="3369" w:type="dxa"/>
            <w:vMerge w:val="restart"/>
            <w:shd w:val="clear" w:color="auto" w:fill="DDD9C3" w:themeFill="background2" w:themeFillShade="E6"/>
          </w:tcPr>
          <w:p w:rsidR="00455633" w:rsidRPr="00412B39" w:rsidRDefault="00455633" w:rsidP="00B3068E">
            <w:pPr>
              <w:jc w:val="center"/>
              <w:rPr>
                <w:b/>
                <w:sz w:val="22"/>
                <w:szCs w:val="22"/>
              </w:rPr>
            </w:pPr>
            <w:r w:rsidRPr="00412B39">
              <w:rPr>
                <w:b/>
                <w:sz w:val="22"/>
                <w:szCs w:val="22"/>
              </w:rPr>
              <w:t>Наименование муниципальной программы</w:t>
            </w:r>
          </w:p>
        </w:tc>
        <w:tc>
          <w:tcPr>
            <w:tcW w:w="1417" w:type="dxa"/>
            <w:vMerge w:val="restart"/>
            <w:shd w:val="clear" w:color="auto" w:fill="DDD9C3" w:themeFill="background2" w:themeFillShade="E6"/>
          </w:tcPr>
          <w:p w:rsidR="00455633" w:rsidRPr="00412B39" w:rsidRDefault="00455633" w:rsidP="004220D2">
            <w:pPr>
              <w:jc w:val="center"/>
              <w:rPr>
                <w:b/>
                <w:sz w:val="22"/>
                <w:szCs w:val="22"/>
              </w:rPr>
            </w:pPr>
            <w:r w:rsidRPr="00412B39">
              <w:rPr>
                <w:b/>
                <w:sz w:val="22"/>
                <w:szCs w:val="22"/>
              </w:rPr>
              <w:t>ожидаемое исполнение 202</w:t>
            </w:r>
            <w:r w:rsidR="004220D2" w:rsidRPr="00412B39">
              <w:rPr>
                <w:b/>
                <w:sz w:val="22"/>
                <w:szCs w:val="22"/>
              </w:rPr>
              <w:t>2</w:t>
            </w:r>
            <w:r w:rsidRPr="00412B39">
              <w:rPr>
                <w:b/>
                <w:sz w:val="22"/>
                <w:szCs w:val="22"/>
              </w:rPr>
              <w:t xml:space="preserve"> г</w:t>
            </w:r>
          </w:p>
        </w:tc>
        <w:tc>
          <w:tcPr>
            <w:tcW w:w="3260" w:type="dxa"/>
            <w:gridSpan w:val="3"/>
            <w:shd w:val="clear" w:color="auto" w:fill="DDD9C3" w:themeFill="background2" w:themeFillShade="E6"/>
          </w:tcPr>
          <w:p w:rsidR="00455633" w:rsidRPr="00412B39" w:rsidRDefault="00455633" w:rsidP="00B3068E">
            <w:pPr>
              <w:jc w:val="center"/>
              <w:rPr>
                <w:b/>
                <w:sz w:val="22"/>
                <w:szCs w:val="22"/>
              </w:rPr>
            </w:pPr>
            <w:r w:rsidRPr="00412B39">
              <w:rPr>
                <w:b/>
                <w:sz w:val="22"/>
                <w:szCs w:val="22"/>
              </w:rPr>
              <w:t>Проект бюджета</w:t>
            </w:r>
          </w:p>
        </w:tc>
        <w:tc>
          <w:tcPr>
            <w:tcW w:w="1701" w:type="dxa"/>
            <w:gridSpan w:val="2"/>
            <w:shd w:val="clear" w:color="auto" w:fill="DDD9C3" w:themeFill="background2" w:themeFillShade="E6"/>
          </w:tcPr>
          <w:p w:rsidR="00455633" w:rsidRPr="00412B39" w:rsidRDefault="00455633" w:rsidP="00B3068E">
            <w:pPr>
              <w:jc w:val="center"/>
              <w:rPr>
                <w:b/>
                <w:sz w:val="22"/>
                <w:szCs w:val="22"/>
              </w:rPr>
            </w:pPr>
            <w:r w:rsidRPr="00412B39">
              <w:rPr>
                <w:b/>
                <w:bCs/>
                <w:iCs/>
              </w:rPr>
              <w:t>Изменение к предыдущему году</w:t>
            </w:r>
          </w:p>
        </w:tc>
      </w:tr>
      <w:tr w:rsidR="00412B39" w:rsidRPr="00412B39" w:rsidTr="002C59B5">
        <w:tc>
          <w:tcPr>
            <w:tcW w:w="3369" w:type="dxa"/>
            <w:vMerge/>
            <w:shd w:val="clear" w:color="auto" w:fill="DDD9C3" w:themeFill="background2" w:themeFillShade="E6"/>
          </w:tcPr>
          <w:p w:rsidR="00455633" w:rsidRPr="00412B39" w:rsidRDefault="00455633" w:rsidP="00B3068E">
            <w:pPr>
              <w:jc w:val="center"/>
              <w:rPr>
                <w:b/>
                <w:sz w:val="22"/>
                <w:szCs w:val="22"/>
              </w:rPr>
            </w:pPr>
          </w:p>
        </w:tc>
        <w:tc>
          <w:tcPr>
            <w:tcW w:w="1417" w:type="dxa"/>
            <w:vMerge/>
            <w:shd w:val="clear" w:color="auto" w:fill="DDD9C3" w:themeFill="background2" w:themeFillShade="E6"/>
          </w:tcPr>
          <w:p w:rsidR="00455633" w:rsidRPr="00412B39" w:rsidRDefault="00455633" w:rsidP="00B3068E">
            <w:pPr>
              <w:jc w:val="center"/>
              <w:rPr>
                <w:b/>
                <w:sz w:val="22"/>
                <w:szCs w:val="22"/>
              </w:rPr>
            </w:pPr>
          </w:p>
        </w:tc>
        <w:tc>
          <w:tcPr>
            <w:tcW w:w="1134" w:type="dxa"/>
            <w:vMerge w:val="restart"/>
            <w:shd w:val="clear" w:color="auto" w:fill="DDD9C3" w:themeFill="background2" w:themeFillShade="E6"/>
          </w:tcPr>
          <w:p w:rsidR="00455633" w:rsidRPr="00412B39" w:rsidRDefault="00455633" w:rsidP="002C59B5">
            <w:pPr>
              <w:jc w:val="center"/>
              <w:rPr>
                <w:b/>
                <w:sz w:val="22"/>
                <w:szCs w:val="22"/>
              </w:rPr>
            </w:pPr>
            <w:r w:rsidRPr="00412B39">
              <w:rPr>
                <w:b/>
                <w:sz w:val="22"/>
                <w:szCs w:val="22"/>
              </w:rPr>
              <w:t>202</w:t>
            </w:r>
            <w:r w:rsidR="004220D2" w:rsidRPr="00412B39">
              <w:rPr>
                <w:b/>
                <w:sz w:val="22"/>
                <w:szCs w:val="22"/>
              </w:rPr>
              <w:t>3</w:t>
            </w:r>
            <w:r w:rsidRPr="00412B39">
              <w:rPr>
                <w:b/>
                <w:sz w:val="22"/>
                <w:szCs w:val="22"/>
              </w:rPr>
              <w:t>г</w:t>
            </w:r>
          </w:p>
        </w:tc>
        <w:tc>
          <w:tcPr>
            <w:tcW w:w="2126" w:type="dxa"/>
            <w:gridSpan w:val="2"/>
            <w:shd w:val="clear" w:color="auto" w:fill="DDD9C3" w:themeFill="background2" w:themeFillShade="E6"/>
          </w:tcPr>
          <w:p w:rsidR="00455633" w:rsidRPr="00412B39" w:rsidRDefault="00455633" w:rsidP="00B3068E">
            <w:pPr>
              <w:jc w:val="center"/>
              <w:rPr>
                <w:b/>
                <w:sz w:val="22"/>
                <w:szCs w:val="22"/>
              </w:rPr>
            </w:pPr>
            <w:r w:rsidRPr="00412B39">
              <w:rPr>
                <w:b/>
                <w:sz w:val="22"/>
                <w:szCs w:val="22"/>
              </w:rPr>
              <w:t>плановый период</w:t>
            </w:r>
          </w:p>
        </w:tc>
        <w:tc>
          <w:tcPr>
            <w:tcW w:w="885" w:type="dxa"/>
            <w:vMerge w:val="restart"/>
            <w:shd w:val="clear" w:color="auto" w:fill="DDD9C3" w:themeFill="background2" w:themeFillShade="E6"/>
          </w:tcPr>
          <w:p w:rsidR="00455633" w:rsidRPr="00412B39" w:rsidRDefault="00455633" w:rsidP="00B3068E">
            <w:pPr>
              <w:jc w:val="center"/>
              <w:rPr>
                <w:b/>
                <w:sz w:val="22"/>
                <w:szCs w:val="22"/>
              </w:rPr>
            </w:pPr>
            <w:r w:rsidRPr="00412B39">
              <w:rPr>
                <w:b/>
                <w:bCs/>
                <w:iCs/>
              </w:rPr>
              <w:t>Сумма</w:t>
            </w:r>
            <w:proofErr w:type="gramStart"/>
            <w:r w:rsidRPr="00412B39">
              <w:rPr>
                <w:b/>
                <w:bCs/>
                <w:iCs/>
              </w:rPr>
              <w:t xml:space="preserve"> (+/-)</w:t>
            </w:r>
            <w:proofErr w:type="gramEnd"/>
          </w:p>
        </w:tc>
        <w:tc>
          <w:tcPr>
            <w:tcW w:w="816" w:type="dxa"/>
            <w:vMerge w:val="restart"/>
            <w:shd w:val="clear" w:color="auto" w:fill="DDD9C3" w:themeFill="background2" w:themeFillShade="E6"/>
          </w:tcPr>
          <w:p w:rsidR="00455633" w:rsidRPr="00412B39" w:rsidRDefault="00455633" w:rsidP="00B3068E">
            <w:pPr>
              <w:jc w:val="center"/>
              <w:rPr>
                <w:b/>
                <w:sz w:val="22"/>
                <w:szCs w:val="22"/>
              </w:rPr>
            </w:pPr>
            <w:r w:rsidRPr="00412B39">
              <w:rPr>
                <w:b/>
                <w:sz w:val="22"/>
                <w:szCs w:val="22"/>
              </w:rPr>
              <w:t>%</w:t>
            </w:r>
          </w:p>
        </w:tc>
      </w:tr>
      <w:tr w:rsidR="00412B39" w:rsidRPr="00412B39" w:rsidTr="002C59B5">
        <w:tc>
          <w:tcPr>
            <w:tcW w:w="3369" w:type="dxa"/>
            <w:vMerge/>
          </w:tcPr>
          <w:p w:rsidR="00455633" w:rsidRPr="00412B39" w:rsidRDefault="00455633" w:rsidP="00B3068E">
            <w:pPr>
              <w:jc w:val="center"/>
              <w:rPr>
                <w:b/>
                <w:sz w:val="22"/>
                <w:szCs w:val="22"/>
              </w:rPr>
            </w:pPr>
          </w:p>
        </w:tc>
        <w:tc>
          <w:tcPr>
            <w:tcW w:w="1417" w:type="dxa"/>
            <w:vMerge/>
          </w:tcPr>
          <w:p w:rsidR="00455633" w:rsidRPr="00412B39" w:rsidRDefault="00455633" w:rsidP="00B3068E">
            <w:pPr>
              <w:jc w:val="center"/>
              <w:rPr>
                <w:b/>
                <w:sz w:val="22"/>
                <w:szCs w:val="22"/>
              </w:rPr>
            </w:pPr>
          </w:p>
        </w:tc>
        <w:tc>
          <w:tcPr>
            <w:tcW w:w="1134" w:type="dxa"/>
            <w:vMerge/>
          </w:tcPr>
          <w:p w:rsidR="00455633" w:rsidRPr="00412B39" w:rsidRDefault="00455633" w:rsidP="00B3068E">
            <w:pPr>
              <w:jc w:val="center"/>
              <w:rPr>
                <w:b/>
                <w:sz w:val="22"/>
                <w:szCs w:val="22"/>
              </w:rPr>
            </w:pPr>
          </w:p>
        </w:tc>
        <w:tc>
          <w:tcPr>
            <w:tcW w:w="992" w:type="dxa"/>
            <w:shd w:val="clear" w:color="auto" w:fill="DDD9C3" w:themeFill="background2" w:themeFillShade="E6"/>
          </w:tcPr>
          <w:p w:rsidR="00455633" w:rsidRPr="00412B39" w:rsidRDefault="00455633" w:rsidP="004220D2">
            <w:pPr>
              <w:jc w:val="center"/>
              <w:rPr>
                <w:b/>
                <w:sz w:val="22"/>
                <w:szCs w:val="22"/>
              </w:rPr>
            </w:pPr>
            <w:r w:rsidRPr="00412B39">
              <w:rPr>
                <w:b/>
                <w:sz w:val="22"/>
                <w:szCs w:val="22"/>
              </w:rPr>
              <w:t>202</w:t>
            </w:r>
            <w:r w:rsidR="004220D2" w:rsidRPr="00412B39">
              <w:rPr>
                <w:b/>
                <w:sz w:val="22"/>
                <w:szCs w:val="22"/>
              </w:rPr>
              <w:t>4</w:t>
            </w:r>
            <w:r w:rsidRPr="00412B39">
              <w:rPr>
                <w:b/>
                <w:sz w:val="22"/>
                <w:szCs w:val="22"/>
              </w:rPr>
              <w:t>г</w:t>
            </w:r>
          </w:p>
        </w:tc>
        <w:tc>
          <w:tcPr>
            <w:tcW w:w="1134" w:type="dxa"/>
            <w:shd w:val="clear" w:color="auto" w:fill="DDD9C3" w:themeFill="background2" w:themeFillShade="E6"/>
          </w:tcPr>
          <w:p w:rsidR="00455633" w:rsidRPr="00412B39" w:rsidRDefault="00455633" w:rsidP="002C59B5">
            <w:pPr>
              <w:jc w:val="center"/>
              <w:rPr>
                <w:b/>
                <w:sz w:val="22"/>
                <w:szCs w:val="22"/>
              </w:rPr>
            </w:pPr>
            <w:r w:rsidRPr="00412B39">
              <w:rPr>
                <w:b/>
                <w:sz w:val="22"/>
                <w:szCs w:val="22"/>
              </w:rPr>
              <w:t>202</w:t>
            </w:r>
            <w:r w:rsidR="004220D2" w:rsidRPr="00412B39">
              <w:rPr>
                <w:b/>
                <w:sz w:val="22"/>
                <w:szCs w:val="22"/>
              </w:rPr>
              <w:t>5</w:t>
            </w:r>
            <w:r w:rsidRPr="00412B39">
              <w:rPr>
                <w:b/>
                <w:sz w:val="22"/>
                <w:szCs w:val="22"/>
              </w:rPr>
              <w:t>г</w:t>
            </w:r>
          </w:p>
        </w:tc>
        <w:tc>
          <w:tcPr>
            <w:tcW w:w="885" w:type="dxa"/>
            <w:vMerge/>
          </w:tcPr>
          <w:p w:rsidR="00455633" w:rsidRPr="00412B39" w:rsidRDefault="00455633" w:rsidP="00B3068E">
            <w:pPr>
              <w:jc w:val="center"/>
              <w:rPr>
                <w:b/>
                <w:sz w:val="22"/>
                <w:szCs w:val="22"/>
              </w:rPr>
            </w:pPr>
          </w:p>
        </w:tc>
        <w:tc>
          <w:tcPr>
            <w:tcW w:w="816" w:type="dxa"/>
            <w:vMerge/>
          </w:tcPr>
          <w:p w:rsidR="00455633" w:rsidRPr="00412B39" w:rsidRDefault="00455633" w:rsidP="00B3068E">
            <w:pPr>
              <w:jc w:val="center"/>
              <w:rPr>
                <w:b/>
                <w:sz w:val="22"/>
                <w:szCs w:val="22"/>
              </w:rPr>
            </w:pPr>
          </w:p>
        </w:tc>
      </w:tr>
      <w:tr w:rsidR="00412B39" w:rsidRPr="00412B39" w:rsidTr="000335E9">
        <w:tc>
          <w:tcPr>
            <w:tcW w:w="3369" w:type="dxa"/>
            <w:shd w:val="clear" w:color="auto" w:fill="C6D9F1" w:themeFill="text2" w:themeFillTint="33"/>
            <w:vAlign w:val="bottom"/>
          </w:tcPr>
          <w:p w:rsidR="00412B39" w:rsidRPr="00412B39" w:rsidRDefault="00412B39" w:rsidP="00B3068E">
            <w:pPr>
              <w:rPr>
                <w:sz w:val="22"/>
                <w:szCs w:val="22"/>
              </w:rPr>
            </w:pPr>
            <w:r w:rsidRPr="00412B39">
              <w:rPr>
                <w:sz w:val="22"/>
                <w:szCs w:val="22"/>
              </w:rPr>
              <w:t>Муниципальная программа «Развитие культуры Красненского района»</w:t>
            </w:r>
          </w:p>
        </w:tc>
        <w:tc>
          <w:tcPr>
            <w:tcW w:w="1417" w:type="dxa"/>
            <w:shd w:val="clear" w:color="auto" w:fill="C6D9F1" w:themeFill="text2" w:themeFillTint="33"/>
          </w:tcPr>
          <w:p w:rsidR="00412B39" w:rsidRPr="00412B39" w:rsidRDefault="00412B39" w:rsidP="000335E9">
            <w:r w:rsidRPr="00412B39">
              <w:t>95877,5</w:t>
            </w:r>
          </w:p>
        </w:tc>
        <w:tc>
          <w:tcPr>
            <w:tcW w:w="1134" w:type="dxa"/>
            <w:shd w:val="clear" w:color="auto" w:fill="C6D9F1" w:themeFill="text2" w:themeFillTint="33"/>
          </w:tcPr>
          <w:p w:rsidR="00412B39" w:rsidRPr="00412B39" w:rsidRDefault="00412B39" w:rsidP="000335E9">
            <w:r w:rsidRPr="00412B39">
              <w:t>96171,7</w:t>
            </w:r>
          </w:p>
        </w:tc>
        <w:tc>
          <w:tcPr>
            <w:tcW w:w="992" w:type="dxa"/>
            <w:shd w:val="clear" w:color="auto" w:fill="C6D9F1" w:themeFill="text2" w:themeFillTint="33"/>
          </w:tcPr>
          <w:p w:rsidR="00412B39" w:rsidRPr="00412B39" w:rsidRDefault="00412B39" w:rsidP="000335E9">
            <w:r w:rsidRPr="00412B39">
              <w:t>100545,1</w:t>
            </w:r>
          </w:p>
        </w:tc>
        <w:tc>
          <w:tcPr>
            <w:tcW w:w="1134" w:type="dxa"/>
            <w:shd w:val="clear" w:color="auto" w:fill="C6D9F1" w:themeFill="text2" w:themeFillTint="33"/>
          </w:tcPr>
          <w:p w:rsidR="00412B39" w:rsidRPr="00412B39" w:rsidRDefault="00412B39" w:rsidP="000335E9">
            <w:r w:rsidRPr="00412B39">
              <w:t>104718,0</w:t>
            </w:r>
          </w:p>
        </w:tc>
        <w:tc>
          <w:tcPr>
            <w:tcW w:w="885" w:type="dxa"/>
            <w:shd w:val="clear" w:color="auto" w:fill="C6D9F1" w:themeFill="text2" w:themeFillTint="33"/>
          </w:tcPr>
          <w:p w:rsidR="00412B39" w:rsidRPr="00412B39" w:rsidRDefault="00412B39" w:rsidP="000335E9">
            <w:r w:rsidRPr="00412B39">
              <w:t>294,2</w:t>
            </w:r>
          </w:p>
        </w:tc>
        <w:tc>
          <w:tcPr>
            <w:tcW w:w="816" w:type="dxa"/>
            <w:shd w:val="clear" w:color="auto" w:fill="C6D9F1" w:themeFill="text2" w:themeFillTint="33"/>
          </w:tcPr>
          <w:p w:rsidR="00412B39" w:rsidRPr="00412B39" w:rsidRDefault="00412B39" w:rsidP="000335E9">
            <w:r w:rsidRPr="00412B39">
              <w:t>0,3</w:t>
            </w:r>
          </w:p>
        </w:tc>
      </w:tr>
      <w:tr w:rsidR="00412B39" w:rsidRPr="00412B39" w:rsidTr="000335E9">
        <w:tc>
          <w:tcPr>
            <w:tcW w:w="3369" w:type="dxa"/>
            <w:vAlign w:val="bottom"/>
          </w:tcPr>
          <w:p w:rsidR="00412B39" w:rsidRPr="00412B39" w:rsidRDefault="00412B39" w:rsidP="00B3068E">
            <w:pPr>
              <w:rPr>
                <w:sz w:val="22"/>
                <w:szCs w:val="22"/>
              </w:rPr>
            </w:pPr>
            <w:r w:rsidRPr="00412B39">
              <w:rPr>
                <w:sz w:val="22"/>
                <w:szCs w:val="22"/>
              </w:rPr>
              <w:t>Подпрограмма «Развитие библиотечного дела»</w:t>
            </w:r>
          </w:p>
        </w:tc>
        <w:tc>
          <w:tcPr>
            <w:tcW w:w="1417" w:type="dxa"/>
          </w:tcPr>
          <w:p w:rsidR="00412B39" w:rsidRPr="00412B39" w:rsidRDefault="00412B39" w:rsidP="000335E9">
            <w:r w:rsidRPr="00412B39">
              <w:t>15 620,2</w:t>
            </w:r>
          </w:p>
        </w:tc>
        <w:tc>
          <w:tcPr>
            <w:tcW w:w="1134" w:type="dxa"/>
          </w:tcPr>
          <w:p w:rsidR="00412B39" w:rsidRPr="00412B39" w:rsidRDefault="00412B39" w:rsidP="000335E9">
            <w:r w:rsidRPr="00412B39">
              <w:t>14524,4</w:t>
            </w:r>
          </w:p>
        </w:tc>
        <w:tc>
          <w:tcPr>
            <w:tcW w:w="992" w:type="dxa"/>
          </w:tcPr>
          <w:p w:rsidR="00412B39" w:rsidRPr="00412B39" w:rsidRDefault="00412B39" w:rsidP="000335E9">
            <w:r w:rsidRPr="00412B39">
              <w:t>16293,1</w:t>
            </w:r>
          </w:p>
        </w:tc>
        <w:tc>
          <w:tcPr>
            <w:tcW w:w="1134" w:type="dxa"/>
          </w:tcPr>
          <w:p w:rsidR="00412B39" w:rsidRPr="00412B39" w:rsidRDefault="00412B39" w:rsidP="000335E9">
            <w:r w:rsidRPr="00412B39">
              <w:t>16659,0</w:t>
            </w:r>
          </w:p>
        </w:tc>
        <w:tc>
          <w:tcPr>
            <w:tcW w:w="885" w:type="dxa"/>
          </w:tcPr>
          <w:p w:rsidR="00412B39" w:rsidRPr="00412B39" w:rsidRDefault="00412B39" w:rsidP="000335E9">
            <w:r w:rsidRPr="00412B39">
              <w:t>-1095,8</w:t>
            </w:r>
          </w:p>
        </w:tc>
        <w:tc>
          <w:tcPr>
            <w:tcW w:w="816" w:type="dxa"/>
          </w:tcPr>
          <w:p w:rsidR="00412B39" w:rsidRPr="00412B39" w:rsidRDefault="00412B39" w:rsidP="000335E9">
            <w:r w:rsidRPr="00412B39">
              <w:t>-7,0</w:t>
            </w:r>
          </w:p>
        </w:tc>
      </w:tr>
      <w:tr w:rsidR="00412B39" w:rsidRPr="00412B39" w:rsidTr="000335E9">
        <w:tc>
          <w:tcPr>
            <w:tcW w:w="3369" w:type="dxa"/>
            <w:vAlign w:val="bottom"/>
          </w:tcPr>
          <w:p w:rsidR="00412B39" w:rsidRPr="00412B39" w:rsidRDefault="00412B39" w:rsidP="00B3068E">
            <w:pPr>
              <w:rPr>
                <w:sz w:val="22"/>
                <w:szCs w:val="22"/>
              </w:rPr>
            </w:pPr>
            <w:r w:rsidRPr="00412B39">
              <w:rPr>
                <w:sz w:val="22"/>
                <w:szCs w:val="22"/>
              </w:rPr>
              <w:t>Подпрограмма «Развитие музейного дела»</w:t>
            </w:r>
          </w:p>
        </w:tc>
        <w:tc>
          <w:tcPr>
            <w:tcW w:w="1417" w:type="dxa"/>
          </w:tcPr>
          <w:p w:rsidR="00412B39" w:rsidRPr="00412B39" w:rsidRDefault="00412B39" w:rsidP="000335E9">
            <w:r w:rsidRPr="00412B39">
              <w:t>2 050,0</w:t>
            </w:r>
          </w:p>
        </w:tc>
        <w:tc>
          <w:tcPr>
            <w:tcW w:w="1134" w:type="dxa"/>
          </w:tcPr>
          <w:p w:rsidR="00412B39" w:rsidRPr="00412B39" w:rsidRDefault="00412B39" w:rsidP="000335E9">
            <w:r w:rsidRPr="00412B39">
              <w:t>2198,0</w:t>
            </w:r>
          </w:p>
        </w:tc>
        <w:tc>
          <w:tcPr>
            <w:tcW w:w="992" w:type="dxa"/>
          </w:tcPr>
          <w:p w:rsidR="00412B39" w:rsidRPr="00412B39" w:rsidRDefault="00412B39" w:rsidP="000335E9">
            <w:r w:rsidRPr="00412B39">
              <w:t>2351,0</w:t>
            </w:r>
          </w:p>
        </w:tc>
        <w:tc>
          <w:tcPr>
            <w:tcW w:w="1134" w:type="dxa"/>
          </w:tcPr>
          <w:p w:rsidR="00412B39" w:rsidRPr="00412B39" w:rsidRDefault="00412B39" w:rsidP="000335E9">
            <w:r w:rsidRPr="00412B39">
              <w:t>2500,0</w:t>
            </w:r>
          </w:p>
        </w:tc>
        <w:tc>
          <w:tcPr>
            <w:tcW w:w="885" w:type="dxa"/>
          </w:tcPr>
          <w:p w:rsidR="00412B39" w:rsidRPr="00412B39" w:rsidRDefault="00412B39" w:rsidP="000335E9">
            <w:r w:rsidRPr="00412B39">
              <w:t>148,0</w:t>
            </w:r>
          </w:p>
        </w:tc>
        <w:tc>
          <w:tcPr>
            <w:tcW w:w="816" w:type="dxa"/>
          </w:tcPr>
          <w:p w:rsidR="00412B39" w:rsidRPr="00412B39" w:rsidRDefault="00412B39" w:rsidP="000335E9">
            <w:r w:rsidRPr="00412B39">
              <w:t>7,2</w:t>
            </w:r>
          </w:p>
        </w:tc>
      </w:tr>
      <w:tr w:rsidR="00412B39" w:rsidRPr="00412B39" w:rsidTr="000335E9">
        <w:tc>
          <w:tcPr>
            <w:tcW w:w="3369" w:type="dxa"/>
            <w:vAlign w:val="bottom"/>
          </w:tcPr>
          <w:p w:rsidR="00412B39" w:rsidRPr="00412B39" w:rsidRDefault="00412B39" w:rsidP="00B3068E">
            <w:pPr>
              <w:rPr>
                <w:sz w:val="22"/>
                <w:szCs w:val="22"/>
              </w:rPr>
            </w:pPr>
            <w:r w:rsidRPr="00412B39">
              <w:rPr>
                <w:sz w:val="22"/>
                <w:szCs w:val="22"/>
              </w:rPr>
              <w:t>Подпрограмма «Культурно досуговая деятельность и народное творчество»</w:t>
            </w:r>
          </w:p>
        </w:tc>
        <w:tc>
          <w:tcPr>
            <w:tcW w:w="1417" w:type="dxa"/>
          </w:tcPr>
          <w:p w:rsidR="00412B39" w:rsidRPr="00412B39" w:rsidRDefault="00412B39" w:rsidP="000335E9">
            <w:r w:rsidRPr="00412B39">
              <w:t>58 145,2</w:t>
            </w:r>
          </w:p>
        </w:tc>
        <w:tc>
          <w:tcPr>
            <w:tcW w:w="1134" w:type="dxa"/>
          </w:tcPr>
          <w:p w:rsidR="00412B39" w:rsidRPr="00412B39" w:rsidRDefault="00412B39" w:rsidP="000335E9">
            <w:r w:rsidRPr="00412B39">
              <w:t>58553,3</w:t>
            </w:r>
          </w:p>
        </w:tc>
        <w:tc>
          <w:tcPr>
            <w:tcW w:w="992" w:type="dxa"/>
          </w:tcPr>
          <w:p w:rsidR="00412B39" w:rsidRPr="00412B39" w:rsidRDefault="00412B39" w:rsidP="000335E9">
            <w:r w:rsidRPr="00412B39">
              <w:t>59943,0</w:t>
            </w:r>
          </w:p>
        </w:tc>
        <w:tc>
          <w:tcPr>
            <w:tcW w:w="1134" w:type="dxa"/>
          </w:tcPr>
          <w:p w:rsidR="00412B39" w:rsidRPr="00412B39" w:rsidRDefault="00412B39" w:rsidP="000335E9">
            <w:r w:rsidRPr="00412B39">
              <w:t>63474,0</w:t>
            </w:r>
          </w:p>
        </w:tc>
        <w:tc>
          <w:tcPr>
            <w:tcW w:w="885" w:type="dxa"/>
          </w:tcPr>
          <w:p w:rsidR="00412B39" w:rsidRPr="00412B39" w:rsidRDefault="00412B39" w:rsidP="000335E9">
            <w:r w:rsidRPr="00412B39">
              <w:t>408,1</w:t>
            </w:r>
          </w:p>
        </w:tc>
        <w:tc>
          <w:tcPr>
            <w:tcW w:w="816" w:type="dxa"/>
          </w:tcPr>
          <w:p w:rsidR="00412B39" w:rsidRPr="00412B39" w:rsidRDefault="00412B39" w:rsidP="000335E9">
            <w:r w:rsidRPr="00412B39">
              <w:t>0,7</w:t>
            </w:r>
          </w:p>
        </w:tc>
      </w:tr>
      <w:tr w:rsidR="00412B39" w:rsidRPr="00412B39" w:rsidTr="000335E9">
        <w:tc>
          <w:tcPr>
            <w:tcW w:w="3369" w:type="dxa"/>
            <w:vAlign w:val="bottom"/>
          </w:tcPr>
          <w:p w:rsidR="00412B39" w:rsidRPr="00412B39" w:rsidRDefault="00412B39" w:rsidP="00B3068E">
            <w:pPr>
              <w:rPr>
                <w:sz w:val="22"/>
                <w:szCs w:val="22"/>
              </w:rPr>
            </w:pPr>
            <w:r w:rsidRPr="00412B39">
              <w:rPr>
                <w:sz w:val="22"/>
                <w:szCs w:val="22"/>
              </w:rPr>
              <w:t>Подпрограмма «Обеспечение реализации муниципальной программы «Развитие культуры Красненского района»</w:t>
            </w:r>
          </w:p>
        </w:tc>
        <w:tc>
          <w:tcPr>
            <w:tcW w:w="1417" w:type="dxa"/>
          </w:tcPr>
          <w:p w:rsidR="00412B39" w:rsidRPr="00412B39" w:rsidRDefault="00412B39" w:rsidP="000335E9">
            <w:r w:rsidRPr="00412B39">
              <w:t>20 062,0</w:t>
            </w:r>
          </w:p>
        </w:tc>
        <w:tc>
          <w:tcPr>
            <w:tcW w:w="1134" w:type="dxa"/>
          </w:tcPr>
          <w:p w:rsidR="00412B39" w:rsidRPr="00412B39" w:rsidRDefault="00412B39" w:rsidP="000335E9">
            <w:r w:rsidRPr="00412B39">
              <w:t>20896,0</w:t>
            </w:r>
          </w:p>
        </w:tc>
        <w:tc>
          <w:tcPr>
            <w:tcW w:w="992" w:type="dxa"/>
          </w:tcPr>
          <w:p w:rsidR="00412B39" w:rsidRPr="00412B39" w:rsidRDefault="00412B39" w:rsidP="000335E9">
            <w:r w:rsidRPr="00412B39">
              <w:t>21958,0</w:t>
            </w:r>
          </w:p>
        </w:tc>
        <w:tc>
          <w:tcPr>
            <w:tcW w:w="1134" w:type="dxa"/>
          </w:tcPr>
          <w:p w:rsidR="00412B39" w:rsidRPr="00412B39" w:rsidRDefault="00412B39" w:rsidP="000335E9">
            <w:r w:rsidRPr="00412B39">
              <w:t>22085,0</w:t>
            </w:r>
          </w:p>
        </w:tc>
        <w:tc>
          <w:tcPr>
            <w:tcW w:w="885" w:type="dxa"/>
          </w:tcPr>
          <w:p w:rsidR="00412B39" w:rsidRPr="00412B39" w:rsidRDefault="00412B39" w:rsidP="000335E9">
            <w:r w:rsidRPr="00412B39">
              <w:t>834,0</w:t>
            </w:r>
          </w:p>
        </w:tc>
        <w:tc>
          <w:tcPr>
            <w:tcW w:w="816" w:type="dxa"/>
          </w:tcPr>
          <w:p w:rsidR="00412B39" w:rsidRPr="00412B39" w:rsidRDefault="00412B39" w:rsidP="000335E9">
            <w:r w:rsidRPr="00412B39">
              <w:t>4,2</w:t>
            </w:r>
          </w:p>
        </w:tc>
      </w:tr>
    </w:tbl>
    <w:p w:rsidR="00C75F35" w:rsidRPr="00712E31" w:rsidRDefault="00C75F35" w:rsidP="00C75F35">
      <w:pPr>
        <w:ind w:left="142"/>
        <w:jc w:val="center"/>
        <w:rPr>
          <w:b/>
          <w:color w:val="FF0000"/>
          <w:sz w:val="28"/>
          <w:szCs w:val="28"/>
        </w:rPr>
      </w:pPr>
    </w:p>
    <w:p w:rsidR="00C75F35" w:rsidRPr="003C02F4" w:rsidRDefault="00C75F35" w:rsidP="000C64E6">
      <w:pPr>
        <w:ind w:firstLine="567"/>
        <w:jc w:val="both"/>
        <w:rPr>
          <w:b/>
          <w:sz w:val="26"/>
          <w:szCs w:val="26"/>
        </w:rPr>
      </w:pPr>
      <w:r w:rsidRPr="003C02F4">
        <w:rPr>
          <w:b/>
          <w:sz w:val="26"/>
          <w:szCs w:val="26"/>
        </w:rPr>
        <w:t>Муниципальная программа «Развитие молодежной политики, физической культуры и спорта в Красненском районе»</w:t>
      </w:r>
    </w:p>
    <w:p w:rsidR="007456B3" w:rsidRPr="003C02F4" w:rsidRDefault="00C75F35" w:rsidP="007456B3">
      <w:pPr>
        <w:ind w:firstLine="567"/>
        <w:jc w:val="both"/>
        <w:rPr>
          <w:sz w:val="26"/>
          <w:szCs w:val="26"/>
        </w:rPr>
      </w:pPr>
      <w:r w:rsidRPr="003C02F4">
        <w:rPr>
          <w:sz w:val="26"/>
          <w:szCs w:val="26"/>
        </w:rPr>
        <w:tab/>
      </w:r>
      <w:r w:rsidR="007456B3" w:rsidRPr="003C02F4">
        <w:rPr>
          <w:sz w:val="26"/>
          <w:szCs w:val="26"/>
        </w:rPr>
        <w:t>Целью муниципальной программы «Развитие молодежной политики, физической культуры и спорта в Красненском районе» является: создание условий для реализации молодежной политики, обеспечивающей развитие физической культуры и массового спорта, самореализацию и гражданское становление молодых людей.</w:t>
      </w:r>
    </w:p>
    <w:p w:rsidR="007456B3" w:rsidRPr="003C02F4" w:rsidRDefault="007456B3" w:rsidP="007456B3">
      <w:pPr>
        <w:ind w:firstLine="567"/>
        <w:jc w:val="both"/>
        <w:rPr>
          <w:sz w:val="26"/>
          <w:szCs w:val="26"/>
        </w:rPr>
      </w:pPr>
      <w:r w:rsidRPr="003C02F4">
        <w:rPr>
          <w:sz w:val="26"/>
          <w:szCs w:val="26"/>
        </w:rPr>
        <w:t xml:space="preserve">Достижение указанной цели обеспечивается решением следующих задач муниципальной программы: </w:t>
      </w:r>
    </w:p>
    <w:p w:rsidR="007456B3" w:rsidRPr="003C02F4" w:rsidRDefault="007456B3" w:rsidP="007456B3">
      <w:pPr>
        <w:ind w:firstLine="567"/>
        <w:jc w:val="both"/>
        <w:rPr>
          <w:sz w:val="26"/>
          <w:szCs w:val="26"/>
        </w:rPr>
      </w:pPr>
      <w:r w:rsidRPr="003C02F4">
        <w:rPr>
          <w:sz w:val="26"/>
          <w:szCs w:val="26"/>
        </w:rPr>
        <w:t>- обеспечение населения услугами физкультурно-оздоровительного характера;</w:t>
      </w:r>
    </w:p>
    <w:p w:rsidR="007456B3" w:rsidRPr="003C02F4" w:rsidRDefault="007456B3" w:rsidP="007456B3">
      <w:pPr>
        <w:ind w:firstLine="567"/>
        <w:jc w:val="both"/>
        <w:rPr>
          <w:sz w:val="26"/>
          <w:szCs w:val="26"/>
        </w:rPr>
      </w:pPr>
      <w:r w:rsidRPr="003C02F4">
        <w:rPr>
          <w:sz w:val="26"/>
          <w:szCs w:val="26"/>
        </w:rPr>
        <w:t>- развитие физической культуры и массового спорта на территории Красненского района;</w:t>
      </w:r>
    </w:p>
    <w:p w:rsidR="007456B3" w:rsidRPr="003C02F4" w:rsidRDefault="007456B3" w:rsidP="007456B3">
      <w:pPr>
        <w:ind w:firstLine="567"/>
        <w:jc w:val="both"/>
        <w:rPr>
          <w:sz w:val="26"/>
          <w:szCs w:val="26"/>
        </w:rPr>
      </w:pPr>
      <w:r w:rsidRPr="003C02F4">
        <w:rPr>
          <w:sz w:val="26"/>
          <w:szCs w:val="26"/>
        </w:rPr>
        <w:t>- создание условий для реализации молодежной политики в Красненском районе.</w:t>
      </w:r>
    </w:p>
    <w:p w:rsidR="007456B3" w:rsidRPr="003C02F4" w:rsidRDefault="007456B3" w:rsidP="007456B3">
      <w:pPr>
        <w:ind w:firstLine="567"/>
        <w:jc w:val="both"/>
        <w:rPr>
          <w:sz w:val="26"/>
          <w:szCs w:val="26"/>
        </w:rPr>
      </w:pPr>
      <w:r w:rsidRPr="003C02F4">
        <w:rPr>
          <w:sz w:val="26"/>
          <w:szCs w:val="26"/>
        </w:rPr>
        <w:t>Ожидаемая оценка исполнения расходов по муниципальной программе «Развитие молодежной политики, физической культуры и спорта в Красненском районе » в 2022 году составит 9786,3 тыс. рублей.</w:t>
      </w:r>
    </w:p>
    <w:p w:rsidR="00C75F35" w:rsidRPr="003C02F4" w:rsidRDefault="007456B3" w:rsidP="007456B3">
      <w:pPr>
        <w:ind w:firstLine="567"/>
        <w:jc w:val="both"/>
        <w:rPr>
          <w:sz w:val="26"/>
          <w:szCs w:val="26"/>
        </w:rPr>
      </w:pPr>
      <w:r w:rsidRPr="003C02F4">
        <w:rPr>
          <w:sz w:val="26"/>
          <w:szCs w:val="26"/>
        </w:rPr>
        <w:t xml:space="preserve">Расходы бюджета в 2023 - 2025 годах на реализацию муниципальной программы Красненского района «Развитие молодежной политики, физической </w:t>
      </w:r>
      <w:r w:rsidRPr="003C02F4">
        <w:rPr>
          <w:sz w:val="26"/>
          <w:szCs w:val="26"/>
        </w:rPr>
        <w:lastRenderedPageBreak/>
        <w:t xml:space="preserve">культуры и спорта в Красненском районе » в разрезе подпрограмм представлены в таблице </w:t>
      </w:r>
      <w:r w:rsidR="003B00F1" w:rsidRPr="003C02F4">
        <w:rPr>
          <w:sz w:val="26"/>
          <w:szCs w:val="26"/>
        </w:rPr>
        <w:t>№</w:t>
      </w:r>
      <w:r w:rsidR="00F61ADB" w:rsidRPr="003C02F4">
        <w:rPr>
          <w:sz w:val="26"/>
          <w:szCs w:val="26"/>
        </w:rPr>
        <w:t>9</w:t>
      </w:r>
      <w:r w:rsidR="00C75F35" w:rsidRPr="003C02F4">
        <w:rPr>
          <w:sz w:val="26"/>
          <w:szCs w:val="26"/>
        </w:rPr>
        <w:t>:</w:t>
      </w:r>
    </w:p>
    <w:p w:rsidR="003B00F1" w:rsidRPr="003C02F4" w:rsidRDefault="003B00F1" w:rsidP="003B00F1">
      <w:pPr>
        <w:ind w:firstLine="708"/>
        <w:jc w:val="center"/>
        <w:rPr>
          <w:b/>
          <w:sz w:val="26"/>
          <w:szCs w:val="26"/>
        </w:rPr>
      </w:pPr>
      <w:r w:rsidRPr="003C02F4">
        <w:rPr>
          <w:b/>
          <w:sz w:val="26"/>
          <w:szCs w:val="26"/>
        </w:rPr>
        <w:t>Муниципальная программа «Развитие молодежной политики, физической культуры и спорта в Красненском районе»</w:t>
      </w:r>
    </w:p>
    <w:p w:rsidR="003B00F1" w:rsidRPr="007456B3" w:rsidRDefault="00F61ADB" w:rsidP="003B00F1">
      <w:pPr>
        <w:pStyle w:val="af0"/>
        <w:ind w:left="0" w:firstLine="709"/>
        <w:jc w:val="right"/>
        <w:rPr>
          <w:b/>
          <w:i/>
          <w:sz w:val="28"/>
          <w:szCs w:val="28"/>
        </w:rPr>
      </w:pPr>
      <w:r>
        <w:rPr>
          <w:sz w:val="24"/>
          <w:szCs w:val="24"/>
        </w:rPr>
        <w:t>Таблица № 9</w:t>
      </w:r>
      <w:r w:rsidR="003B00F1" w:rsidRPr="007456B3">
        <w:rPr>
          <w:sz w:val="24"/>
          <w:szCs w:val="24"/>
        </w:rPr>
        <w:t>, тыс. руб</w:t>
      </w:r>
      <w:r w:rsidR="003B00F1" w:rsidRPr="007456B3">
        <w:rPr>
          <w:sz w:val="26"/>
          <w:szCs w:val="26"/>
        </w:rPr>
        <w:t>.</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992"/>
        <w:gridCol w:w="992"/>
        <w:gridCol w:w="1134"/>
        <w:gridCol w:w="851"/>
        <w:gridCol w:w="743"/>
        <w:gridCol w:w="567"/>
      </w:tblGrid>
      <w:tr w:rsidR="007456B3" w:rsidRPr="007456B3" w:rsidTr="007456B3">
        <w:tc>
          <w:tcPr>
            <w:tcW w:w="4219" w:type="dxa"/>
            <w:vMerge w:val="restart"/>
            <w:shd w:val="clear" w:color="auto" w:fill="DDD9C3" w:themeFill="background2" w:themeFillShade="E6"/>
          </w:tcPr>
          <w:p w:rsidR="00455633" w:rsidRPr="007456B3" w:rsidRDefault="00455633" w:rsidP="00B3068E">
            <w:pPr>
              <w:jc w:val="center"/>
              <w:rPr>
                <w:b/>
                <w:sz w:val="22"/>
                <w:szCs w:val="22"/>
              </w:rPr>
            </w:pPr>
            <w:r w:rsidRPr="007456B3">
              <w:rPr>
                <w:b/>
                <w:sz w:val="22"/>
                <w:szCs w:val="22"/>
              </w:rPr>
              <w:t>Наименование муниципальной программы</w:t>
            </w:r>
          </w:p>
        </w:tc>
        <w:tc>
          <w:tcPr>
            <w:tcW w:w="992" w:type="dxa"/>
            <w:vMerge w:val="restart"/>
            <w:shd w:val="clear" w:color="auto" w:fill="DDD9C3" w:themeFill="background2" w:themeFillShade="E6"/>
          </w:tcPr>
          <w:p w:rsidR="00455633" w:rsidRPr="007456B3" w:rsidRDefault="00455633" w:rsidP="007456B3">
            <w:pPr>
              <w:jc w:val="center"/>
              <w:rPr>
                <w:b/>
                <w:sz w:val="22"/>
                <w:szCs w:val="22"/>
              </w:rPr>
            </w:pPr>
            <w:r w:rsidRPr="007456B3">
              <w:rPr>
                <w:b/>
                <w:sz w:val="22"/>
                <w:szCs w:val="22"/>
              </w:rPr>
              <w:t>ожидаемое исполнение 202</w:t>
            </w:r>
            <w:r w:rsidR="007456B3" w:rsidRPr="007456B3">
              <w:rPr>
                <w:b/>
                <w:sz w:val="22"/>
                <w:szCs w:val="22"/>
              </w:rPr>
              <w:t>2</w:t>
            </w:r>
            <w:r w:rsidRPr="007456B3">
              <w:rPr>
                <w:b/>
                <w:sz w:val="22"/>
                <w:szCs w:val="22"/>
              </w:rPr>
              <w:t xml:space="preserve"> г</w:t>
            </w:r>
          </w:p>
        </w:tc>
        <w:tc>
          <w:tcPr>
            <w:tcW w:w="2977" w:type="dxa"/>
            <w:gridSpan w:val="3"/>
            <w:shd w:val="clear" w:color="auto" w:fill="DDD9C3" w:themeFill="background2" w:themeFillShade="E6"/>
          </w:tcPr>
          <w:p w:rsidR="00455633" w:rsidRPr="007456B3" w:rsidRDefault="00455633" w:rsidP="00B3068E">
            <w:pPr>
              <w:jc w:val="center"/>
              <w:rPr>
                <w:b/>
                <w:sz w:val="22"/>
                <w:szCs w:val="22"/>
              </w:rPr>
            </w:pPr>
            <w:r w:rsidRPr="007456B3">
              <w:rPr>
                <w:b/>
                <w:sz w:val="22"/>
                <w:szCs w:val="22"/>
              </w:rPr>
              <w:t>Проект бюджета</w:t>
            </w:r>
          </w:p>
        </w:tc>
        <w:tc>
          <w:tcPr>
            <w:tcW w:w="1310" w:type="dxa"/>
            <w:gridSpan w:val="2"/>
            <w:shd w:val="clear" w:color="auto" w:fill="DDD9C3" w:themeFill="background2" w:themeFillShade="E6"/>
          </w:tcPr>
          <w:p w:rsidR="00455633" w:rsidRPr="007456B3" w:rsidRDefault="00455633" w:rsidP="00B3068E">
            <w:pPr>
              <w:jc w:val="center"/>
              <w:rPr>
                <w:b/>
                <w:sz w:val="22"/>
                <w:szCs w:val="22"/>
              </w:rPr>
            </w:pPr>
            <w:r w:rsidRPr="007456B3">
              <w:rPr>
                <w:b/>
                <w:bCs/>
                <w:iCs/>
              </w:rPr>
              <w:t>Изменение к предыдущему году</w:t>
            </w:r>
          </w:p>
        </w:tc>
      </w:tr>
      <w:tr w:rsidR="007456B3" w:rsidRPr="007456B3" w:rsidTr="007456B3">
        <w:tc>
          <w:tcPr>
            <w:tcW w:w="4219" w:type="dxa"/>
            <w:vMerge/>
            <w:shd w:val="clear" w:color="auto" w:fill="DDD9C3" w:themeFill="background2" w:themeFillShade="E6"/>
          </w:tcPr>
          <w:p w:rsidR="00455633" w:rsidRPr="007456B3" w:rsidRDefault="00455633" w:rsidP="00B3068E">
            <w:pPr>
              <w:jc w:val="center"/>
              <w:rPr>
                <w:b/>
                <w:sz w:val="22"/>
                <w:szCs w:val="22"/>
              </w:rPr>
            </w:pPr>
          </w:p>
        </w:tc>
        <w:tc>
          <w:tcPr>
            <w:tcW w:w="992" w:type="dxa"/>
            <w:vMerge/>
            <w:shd w:val="clear" w:color="auto" w:fill="DDD9C3" w:themeFill="background2" w:themeFillShade="E6"/>
          </w:tcPr>
          <w:p w:rsidR="00455633" w:rsidRPr="007456B3" w:rsidRDefault="00455633" w:rsidP="00B3068E">
            <w:pPr>
              <w:jc w:val="center"/>
              <w:rPr>
                <w:b/>
                <w:sz w:val="22"/>
                <w:szCs w:val="22"/>
              </w:rPr>
            </w:pPr>
          </w:p>
        </w:tc>
        <w:tc>
          <w:tcPr>
            <w:tcW w:w="992" w:type="dxa"/>
            <w:vMerge w:val="restart"/>
            <w:shd w:val="clear" w:color="auto" w:fill="DDD9C3" w:themeFill="background2" w:themeFillShade="E6"/>
          </w:tcPr>
          <w:p w:rsidR="00455633" w:rsidRPr="007456B3" w:rsidRDefault="00455633" w:rsidP="007456B3">
            <w:pPr>
              <w:jc w:val="center"/>
              <w:rPr>
                <w:b/>
                <w:sz w:val="22"/>
                <w:szCs w:val="22"/>
              </w:rPr>
            </w:pPr>
            <w:r w:rsidRPr="007456B3">
              <w:rPr>
                <w:b/>
                <w:sz w:val="22"/>
                <w:szCs w:val="22"/>
              </w:rPr>
              <w:t>202</w:t>
            </w:r>
            <w:r w:rsidR="007456B3" w:rsidRPr="007456B3">
              <w:rPr>
                <w:b/>
                <w:sz w:val="22"/>
                <w:szCs w:val="22"/>
              </w:rPr>
              <w:t>3</w:t>
            </w:r>
            <w:r w:rsidRPr="007456B3">
              <w:rPr>
                <w:b/>
                <w:sz w:val="22"/>
                <w:szCs w:val="22"/>
              </w:rPr>
              <w:t>г</w:t>
            </w:r>
          </w:p>
        </w:tc>
        <w:tc>
          <w:tcPr>
            <w:tcW w:w="1985" w:type="dxa"/>
            <w:gridSpan w:val="2"/>
            <w:shd w:val="clear" w:color="auto" w:fill="DDD9C3" w:themeFill="background2" w:themeFillShade="E6"/>
          </w:tcPr>
          <w:p w:rsidR="00455633" w:rsidRPr="007456B3" w:rsidRDefault="00455633" w:rsidP="00B3068E">
            <w:pPr>
              <w:jc w:val="center"/>
              <w:rPr>
                <w:b/>
                <w:sz w:val="22"/>
                <w:szCs w:val="22"/>
              </w:rPr>
            </w:pPr>
            <w:r w:rsidRPr="007456B3">
              <w:rPr>
                <w:b/>
                <w:sz w:val="22"/>
                <w:szCs w:val="22"/>
              </w:rPr>
              <w:t>плановый период</w:t>
            </w:r>
          </w:p>
        </w:tc>
        <w:tc>
          <w:tcPr>
            <w:tcW w:w="743" w:type="dxa"/>
            <w:vMerge w:val="restart"/>
            <w:shd w:val="clear" w:color="auto" w:fill="DDD9C3" w:themeFill="background2" w:themeFillShade="E6"/>
          </w:tcPr>
          <w:p w:rsidR="00455633" w:rsidRPr="007456B3" w:rsidRDefault="00455633" w:rsidP="003B00F1">
            <w:pPr>
              <w:jc w:val="center"/>
              <w:rPr>
                <w:b/>
                <w:sz w:val="22"/>
                <w:szCs w:val="22"/>
              </w:rPr>
            </w:pPr>
            <w:r w:rsidRPr="007456B3">
              <w:rPr>
                <w:b/>
                <w:bCs/>
                <w:iCs/>
              </w:rPr>
              <w:t>Сумма</w:t>
            </w:r>
            <w:proofErr w:type="gramStart"/>
            <w:r w:rsidRPr="007456B3">
              <w:rPr>
                <w:b/>
                <w:bCs/>
                <w:iCs/>
              </w:rPr>
              <w:t xml:space="preserve"> (+/-)</w:t>
            </w:r>
            <w:proofErr w:type="gramEnd"/>
          </w:p>
        </w:tc>
        <w:tc>
          <w:tcPr>
            <w:tcW w:w="567" w:type="dxa"/>
            <w:vMerge w:val="restart"/>
            <w:shd w:val="clear" w:color="auto" w:fill="DDD9C3" w:themeFill="background2" w:themeFillShade="E6"/>
          </w:tcPr>
          <w:p w:rsidR="00455633" w:rsidRPr="007456B3" w:rsidRDefault="00455633" w:rsidP="00B3068E">
            <w:pPr>
              <w:jc w:val="center"/>
              <w:rPr>
                <w:b/>
                <w:sz w:val="22"/>
                <w:szCs w:val="22"/>
              </w:rPr>
            </w:pPr>
            <w:r w:rsidRPr="007456B3">
              <w:rPr>
                <w:b/>
                <w:sz w:val="22"/>
                <w:szCs w:val="22"/>
              </w:rPr>
              <w:t>%</w:t>
            </w:r>
          </w:p>
        </w:tc>
      </w:tr>
      <w:tr w:rsidR="007456B3" w:rsidRPr="007456B3" w:rsidTr="007456B3">
        <w:tc>
          <w:tcPr>
            <w:tcW w:w="4219" w:type="dxa"/>
            <w:vMerge/>
          </w:tcPr>
          <w:p w:rsidR="00455633" w:rsidRPr="007456B3" w:rsidRDefault="00455633" w:rsidP="00B3068E">
            <w:pPr>
              <w:jc w:val="center"/>
              <w:rPr>
                <w:b/>
                <w:sz w:val="22"/>
                <w:szCs w:val="22"/>
              </w:rPr>
            </w:pPr>
          </w:p>
        </w:tc>
        <w:tc>
          <w:tcPr>
            <w:tcW w:w="992" w:type="dxa"/>
            <w:vMerge/>
          </w:tcPr>
          <w:p w:rsidR="00455633" w:rsidRPr="007456B3" w:rsidRDefault="00455633" w:rsidP="00B3068E">
            <w:pPr>
              <w:jc w:val="center"/>
              <w:rPr>
                <w:b/>
                <w:sz w:val="22"/>
                <w:szCs w:val="22"/>
              </w:rPr>
            </w:pPr>
          </w:p>
        </w:tc>
        <w:tc>
          <w:tcPr>
            <w:tcW w:w="992" w:type="dxa"/>
            <w:vMerge/>
          </w:tcPr>
          <w:p w:rsidR="00455633" w:rsidRPr="007456B3" w:rsidRDefault="00455633" w:rsidP="00B3068E">
            <w:pPr>
              <w:jc w:val="center"/>
              <w:rPr>
                <w:b/>
                <w:sz w:val="22"/>
                <w:szCs w:val="22"/>
              </w:rPr>
            </w:pPr>
          </w:p>
        </w:tc>
        <w:tc>
          <w:tcPr>
            <w:tcW w:w="1134" w:type="dxa"/>
            <w:shd w:val="clear" w:color="auto" w:fill="DDD9C3" w:themeFill="background2" w:themeFillShade="E6"/>
          </w:tcPr>
          <w:p w:rsidR="00455633" w:rsidRPr="007456B3" w:rsidRDefault="00455633" w:rsidP="007456B3">
            <w:pPr>
              <w:jc w:val="center"/>
              <w:rPr>
                <w:b/>
                <w:sz w:val="22"/>
                <w:szCs w:val="22"/>
              </w:rPr>
            </w:pPr>
            <w:r w:rsidRPr="007456B3">
              <w:rPr>
                <w:b/>
                <w:sz w:val="22"/>
                <w:szCs w:val="22"/>
              </w:rPr>
              <w:t>202</w:t>
            </w:r>
            <w:r w:rsidR="007456B3" w:rsidRPr="007456B3">
              <w:rPr>
                <w:b/>
                <w:sz w:val="22"/>
                <w:szCs w:val="22"/>
              </w:rPr>
              <w:t>4</w:t>
            </w:r>
            <w:r w:rsidRPr="007456B3">
              <w:rPr>
                <w:b/>
                <w:sz w:val="22"/>
                <w:szCs w:val="22"/>
              </w:rPr>
              <w:t>г</w:t>
            </w:r>
          </w:p>
        </w:tc>
        <w:tc>
          <w:tcPr>
            <w:tcW w:w="851" w:type="dxa"/>
            <w:shd w:val="clear" w:color="auto" w:fill="DDD9C3" w:themeFill="background2" w:themeFillShade="E6"/>
          </w:tcPr>
          <w:p w:rsidR="00455633" w:rsidRPr="007456B3" w:rsidRDefault="00455633" w:rsidP="007456B3">
            <w:pPr>
              <w:jc w:val="center"/>
              <w:rPr>
                <w:b/>
                <w:sz w:val="22"/>
                <w:szCs w:val="22"/>
              </w:rPr>
            </w:pPr>
            <w:r w:rsidRPr="007456B3">
              <w:rPr>
                <w:b/>
                <w:sz w:val="22"/>
                <w:szCs w:val="22"/>
              </w:rPr>
              <w:t>202</w:t>
            </w:r>
            <w:r w:rsidR="007456B3" w:rsidRPr="007456B3">
              <w:rPr>
                <w:b/>
                <w:sz w:val="22"/>
                <w:szCs w:val="22"/>
              </w:rPr>
              <w:t>5</w:t>
            </w:r>
            <w:r w:rsidRPr="007456B3">
              <w:rPr>
                <w:b/>
                <w:sz w:val="22"/>
                <w:szCs w:val="22"/>
              </w:rPr>
              <w:t>г</w:t>
            </w:r>
          </w:p>
        </w:tc>
        <w:tc>
          <w:tcPr>
            <w:tcW w:w="743" w:type="dxa"/>
            <w:vMerge/>
          </w:tcPr>
          <w:p w:rsidR="00455633" w:rsidRPr="007456B3" w:rsidRDefault="00455633" w:rsidP="00B3068E">
            <w:pPr>
              <w:jc w:val="center"/>
              <w:rPr>
                <w:b/>
                <w:sz w:val="22"/>
                <w:szCs w:val="22"/>
              </w:rPr>
            </w:pPr>
          </w:p>
        </w:tc>
        <w:tc>
          <w:tcPr>
            <w:tcW w:w="567" w:type="dxa"/>
            <w:vMerge/>
          </w:tcPr>
          <w:p w:rsidR="00455633" w:rsidRPr="007456B3" w:rsidRDefault="00455633" w:rsidP="00B3068E">
            <w:pPr>
              <w:jc w:val="center"/>
              <w:rPr>
                <w:b/>
                <w:sz w:val="22"/>
                <w:szCs w:val="22"/>
              </w:rPr>
            </w:pPr>
          </w:p>
        </w:tc>
      </w:tr>
      <w:tr w:rsidR="007456B3" w:rsidRPr="007456B3" w:rsidTr="007456B3">
        <w:tc>
          <w:tcPr>
            <w:tcW w:w="4219" w:type="dxa"/>
            <w:shd w:val="clear" w:color="auto" w:fill="C6D9F1" w:themeFill="text2" w:themeFillTint="33"/>
            <w:vAlign w:val="bottom"/>
          </w:tcPr>
          <w:p w:rsidR="007456B3" w:rsidRPr="007456B3" w:rsidRDefault="007456B3" w:rsidP="007456B3">
            <w:pPr>
              <w:ind w:right="-108"/>
              <w:rPr>
                <w:b/>
                <w:sz w:val="22"/>
                <w:szCs w:val="22"/>
              </w:rPr>
            </w:pPr>
            <w:r w:rsidRPr="007456B3">
              <w:rPr>
                <w:b/>
                <w:sz w:val="22"/>
                <w:szCs w:val="22"/>
              </w:rPr>
              <w:t>Муниципальная программа «Развитие молодежной политики, физической культуры и спорта в Красненском р-не»</w:t>
            </w:r>
          </w:p>
        </w:tc>
        <w:tc>
          <w:tcPr>
            <w:tcW w:w="992" w:type="dxa"/>
            <w:shd w:val="clear" w:color="auto" w:fill="C6D9F1" w:themeFill="text2" w:themeFillTint="33"/>
          </w:tcPr>
          <w:p w:rsidR="007456B3" w:rsidRPr="007456B3" w:rsidRDefault="007456B3" w:rsidP="000335E9">
            <w:pPr>
              <w:rPr>
                <w:b/>
              </w:rPr>
            </w:pPr>
            <w:r w:rsidRPr="007456B3">
              <w:rPr>
                <w:b/>
              </w:rPr>
              <w:t>9786,3</w:t>
            </w:r>
          </w:p>
        </w:tc>
        <w:tc>
          <w:tcPr>
            <w:tcW w:w="992" w:type="dxa"/>
            <w:shd w:val="clear" w:color="auto" w:fill="C6D9F1" w:themeFill="text2" w:themeFillTint="33"/>
          </w:tcPr>
          <w:p w:rsidR="007456B3" w:rsidRPr="007456B3" w:rsidRDefault="007456B3" w:rsidP="000335E9">
            <w:pPr>
              <w:rPr>
                <w:b/>
              </w:rPr>
            </w:pPr>
            <w:r w:rsidRPr="007456B3">
              <w:rPr>
                <w:b/>
              </w:rPr>
              <w:t>8993,0</w:t>
            </w:r>
          </w:p>
        </w:tc>
        <w:tc>
          <w:tcPr>
            <w:tcW w:w="1134" w:type="dxa"/>
            <w:shd w:val="clear" w:color="auto" w:fill="C6D9F1" w:themeFill="text2" w:themeFillTint="33"/>
          </w:tcPr>
          <w:p w:rsidR="007456B3" w:rsidRPr="007456B3" w:rsidRDefault="007456B3" w:rsidP="000335E9">
            <w:pPr>
              <w:rPr>
                <w:b/>
              </w:rPr>
            </w:pPr>
            <w:r w:rsidRPr="007456B3">
              <w:rPr>
                <w:b/>
              </w:rPr>
              <w:t>9246,0</w:t>
            </w:r>
          </w:p>
        </w:tc>
        <w:tc>
          <w:tcPr>
            <w:tcW w:w="851" w:type="dxa"/>
            <w:shd w:val="clear" w:color="auto" w:fill="C6D9F1" w:themeFill="text2" w:themeFillTint="33"/>
          </w:tcPr>
          <w:p w:rsidR="007456B3" w:rsidRPr="007456B3" w:rsidRDefault="007456B3" w:rsidP="000335E9">
            <w:pPr>
              <w:rPr>
                <w:b/>
              </w:rPr>
            </w:pPr>
            <w:r w:rsidRPr="007456B3">
              <w:rPr>
                <w:b/>
              </w:rPr>
              <w:t>9527,0</w:t>
            </w:r>
          </w:p>
        </w:tc>
        <w:tc>
          <w:tcPr>
            <w:tcW w:w="743" w:type="dxa"/>
            <w:shd w:val="clear" w:color="auto" w:fill="C6D9F1" w:themeFill="text2" w:themeFillTint="33"/>
          </w:tcPr>
          <w:p w:rsidR="007456B3" w:rsidRPr="007456B3" w:rsidRDefault="007456B3" w:rsidP="000335E9">
            <w:pPr>
              <w:rPr>
                <w:b/>
              </w:rPr>
            </w:pPr>
            <w:r w:rsidRPr="007456B3">
              <w:rPr>
                <w:b/>
              </w:rPr>
              <w:t>-793,3</w:t>
            </w:r>
          </w:p>
        </w:tc>
        <w:tc>
          <w:tcPr>
            <w:tcW w:w="567" w:type="dxa"/>
            <w:shd w:val="clear" w:color="auto" w:fill="C6D9F1" w:themeFill="text2" w:themeFillTint="33"/>
          </w:tcPr>
          <w:p w:rsidR="007456B3" w:rsidRPr="007456B3" w:rsidRDefault="007456B3" w:rsidP="007456B3">
            <w:pPr>
              <w:ind w:right="-74"/>
              <w:rPr>
                <w:b/>
              </w:rPr>
            </w:pPr>
            <w:r w:rsidRPr="007456B3">
              <w:rPr>
                <w:b/>
              </w:rPr>
              <w:t>-8,1</w:t>
            </w:r>
          </w:p>
        </w:tc>
      </w:tr>
      <w:tr w:rsidR="007456B3" w:rsidRPr="007456B3" w:rsidTr="007456B3">
        <w:tc>
          <w:tcPr>
            <w:tcW w:w="4219" w:type="dxa"/>
            <w:vAlign w:val="bottom"/>
          </w:tcPr>
          <w:p w:rsidR="007456B3" w:rsidRPr="007456B3" w:rsidRDefault="007456B3" w:rsidP="007456B3">
            <w:pPr>
              <w:ind w:right="-108"/>
              <w:rPr>
                <w:sz w:val="22"/>
                <w:szCs w:val="22"/>
              </w:rPr>
            </w:pPr>
            <w:r w:rsidRPr="007456B3">
              <w:rPr>
                <w:sz w:val="22"/>
                <w:szCs w:val="22"/>
              </w:rPr>
              <w:t>Подпрограмма «Создание условий для реализации молодежной политики в Красненском районе»</w:t>
            </w:r>
          </w:p>
        </w:tc>
        <w:tc>
          <w:tcPr>
            <w:tcW w:w="992" w:type="dxa"/>
          </w:tcPr>
          <w:p w:rsidR="007456B3" w:rsidRPr="007456B3" w:rsidRDefault="007456B3" w:rsidP="000335E9">
            <w:r w:rsidRPr="007456B3">
              <w:t>1 015,0</w:t>
            </w:r>
          </w:p>
        </w:tc>
        <w:tc>
          <w:tcPr>
            <w:tcW w:w="992" w:type="dxa"/>
          </w:tcPr>
          <w:p w:rsidR="007456B3" w:rsidRPr="007456B3" w:rsidRDefault="007456B3" w:rsidP="000335E9">
            <w:r w:rsidRPr="007456B3">
              <w:t>1135,0</w:t>
            </w:r>
          </w:p>
        </w:tc>
        <w:tc>
          <w:tcPr>
            <w:tcW w:w="1134" w:type="dxa"/>
          </w:tcPr>
          <w:p w:rsidR="007456B3" w:rsidRPr="007456B3" w:rsidRDefault="007456B3" w:rsidP="000335E9">
            <w:r w:rsidRPr="007456B3">
              <w:t>1180,0</w:t>
            </w:r>
          </w:p>
        </w:tc>
        <w:tc>
          <w:tcPr>
            <w:tcW w:w="851" w:type="dxa"/>
          </w:tcPr>
          <w:p w:rsidR="007456B3" w:rsidRPr="007456B3" w:rsidRDefault="007456B3" w:rsidP="000335E9">
            <w:r w:rsidRPr="007456B3">
              <w:t>1214,0</w:t>
            </w:r>
          </w:p>
        </w:tc>
        <w:tc>
          <w:tcPr>
            <w:tcW w:w="743" w:type="dxa"/>
          </w:tcPr>
          <w:p w:rsidR="007456B3" w:rsidRPr="007456B3" w:rsidRDefault="007456B3" w:rsidP="000335E9">
            <w:r w:rsidRPr="007456B3">
              <w:t>120,0</w:t>
            </w:r>
          </w:p>
        </w:tc>
        <w:tc>
          <w:tcPr>
            <w:tcW w:w="567" w:type="dxa"/>
          </w:tcPr>
          <w:p w:rsidR="007456B3" w:rsidRPr="007456B3" w:rsidRDefault="007456B3" w:rsidP="007456B3">
            <w:pPr>
              <w:ind w:right="-74"/>
            </w:pPr>
            <w:r w:rsidRPr="007456B3">
              <w:t>11,8</w:t>
            </w:r>
          </w:p>
        </w:tc>
      </w:tr>
      <w:tr w:rsidR="007456B3" w:rsidRPr="007456B3" w:rsidTr="007456B3">
        <w:tc>
          <w:tcPr>
            <w:tcW w:w="4219" w:type="dxa"/>
            <w:vAlign w:val="bottom"/>
          </w:tcPr>
          <w:p w:rsidR="007456B3" w:rsidRPr="007456B3" w:rsidRDefault="007456B3" w:rsidP="007456B3">
            <w:pPr>
              <w:ind w:right="-108"/>
              <w:rPr>
                <w:sz w:val="22"/>
                <w:szCs w:val="22"/>
              </w:rPr>
            </w:pPr>
            <w:r w:rsidRPr="007456B3">
              <w:rPr>
                <w:sz w:val="22"/>
                <w:szCs w:val="22"/>
              </w:rPr>
              <w:t>Подпрограмма «Развитие физической культуры и массового спорта на территории Красненского района»</w:t>
            </w:r>
          </w:p>
        </w:tc>
        <w:tc>
          <w:tcPr>
            <w:tcW w:w="992" w:type="dxa"/>
          </w:tcPr>
          <w:p w:rsidR="007456B3" w:rsidRPr="007456B3" w:rsidRDefault="007456B3" w:rsidP="000335E9">
            <w:r w:rsidRPr="007456B3">
              <w:t>952,3</w:t>
            </w:r>
          </w:p>
        </w:tc>
        <w:tc>
          <w:tcPr>
            <w:tcW w:w="992" w:type="dxa"/>
          </w:tcPr>
          <w:p w:rsidR="007456B3" w:rsidRPr="007456B3" w:rsidRDefault="007456B3" w:rsidP="000335E9">
            <w:r w:rsidRPr="007456B3">
              <w:t>784,0</w:t>
            </w:r>
          </w:p>
        </w:tc>
        <w:tc>
          <w:tcPr>
            <w:tcW w:w="1134" w:type="dxa"/>
          </w:tcPr>
          <w:p w:rsidR="007456B3" w:rsidRPr="007456B3" w:rsidRDefault="007456B3" w:rsidP="000335E9">
            <w:r w:rsidRPr="007456B3">
              <w:t>810,0</w:t>
            </w:r>
          </w:p>
        </w:tc>
        <w:tc>
          <w:tcPr>
            <w:tcW w:w="851" w:type="dxa"/>
          </w:tcPr>
          <w:p w:rsidR="007456B3" w:rsidRPr="007456B3" w:rsidRDefault="007456B3" w:rsidP="000335E9">
            <w:r w:rsidRPr="007456B3">
              <w:t>831,0</w:t>
            </w:r>
          </w:p>
        </w:tc>
        <w:tc>
          <w:tcPr>
            <w:tcW w:w="743" w:type="dxa"/>
          </w:tcPr>
          <w:p w:rsidR="007456B3" w:rsidRPr="007456B3" w:rsidRDefault="007456B3" w:rsidP="000335E9">
            <w:r w:rsidRPr="007456B3">
              <w:t>-168,3</w:t>
            </w:r>
          </w:p>
        </w:tc>
        <w:tc>
          <w:tcPr>
            <w:tcW w:w="567" w:type="dxa"/>
          </w:tcPr>
          <w:p w:rsidR="007456B3" w:rsidRPr="007456B3" w:rsidRDefault="007456B3" w:rsidP="007456B3">
            <w:pPr>
              <w:ind w:left="-12" w:right="-74" w:firstLine="12"/>
            </w:pPr>
            <w:r w:rsidRPr="007456B3">
              <w:t>-17,7</w:t>
            </w:r>
          </w:p>
        </w:tc>
      </w:tr>
      <w:tr w:rsidR="007456B3" w:rsidRPr="007456B3" w:rsidTr="007456B3">
        <w:tc>
          <w:tcPr>
            <w:tcW w:w="4219" w:type="dxa"/>
            <w:vAlign w:val="bottom"/>
          </w:tcPr>
          <w:p w:rsidR="007456B3" w:rsidRPr="007456B3" w:rsidRDefault="007456B3" w:rsidP="007456B3">
            <w:pPr>
              <w:ind w:right="-108"/>
              <w:rPr>
                <w:sz w:val="22"/>
                <w:szCs w:val="22"/>
              </w:rPr>
            </w:pPr>
            <w:r w:rsidRPr="007456B3">
              <w:rPr>
                <w:sz w:val="22"/>
                <w:szCs w:val="22"/>
              </w:rPr>
              <w:t>Подпрограмма "Обеспечение населения услугами физкультурно-оздоровительного характера"</w:t>
            </w:r>
          </w:p>
        </w:tc>
        <w:tc>
          <w:tcPr>
            <w:tcW w:w="992" w:type="dxa"/>
          </w:tcPr>
          <w:p w:rsidR="007456B3" w:rsidRPr="007456B3" w:rsidRDefault="007456B3" w:rsidP="000335E9">
            <w:r w:rsidRPr="007456B3">
              <w:t>7 819,0</w:t>
            </w:r>
          </w:p>
        </w:tc>
        <w:tc>
          <w:tcPr>
            <w:tcW w:w="992" w:type="dxa"/>
          </w:tcPr>
          <w:p w:rsidR="007456B3" w:rsidRPr="007456B3" w:rsidRDefault="007456B3" w:rsidP="000335E9">
            <w:r w:rsidRPr="007456B3">
              <w:t>7074,0</w:t>
            </w:r>
          </w:p>
        </w:tc>
        <w:tc>
          <w:tcPr>
            <w:tcW w:w="1134" w:type="dxa"/>
          </w:tcPr>
          <w:p w:rsidR="007456B3" w:rsidRPr="007456B3" w:rsidRDefault="007456B3" w:rsidP="000335E9">
            <w:r w:rsidRPr="007456B3">
              <w:t>7256,0</w:t>
            </w:r>
          </w:p>
        </w:tc>
        <w:tc>
          <w:tcPr>
            <w:tcW w:w="851" w:type="dxa"/>
          </w:tcPr>
          <w:p w:rsidR="007456B3" w:rsidRPr="007456B3" w:rsidRDefault="007456B3" w:rsidP="000335E9">
            <w:r w:rsidRPr="007456B3">
              <w:t>7482,0</w:t>
            </w:r>
          </w:p>
        </w:tc>
        <w:tc>
          <w:tcPr>
            <w:tcW w:w="743" w:type="dxa"/>
          </w:tcPr>
          <w:p w:rsidR="007456B3" w:rsidRPr="007456B3" w:rsidRDefault="007456B3" w:rsidP="000335E9">
            <w:r w:rsidRPr="007456B3">
              <w:t>-745,0</w:t>
            </w:r>
          </w:p>
        </w:tc>
        <w:tc>
          <w:tcPr>
            <w:tcW w:w="567" w:type="dxa"/>
          </w:tcPr>
          <w:p w:rsidR="007456B3" w:rsidRPr="007456B3" w:rsidRDefault="007456B3" w:rsidP="007456B3">
            <w:pPr>
              <w:ind w:right="-74"/>
            </w:pPr>
            <w:r w:rsidRPr="007456B3">
              <w:t>-9,5</w:t>
            </w:r>
          </w:p>
        </w:tc>
      </w:tr>
    </w:tbl>
    <w:p w:rsidR="00C75F35" w:rsidRPr="00712E31" w:rsidRDefault="00C75F35" w:rsidP="00C75F35">
      <w:pPr>
        <w:pStyle w:val="af0"/>
        <w:ind w:left="360"/>
        <w:jc w:val="center"/>
        <w:rPr>
          <w:b/>
          <w:color w:val="FF0000"/>
          <w:sz w:val="28"/>
          <w:szCs w:val="28"/>
        </w:rPr>
      </w:pPr>
    </w:p>
    <w:p w:rsidR="00C75F35" w:rsidRPr="003C02F4" w:rsidRDefault="00C75F35" w:rsidP="00D231E2">
      <w:pPr>
        <w:spacing w:line="276" w:lineRule="auto"/>
        <w:ind w:firstLine="567"/>
        <w:jc w:val="both"/>
        <w:rPr>
          <w:b/>
          <w:sz w:val="26"/>
          <w:szCs w:val="26"/>
        </w:rPr>
      </w:pPr>
      <w:r w:rsidRPr="003C02F4">
        <w:rPr>
          <w:b/>
          <w:sz w:val="26"/>
          <w:szCs w:val="26"/>
        </w:rPr>
        <w:t>Муниципальная программа «Улучшение качества жизни населения Красненского района»</w:t>
      </w:r>
    </w:p>
    <w:p w:rsidR="00794C01" w:rsidRPr="003C02F4" w:rsidRDefault="00794C01" w:rsidP="00794C01">
      <w:pPr>
        <w:ind w:firstLine="567"/>
        <w:jc w:val="both"/>
        <w:rPr>
          <w:sz w:val="26"/>
          <w:szCs w:val="26"/>
        </w:rPr>
      </w:pPr>
      <w:r w:rsidRPr="003C02F4">
        <w:rPr>
          <w:sz w:val="26"/>
          <w:szCs w:val="26"/>
        </w:rPr>
        <w:t>Целью муниципальной программы «Улучшение качества жизни населения Красненского района» является: создание условий для комплексного развития жилищной сферы, повышения доступности жилья, обеспечения качественными  жилищно-коммунальными услугами и инженерной инфраструктурой населения Красненского района.</w:t>
      </w:r>
    </w:p>
    <w:p w:rsidR="00794C01" w:rsidRPr="003C02F4" w:rsidRDefault="00794C01" w:rsidP="00794C01">
      <w:pPr>
        <w:ind w:firstLine="567"/>
        <w:jc w:val="both"/>
        <w:rPr>
          <w:sz w:val="26"/>
          <w:szCs w:val="26"/>
        </w:rPr>
      </w:pPr>
      <w:r w:rsidRPr="003C02F4">
        <w:rPr>
          <w:sz w:val="26"/>
          <w:szCs w:val="26"/>
        </w:rPr>
        <w:t>Достижение указанной цели обеспечивается решением следующих задач муниципальной программы:</w:t>
      </w:r>
    </w:p>
    <w:p w:rsidR="00794C01" w:rsidRPr="003C02F4" w:rsidRDefault="00794C01" w:rsidP="00794C01">
      <w:pPr>
        <w:ind w:firstLine="567"/>
        <w:jc w:val="both"/>
        <w:rPr>
          <w:sz w:val="26"/>
          <w:szCs w:val="26"/>
        </w:rPr>
      </w:pPr>
      <w:r w:rsidRPr="003C02F4">
        <w:rPr>
          <w:sz w:val="26"/>
          <w:szCs w:val="26"/>
        </w:rPr>
        <w:t>- повышение качества и надежности предоставления жилищно-коммунальных услуг;</w:t>
      </w:r>
    </w:p>
    <w:p w:rsidR="00794C01" w:rsidRPr="003C02F4" w:rsidRDefault="00794C01" w:rsidP="00794C01">
      <w:pPr>
        <w:ind w:firstLine="567"/>
        <w:jc w:val="both"/>
        <w:rPr>
          <w:sz w:val="26"/>
          <w:szCs w:val="26"/>
        </w:rPr>
      </w:pPr>
      <w:r w:rsidRPr="003C02F4">
        <w:rPr>
          <w:sz w:val="26"/>
          <w:szCs w:val="26"/>
        </w:rPr>
        <w:t>- повышение уровня доступности и качества жилья для населения;</w:t>
      </w:r>
    </w:p>
    <w:p w:rsidR="00794C01" w:rsidRPr="003C02F4" w:rsidRDefault="00794C01" w:rsidP="00794C01">
      <w:pPr>
        <w:ind w:firstLine="567"/>
        <w:jc w:val="both"/>
        <w:rPr>
          <w:sz w:val="26"/>
          <w:szCs w:val="26"/>
        </w:rPr>
      </w:pPr>
      <w:r w:rsidRPr="003C02F4">
        <w:rPr>
          <w:sz w:val="26"/>
          <w:szCs w:val="26"/>
        </w:rPr>
        <w:t>- создание условий для устойчивого функционирования дорожной сети, в соответствии с социально-экономическими потребностями населения;</w:t>
      </w:r>
    </w:p>
    <w:p w:rsidR="00794C01" w:rsidRPr="003C02F4" w:rsidRDefault="00794C01" w:rsidP="00794C01">
      <w:pPr>
        <w:ind w:firstLine="567"/>
        <w:jc w:val="both"/>
        <w:rPr>
          <w:sz w:val="26"/>
          <w:szCs w:val="26"/>
        </w:rPr>
      </w:pPr>
      <w:r w:rsidRPr="003C02F4">
        <w:rPr>
          <w:sz w:val="26"/>
          <w:szCs w:val="26"/>
        </w:rPr>
        <w:t>- создание условий для устойчивого функционирования системы пассажирских перевозок.</w:t>
      </w:r>
    </w:p>
    <w:p w:rsidR="00794C01" w:rsidRPr="003C02F4" w:rsidRDefault="00794C01" w:rsidP="00794C01">
      <w:pPr>
        <w:ind w:firstLine="567"/>
        <w:jc w:val="both"/>
        <w:rPr>
          <w:sz w:val="26"/>
          <w:szCs w:val="26"/>
        </w:rPr>
      </w:pPr>
      <w:r w:rsidRPr="003C02F4">
        <w:rPr>
          <w:sz w:val="26"/>
          <w:szCs w:val="26"/>
        </w:rPr>
        <w:t>Ожидаемая оценка исполнения расходов по муниципальной программе «Улучшение качества жизни населения Красненского района» » в 2022 году составит 212747 тыс. рублей.</w:t>
      </w:r>
    </w:p>
    <w:p w:rsidR="00C75F35" w:rsidRPr="003C02F4" w:rsidRDefault="00794C01" w:rsidP="00794C01">
      <w:pPr>
        <w:ind w:firstLine="567"/>
        <w:jc w:val="both"/>
        <w:rPr>
          <w:sz w:val="26"/>
          <w:szCs w:val="26"/>
        </w:rPr>
      </w:pPr>
      <w:r w:rsidRPr="003C02F4">
        <w:rPr>
          <w:sz w:val="26"/>
          <w:szCs w:val="26"/>
        </w:rPr>
        <w:t xml:space="preserve">Расходы бюджета в 2023 - 2025 годах на реализацию муниципальной программы Красненского района «Улучшение качества жизни населения Красненского района » в разрезе подпрограмм представлены в таблице </w:t>
      </w:r>
      <w:r w:rsidR="003B00F1" w:rsidRPr="003C02F4">
        <w:rPr>
          <w:sz w:val="26"/>
          <w:szCs w:val="26"/>
        </w:rPr>
        <w:t>№</w:t>
      </w:r>
      <w:r w:rsidR="00F61ADB" w:rsidRPr="003C02F4">
        <w:rPr>
          <w:sz w:val="26"/>
          <w:szCs w:val="26"/>
        </w:rPr>
        <w:t>10</w:t>
      </w:r>
      <w:r w:rsidR="00C75F35" w:rsidRPr="003C02F4">
        <w:rPr>
          <w:sz w:val="26"/>
          <w:szCs w:val="26"/>
        </w:rPr>
        <w:t>:</w:t>
      </w:r>
    </w:p>
    <w:p w:rsidR="003B00F1" w:rsidRPr="003C02F4" w:rsidRDefault="003B00F1" w:rsidP="003B00F1">
      <w:pPr>
        <w:ind w:firstLine="600"/>
        <w:jc w:val="center"/>
        <w:rPr>
          <w:b/>
          <w:sz w:val="26"/>
          <w:szCs w:val="26"/>
        </w:rPr>
      </w:pPr>
      <w:r w:rsidRPr="003C02F4">
        <w:rPr>
          <w:b/>
          <w:sz w:val="26"/>
          <w:szCs w:val="26"/>
        </w:rPr>
        <w:t>Муниципальная программа</w:t>
      </w:r>
    </w:p>
    <w:p w:rsidR="003B00F1" w:rsidRPr="00794C01" w:rsidRDefault="003B00F1" w:rsidP="003B00F1">
      <w:pPr>
        <w:ind w:firstLine="600"/>
        <w:jc w:val="center"/>
        <w:rPr>
          <w:b/>
          <w:sz w:val="26"/>
          <w:szCs w:val="26"/>
        </w:rPr>
      </w:pPr>
      <w:r w:rsidRPr="003C02F4">
        <w:rPr>
          <w:b/>
          <w:sz w:val="26"/>
          <w:szCs w:val="26"/>
        </w:rPr>
        <w:t>«Улучшение качества жизни населения Красненского района»</w:t>
      </w:r>
    </w:p>
    <w:p w:rsidR="003B00F1" w:rsidRPr="00794C01" w:rsidRDefault="003B00F1" w:rsidP="003B00F1">
      <w:pPr>
        <w:pStyle w:val="af0"/>
        <w:ind w:left="0" w:firstLine="709"/>
        <w:jc w:val="right"/>
        <w:rPr>
          <w:b/>
          <w:i/>
          <w:sz w:val="28"/>
          <w:szCs w:val="28"/>
        </w:rPr>
      </w:pPr>
      <w:r w:rsidRPr="00794C01">
        <w:rPr>
          <w:sz w:val="24"/>
          <w:szCs w:val="24"/>
        </w:rPr>
        <w:t xml:space="preserve">Таблица № </w:t>
      </w:r>
      <w:r w:rsidR="00F61ADB">
        <w:rPr>
          <w:sz w:val="24"/>
          <w:szCs w:val="24"/>
        </w:rPr>
        <w:t>10</w:t>
      </w:r>
      <w:r w:rsidRPr="00794C01">
        <w:rPr>
          <w:sz w:val="24"/>
          <w:szCs w:val="24"/>
        </w:rPr>
        <w:t>, тыс. руб</w:t>
      </w:r>
      <w:r w:rsidRPr="00794C01">
        <w:rPr>
          <w:sz w:val="26"/>
          <w:szCs w:val="26"/>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276"/>
        <w:gridCol w:w="1134"/>
        <w:gridCol w:w="992"/>
        <w:gridCol w:w="1134"/>
        <w:gridCol w:w="1134"/>
        <w:gridCol w:w="709"/>
      </w:tblGrid>
      <w:tr w:rsidR="00794C01" w:rsidRPr="00794C01" w:rsidTr="00732D02">
        <w:tc>
          <w:tcPr>
            <w:tcW w:w="3227" w:type="dxa"/>
            <w:vMerge w:val="restart"/>
            <w:shd w:val="clear" w:color="auto" w:fill="DDD9C3" w:themeFill="background2" w:themeFillShade="E6"/>
          </w:tcPr>
          <w:p w:rsidR="00455633" w:rsidRPr="00794C01" w:rsidRDefault="00455633" w:rsidP="00B3068E">
            <w:pPr>
              <w:jc w:val="center"/>
              <w:rPr>
                <w:b/>
                <w:sz w:val="22"/>
                <w:szCs w:val="22"/>
              </w:rPr>
            </w:pPr>
            <w:r w:rsidRPr="00794C01">
              <w:rPr>
                <w:b/>
                <w:sz w:val="22"/>
                <w:szCs w:val="22"/>
              </w:rPr>
              <w:lastRenderedPageBreak/>
              <w:t>Наименование муниципальной программы</w:t>
            </w:r>
          </w:p>
        </w:tc>
        <w:tc>
          <w:tcPr>
            <w:tcW w:w="1276" w:type="dxa"/>
            <w:vMerge w:val="restart"/>
            <w:shd w:val="clear" w:color="auto" w:fill="DDD9C3" w:themeFill="background2" w:themeFillShade="E6"/>
          </w:tcPr>
          <w:p w:rsidR="00455633" w:rsidRPr="00794C01" w:rsidRDefault="00455633" w:rsidP="00794C01">
            <w:pPr>
              <w:jc w:val="center"/>
              <w:rPr>
                <w:b/>
                <w:sz w:val="22"/>
                <w:szCs w:val="22"/>
              </w:rPr>
            </w:pPr>
            <w:r w:rsidRPr="00794C01">
              <w:rPr>
                <w:b/>
                <w:sz w:val="22"/>
                <w:szCs w:val="22"/>
              </w:rPr>
              <w:t>ожидаемое исполнение 202</w:t>
            </w:r>
            <w:r w:rsidR="00794C01" w:rsidRPr="00794C01">
              <w:rPr>
                <w:b/>
                <w:sz w:val="22"/>
                <w:szCs w:val="22"/>
              </w:rPr>
              <w:t>2</w:t>
            </w:r>
            <w:r w:rsidRPr="00794C01">
              <w:rPr>
                <w:b/>
                <w:sz w:val="22"/>
                <w:szCs w:val="22"/>
              </w:rPr>
              <w:t xml:space="preserve"> г</w:t>
            </w:r>
          </w:p>
        </w:tc>
        <w:tc>
          <w:tcPr>
            <w:tcW w:w="3260" w:type="dxa"/>
            <w:gridSpan w:val="3"/>
            <w:shd w:val="clear" w:color="auto" w:fill="DDD9C3" w:themeFill="background2" w:themeFillShade="E6"/>
          </w:tcPr>
          <w:p w:rsidR="00455633" w:rsidRPr="00794C01" w:rsidRDefault="00455633" w:rsidP="00B3068E">
            <w:pPr>
              <w:jc w:val="center"/>
              <w:rPr>
                <w:b/>
                <w:sz w:val="22"/>
                <w:szCs w:val="22"/>
              </w:rPr>
            </w:pPr>
            <w:r w:rsidRPr="00794C01">
              <w:rPr>
                <w:b/>
                <w:sz w:val="22"/>
                <w:szCs w:val="22"/>
              </w:rPr>
              <w:t>Проект бюджета</w:t>
            </w:r>
          </w:p>
        </w:tc>
        <w:tc>
          <w:tcPr>
            <w:tcW w:w="1843" w:type="dxa"/>
            <w:gridSpan w:val="2"/>
            <w:shd w:val="clear" w:color="auto" w:fill="DDD9C3" w:themeFill="background2" w:themeFillShade="E6"/>
          </w:tcPr>
          <w:p w:rsidR="00455633" w:rsidRPr="00794C01" w:rsidRDefault="00455633" w:rsidP="00B3068E">
            <w:pPr>
              <w:jc w:val="center"/>
              <w:rPr>
                <w:b/>
                <w:sz w:val="22"/>
                <w:szCs w:val="22"/>
              </w:rPr>
            </w:pPr>
            <w:r w:rsidRPr="00794C01">
              <w:rPr>
                <w:b/>
                <w:bCs/>
                <w:iCs/>
              </w:rPr>
              <w:t>Изменение к предыдущему году</w:t>
            </w:r>
          </w:p>
        </w:tc>
      </w:tr>
      <w:tr w:rsidR="00794C01" w:rsidRPr="00794C01" w:rsidTr="00732D02">
        <w:tc>
          <w:tcPr>
            <w:tcW w:w="3227" w:type="dxa"/>
            <w:vMerge/>
            <w:shd w:val="clear" w:color="auto" w:fill="DDD9C3" w:themeFill="background2" w:themeFillShade="E6"/>
          </w:tcPr>
          <w:p w:rsidR="00455633" w:rsidRPr="00794C01" w:rsidRDefault="00455633" w:rsidP="00B3068E">
            <w:pPr>
              <w:jc w:val="center"/>
              <w:rPr>
                <w:b/>
                <w:sz w:val="22"/>
                <w:szCs w:val="22"/>
              </w:rPr>
            </w:pPr>
          </w:p>
        </w:tc>
        <w:tc>
          <w:tcPr>
            <w:tcW w:w="1276" w:type="dxa"/>
            <w:vMerge/>
            <w:shd w:val="clear" w:color="auto" w:fill="DDD9C3" w:themeFill="background2" w:themeFillShade="E6"/>
          </w:tcPr>
          <w:p w:rsidR="00455633" w:rsidRPr="00794C01" w:rsidRDefault="00455633" w:rsidP="00B3068E">
            <w:pPr>
              <w:jc w:val="center"/>
              <w:rPr>
                <w:b/>
                <w:sz w:val="22"/>
                <w:szCs w:val="22"/>
              </w:rPr>
            </w:pPr>
          </w:p>
        </w:tc>
        <w:tc>
          <w:tcPr>
            <w:tcW w:w="1134" w:type="dxa"/>
            <w:vMerge w:val="restart"/>
            <w:shd w:val="clear" w:color="auto" w:fill="DDD9C3" w:themeFill="background2" w:themeFillShade="E6"/>
          </w:tcPr>
          <w:p w:rsidR="00455633" w:rsidRPr="00794C01" w:rsidRDefault="00455633" w:rsidP="00794C01">
            <w:pPr>
              <w:jc w:val="center"/>
              <w:rPr>
                <w:b/>
                <w:sz w:val="22"/>
                <w:szCs w:val="22"/>
              </w:rPr>
            </w:pPr>
            <w:r w:rsidRPr="00794C01">
              <w:rPr>
                <w:b/>
                <w:sz w:val="22"/>
                <w:szCs w:val="22"/>
              </w:rPr>
              <w:t>202</w:t>
            </w:r>
            <w:r w:rsidR="00794C01" w:rsidRPr="00794C01">
              <w:rPr>
                <w:b/>
                <w:sz w:val="22"/>
                <w:szCs w:val="22"/>
              </w:rPr>
              <w:t>3</w:t>
            </w:r>
            <w:r w:rsidRPr="00794C01">
              <w:rPr>
                <w:b/>
                <w:sz w:val="22"/>
                <w:szCs w:val="22"/>
              </w:rPr>
              <w:t>г</w:t>
            </w:r>
          </w:p>
        </w:tc>
        <w:tc>
          <w:tcPr>
            <w:tcW w:w="2126" w:type="dxa"/>
            <w:gridSpan w:val="2"/>
            <w:shd w:val="clear" w:color="auto" w:fill="DDD9C3" w:themeFill="background2" w:themeFillShade="E6"/>
          </w:tcPr>
          <w:p w:rsidR="00455633" w:rsidRPr="00794C01" w:rsidRDefault="00455633" w:rsidP="00B3068E">
            <w:pPr>
              <w:jc w:val="center"/>
              <w:rPr>
                <w:b/>
                <w:sz w:val="22"/>
                <w:szCs w:val="22"/>
              </w:rPr>
            </w:pPr>
            <w:r w:rsidRPr="00794C01">
              <w:rPr>
                <w:b/>
                <w:sz w:val="22"/>
                <w:szCs w:val="22"/>
              </w:rPr>
              <w:t>плановый период</w:t>
            </w:r>
          </w:p>
        </w:tc>
        <w:tc>
          <w:tcPr>
            <w:tcW w:w="1134" w:type="dxa"/>
            <w:vMerge w:val="restart"/>
            <w:shd w:val="clear" w:color="auto" w:fill="DDD9C3" w:themeFill="background2" w:themeFillShade="E6"/>
          </w:tcPr>
          <w:p w:rsidR="00455633" w:rsidRPr="00794C01" w:rsidRDefault="00455633" w:rsidP="003B00F1">
            <w:pPr>
              <w:jc w:val="center"/>
              <w:rPr>
                <w:b/>
                <w:sz w:val="22"/>
                <w:szCs w:val="22"/>
              </w:rPr>
            </w:pPr>
            <w:r w:rsidRPr="00794C01">
              <w:rPr>
                <w:b/>
                <w:bCs/>
                <w:iCs/>
              </w:rPr>
              <w:t>Сумма</w:t>
            </w:r>
            <w:proofErr w:type="gramStart"/>
            <w:r w:rsidRPr="00794C01">
              <w:rPr>
                <w:b/>
                <w:bCs/>
                <w:iCs/>
              </w:rPr>
              <w:t xml:space="preserve"> (+/-)</w:t>
            </w:r>
            <w:proofErr w:type="gramEnd"/>
          </w:p>
        </w:tc>
        <w:tc>
          <w:tcPr>
            <w:tcW w:w="709" w:type="dxa"/>
            <w:vMerge w:val="restart"/>
            <w:shd w:val="clear" w:color="auto" w:fill="DDD9C3" w:themeFill="background2" w:themeFillShade="E6"/>
          </w:tcPr>
          <w:p w:rsidR="00455633" w:rsidRPr="00794C01" w:rsidRDefault="00455633" w:rsidP="00B3068E">
            <w:pPr>
              <w:jc w:val="center"/>
              <w:rPr>
                <w:b/>
                <w:sz w:val="22"/>
                <w:szCs w:val="22"/>
              </w:rPr>
            </w:pPr>
            <w:r w:rsidRPr="00794C01">
              <w:rPr>
                <w:b/>
                <w:sz w:val="22"/>
                <w:szCs w:val="22"/>
              </w:rPr>
              <w:t>%</w:t>
            </w:r>
          </w:p>
        </w:tc>
      </w:tr>
      <w:tr w:rsidR="00794C01" w:rsidRPr="00794C01" w:rsidTr="00732D02">
        <w:tc>
          <w:tcPr>
            <w:tcW w:w="3227" w:type="dxa"/>
            <w:vMerge/>
          </w:tcPr>
          <w:p w:rsidR="00455633" w:rsidRPr="00794C01" w:rsidRDefault="00455633" w:rsidP="00B3068E">
            <w:pPr>
              <w:jc w:val="center"/>
              <w:rPr>
                <w:b/>
                <w:sz w:val="22"/>
                <w:szCs w:val="22"/>
              </w:rPr>
            </w:pPr>
          </w:p>
        </w:tc>
        <w:tc>
          <w:tcPr>
            <w:tcW w:w="1276" w:type="dxa"/>
            <w:vMerge/>
          </w:tcPr>
          <w:p w:rsidR="00455633" w:rsidRPr="00794C01" w:rsidRDefault="00455633" w:rsidP="00B3068E">
            <w:pPr>
              <w:jc w:val="center"/>
              <w:rPr>
                <w:b/>
                <w:sz w:val="22"/>
                <w:szCs w:val="22"/>
              </w:rPr>
            </w:pPr>
          </w:p>
        </w:tc>
        <w:tc>
          <w:tcPr>
            <w:tcW w:w="1134" w:type="dxa"/>
            <w:vMerge/>
          </w:tcPr>
          <w:p w:rsidR="00455633" w:rsidRPr="00794C01" w:rsidRDefault="00455633" w:rsidP="00B3068E">
            <w:pPr>
              <w:jc w:val="center"/>
              <w:rPr>
                <w:b/>
                <w:sz w:val="22"/>
                <w:szCs w:val="22"/>
              </w:rPr>
            </w:pPr>
          </w:p>
        </w:tc>
        <w:tc>
          <w:tcPr>
            <w:tcW w:w="992" w:type="dxa"/>
            <w:shd w:val="clear" w:color="auto" w:fill="DDD9C3" w:themeFill="background2" w:themeFillShade="E6"/>
          </w:tcPr>
          <w:p w:rsidR="00455633" w:rsidRPr="00794C01" w:rsidRDefault="00455633" w:rsidP="00794C01">
            <w:pPr>
              <w:jc w:val="center"/>
              <w:rPr>
                <w:b/>
                <w:sz w:val="22"/>
                <w:szCs w:val="22"/>
              </w:rPr>
            </w:pPr>
            <w:r w:rsidRPr="00794C01">
              <w:rPr>
                <w:b/>
                <w:sz w:val="22"/>
                <w:szCs w:val="22"/>
              </w:rPr>
              <w:t>202</w:t>
            </w:r>
            <w:r w:rsidR="00794C01" w:rsidRPr="00794C01">
              <w:rPr>
                <w:b/>
                <w:sz w:val="22"/>
                <w:szCs w:val="22"/>
              </w:rPr>
              <w:t>4</w:t>
            </w:r>
            <w:r w:rsidRPr="00794C01">
              <w:rPr>
                <w:b/>
                <w:sz w:val="22"/>
                <w:szCs w:val="22"/>
              </w:rPr>
              <w:t>г</w:t>
            </w:r>
          </w:p>
        </w:tc>
        <w:tc>
          <w:tcPr>
            <w:tcW w:w="1134" w:type="dxa"/>
            <w:shd w:val="clear" w:color="auto" w:fill="DDD9C3" w:themeFill="background2" w:themeFillShade="E6"/>
          </w:tcPr>
          <w:p w:rsidR="00455633" w:rsidRPr="00794C01" w:rsidRDefault="00455633" w:rsidP="00794C01">
            <w:pPr>
              <w:jc w:val="center"/>
              <w:rPr>
                <w:b/>
                <w:sz w:val="22"/>
                <w:szCs w:val="22"/>
              </w:rPr>
            </w:pPr>
            <w:r w:rsidRPr="00794C01">
              <w:rPr>
                <w:b/>
                <w:sz w:val="22"/>
                <w:szCs w:val="22"/>
              </w:rPr>
              <w:t>202</w:t>
            </w:r>
            <w:r w:rsidR="00794C01" w:rsidRPr="00794C01">
              <w:rPr>
                <w:b/>
                <w:sz w:val="22"/>
                <w:szCs w:val="22"/>
              </w:rPr>
              <w:t>5</w:t>
            </w:r>
            <w:r w:rsidRPr="00794C01">
              <w:rPr>
                <w:b/>
                <w:sz w:val="22"/>
                <w:szCs w:val="22"/>
              </w:rPr>
              <w:t>г</w:t>
            </w:r>
          </w:p>
        </w:tc>
        <w:tc>
          <w:tcPr>
            <w:tcW w:w="1134" w:type="dxa"/>
            <w:vMerge/>
          </w:tcPr>
          <w:p w:rsidR="00455633" w:rsidRPr="00794C01" w:rsidRDefault="00455633" w:rsidP="00B3068E">
            <w:pPr>
              <w:jc w:val="center"/>
              <w:rPr>
                <w:b/>
                <w:sz w:val="22"/>
                <w:szCs w:val="22"/>
              </w:rPr>
            </w:pPr>
          </w:p>
        </w:tc>
        <w:tc>
          <w:tcPr>
            <w:tcW w:w="709" w:type="dxa"/>
            <w:vMerge/>
          </w:tcPr>
          <w:p w:rsidR="00455633" w:rsidRPr="00794C01" w:rsidRDefault="00455633" w:rsidP="00B3068E">
            <w:pPr>
              <w:jc w:val="center"/>
              <w:rPr>
                <w:b/>
                <w:sz w:val="22"/>
                <w:szCs w:val="22"/>
              </w:rPr>
            </w:pPr>
          </w:p>
        </w:tc>
      </w:tr>
      <w:tr w:rsidR="00794C01" w:rsidRPr="00794C01" w:rsidTr="000335E9">
        <w:tc>
          <w:tcPr>
            <w:tcW w:w="3227" w:type="dxa"/>
            <w:shd w:val="clear" w:color="auto" w:fill="C6D9F1" w:themeFill="text2" w:themeFillTint="33"/>
            <w:vAlign w:val="bottom"/>
          </w:tcPr>
          <w:p w:rsidR="00794C01" w:rsidRPr="00794C01" w:rsidRDefault="00794C01" w:rsidP="003C5512">
            <w:pPr>
              <w:ind w:right="-108"/>
              <w:rPr>
                <w:b/>
                <w:sz w:val="22"/>
                <w:szCs w:val="22"/>
              </w:rPr>
            </w:pPr>
            <w:r w:rsidRPr="00794C01">
              <w:rPr>
                <w:b/>
                <w:sz w:val="22"/>
                <w:szCs w:val="22"/>
              </w:rPr>
              <w:t>Муниципальная программа «Улучшение качества жизни населения Красненского района»</w:t>
            </w:r>
          </w:p>
        </w:tc>
        <w:tc>
          <w:tcPr>
            <w:tcW w:w="1276" w:type="dxa"/>
            <w:shd w:val="clear" w:color="auto" w:fill="C6D9F1" w:themeFill="text2" w:themeFillTint="33"/>
          </w:tcPr>
          <w:p w:rsidR="00794C01" w:rsidRPr="00794C01" w:rsidRDefault="00794C01" w:rsidP="000335E9">
            <w:pPr>
              <w:rPr>
                <w:b/>
              </w:rPr>
            </w:pPr>
            <w:r w:rsidRPr="00794C01">
              <w:rPr>
                <w:b/>
              </w:rPr>
              <w:t>212747,0</w:t>
            </w:r>
          </w:p>
        </w:tc>
        <w:tc>
          <w:tcPr>
            <w:tcW w:w="1134" w:type="dxa"/>
            <w:shd w:val="clear" w:color="auto" w:fill="C6D9F1" w:themeFill="text2" w:themeFillTint="33"/>
          </w:tcPr>
          <w:p w:rsidR="00794C01" w:rsidRPr="00794C01" w:rsidRDefault="00794C01" w:rsidP="000335E9">
            <w:pPr>
              <w:rPr>
                <w:b/>
              </w:rPr>
            </w:pPr>
            <w:r w:rsidRPr="00794C01">
              <w:rPr>
                <w:b/>
              </w:rPr>
              <w:t>141808,2</w:t>
            </w:r>
          </w:p>
        </w:tc>
        <w:tc>
          <w:tcPr>
            <w:tcW w:w="992" w:type="dxa"/>
            <w:shd w:val="clear" w:color="auto" w:fill="C6D9F1" w:themeFill="text2" w:themeFillTint="33"/>
          </w:tcPr>
          <w:p w:rsidR="00794C01" w:rsidRPr="00794C01" w:rsidRDefault="00794C01" w:rsidP="000335E9">
            <w:pPr>
              <w:rPr>
                <w:b/>
              </w:rPr>
            </w:pPr>
            <w:r w:rsidRPr="00794C01">
              <w:rPr>
                <w:b/>
              </w:rPr>
              <w:t>31083,6</w:t>
            </w:r>
          </w:p>
        </w:tc>
        <w:tc>
          <w:tcPr>
            <w:tcW w:w="1134" w:type="dxa"/>
            <w:shd w:val="clear" w:color="auto" w:fill="C6D9F1" w:themeFill="text2" w:themeFillTint="33"/>
          </w:tcPr>
          <w:p w:rsidR="00794C01" w:rsidRPr="00794C01" w:rsidRDefault="00794C01" w:rsidP="000335E9">
            <w:pPr>
              <w:rPr>
                <w:b/>
              </w:rPr>
            </w:pPr>
            <w:r w:rsidRPr="00794C01">
              <w:rPr>
                <w:b/>
              </w:rPr>
              <w:t>33691,5</w:t>
            </w:r>
          </w:p>
        </w:tc>
        <w:tc>
          <w:tcPr>
            <w:tcW w:w="1134" w:type="dxa"/>
            <w:shd w:val="clear" w:color="auto" w:fill="C6D9F1" w:themeFill="text2" w:themeFillTint="33"/>
          </w:tcPr>
          <w:p w:rsidR="00794C01" w:rsidRPr="00794C01" w:rsidRDefault="00794C01" w:rsidP="000335E9">
            <w:pPr>
              <w:rPr>
                <w:b/>
              </w:rPr>
            </w:pPr>
            <w:r w:rsidRPr="00794C01">
              <w:rPr>
                <w:b/>
              </w:rPr>
              <w:t>-70938,8</w:t>
            </w:r>
          </w:p>
        </w:tc>
        <w:tc>
          <w:tcPr>
            <w:tcW w:w="709" w:type="dxa"/>
            <w:shd w:val="clear" w:color="auto" w:fill="C6D9F1" w:themeFill="text2" w:themeFillTint="33"/>
          </w:tcPr>
          <w:p w:rsidR="00794C01" w:rsidRPr="00794C01" w:rsidRDefault="00794C01" w:rsidP="000335E9">
            <w:pPr>
              <w:rPr>
                <w:b/>
              </w:rPr>
            </w:pPr>
            <w:r w:rsidRPr="00794C01">
              <w:rPr>
                <w:b/>
              </w:rPr>
              <w:t>-33,3</w:t>
            </w:r>
          </w:p>
        </w:tc>
      </w:tr>
      <w:tr w:rsidR="00794C01" w:rsidRPr="00794C01" w:rsidTr="000335E9">
        <w:tc>
          <w:tcPr>
            <w:tcW w:w="3227" w:type="dxa"/>
            <w:vAlign w:val="bottom"/>
          </w:tcPr>
          <w:p w:rsidR="00794C01" w:rsidRPr="00794C01" w:rsidRDefault="00794C01" w:rsidP="003C5512">
            <w:pPr>
              <w:ind w:right="-108"/>
              <w:rPr>
                <w:sz w:val="22"/>
                <w:szCs w:val="22"/>
              </w:rPr>
            </w:pPr>
            <w:r w:rsidRPr="00794C01">
              <w:rPr>
                <w:sz w:val="22"/>
                <w:szCs w:val="22"/>
              </w:rPr>
              <w:t>Подпрограмма «Стимулирование развития жилищного строительства»</w:t>
            </w:r>
          </w:p>
        </w:tc>
        <w:tc>
          <w:tcPr>
            <w:tcW w:w="1276" w:type="dxa"/>
          </w:tcPr>
          <w:p w:rsidR="00794C01" w:rsidRPr="00794C01" w:rsidRDefault="00794C01" w:rsidP="000335E9">
            <w:r w:rsidRPr="00794C01">
              <w:t>15 480,2</w:t>
            </w:r>
          </w:p>
        </w:tc>
        <w:tc>
          <w:tcPr>
            <w:tcW w:w="1134" w:type="dxa"/>
          </w:tcPr>
          <w:p w:rsidR="00794C01" w:rsidRPr="00794C01" w:rsidRDefault="00794C01" w:rsidP="000335E9">
            <w:r w:rsidRPr="00794C01">
              <w:t>2840,8</w:t>
            </w:r>
          </w:p>
        </w:tc>
        <w:tc>
          <w:tcPr>
            <w:tcW w:w="992" w:type="dxa"/>
          </w:tcPr>
          <w:p w:rsidR="00794C01" w:rsidRPr="00794C01" w:rsidRDefault="00794C01" w:rsidP="000335E9">
            <w:r w:rsidRPr="00794C01">
              <w:t>4362,5</w:t>
            </w:r>
          </w:p>
        </w:tc>
        <w:tc>
          <w:tcPr>
            <w:tcW w:w="1134" w:type="dxa"/>
          </w:tcPr>
          <w:p w:rsidR="00794C01" w:rsidRPr="00794C01" w:rsidRDefault="00794C01" w:rsidP="000335E9">
            <w:r w:rsidRPr="00794C01">
              <w:t>6349,4</w:t>
            </w:r>
          </w:p>
        </w:tc>
        <w:tc>
          <w:tcPr>
            <w:tcW w:w="1134" w:type="dxa"/>
          </w:tcPr>
          <w:p w:rsidR="00794C01" w:rsidRPr="00794C01" w:rsidRDefault="00794C01" w:rsidP="000335E9">
            <w:r w:rsidRPr="00794C01">
              <w:t>-12639,4</w:t>
            </w:r>
          </w:p>
        </w:tc>
        <w:tc>
          <w:tcPr>
            <w:tcW w:w="709" w:type="dxa"/>
          </w:tcPr>
          <w:p w:rsidR="00794C01" w:rsidRPr="00794C01" w:rsidRDefault="00794C01" w:rsidP="000335E9">
            <w:r w:rsidRPr="00794C01">
              <w:t>-81,6</w:t>
            </w:r>
          </w:p>
        </w:tc>
      </w:tr>
      <w:tr w:rsidR="00794C01" w:rsidRPr="00794C01" w:rsidTr="000335E9">
        <w:tc>
          <w:tcPr>
            <w:tcW w:w="3227" w:type="dxa"/>
            <w:vAlign w:val="bottom"/>
          </w:tcPr>
          <w:p w:rsidR="00794C01" w:rsidRPr="00794C01" w:rsidRDefault="00794C01" w:rsidP="003C5512">
            <w:pPr>
              <w:ind w:right="-108"/>
              <w:rPr>
                <w:sz w:val="22"/>
                <w:szCs w:val="22"/>
              </w:rPr>
            </w:pPr>
            <w:r w:rsidRPr="00794C01">
              <w:rPr>
                <w:sz w:val="22"/>
                <w:szCs w:val="22"/>
              </w:rPr>
              <w:t>Подпрограмма «Создание условий для обеспечения качественными услугами жилищно-коммунального хозяйства населения Красненского р-на»</w:t>
            </w:r>
          </w:p>
        </w:tc>
        <w:tc>
          <w:tcPr>
            <w:tcW w:w="1276" w:type="dxa"/>
          </w:tcPr>
          <w:p w:rsidR="00794C01" w:rsidRPr="00794C01" w:rsidRDefault="00794C01" w:rsidP="000335E9">
            <w:r w:rsidRPr="00794C01">
              <w:t>11 246,0</w:t>
            </w:r>
          </w:p>
        </w:tc>
        <w:tc>
          <w:tcPr>
            <w:tcW w:w="1134" w:type="dxa"/>
          </w:tcPr>
          <w:p w:rsidR="00794C01" w:rsidRPr="00794C01" w:rsidRDefault="00794C01" w:rsidP="000335E9">
            <w:r w:rsidRPr="00794C01">
              <w:t>22954,3</w:t>
            </w:r>
          </w:p>
        </w:tc>
        <w:tc>
          <w:tcPr>
            <w:tcW w:w="992" w:type="dxa"/>
          </w:tcPr>
          <w:p w:rsidR="00794C01" w:rsidRPr="00794C01" w:rsidRDefault="00794C01" w:rsidP="000335E9">
            <w:r w:rsidRPr="00794C01">
              <w:t>12924,0</w:t>
            </w:r>
          </w:p>
        </w:tc>
        <w:tc>
          <w:tcPr>
            <w:tcW w:w="1134" w:type="dxa"/>
          </w:tcPr>
          <w:p w:rsidR="00794C01" w:rsidRPr="00794C01" w:rsidRDefault="00794C01" w:rsidP="000335E9">
            <w:r w:rsidRPr="00794C01">
              <w:t>13440,0</w:t>
            </w:r>
          </w:p>
        </w:tc>
        <w:tc>
          <w:tcPr>
            <w:tcW w:w="1134" w:type="dxa"/>
          </w:tcPr>
          <w:p w:rsidR="00794C01" w:rsidRPr="00794C01" w:rsidRDefault="00794C01" w:rsidP="000335E9">
            <w:r w:rsidRPr="00794C01">
              <w:t>11708,3</w:t>
            </w:r>
          </w:p>
        </w:tc>
        <w:tc>
          <w:tcPr>
            <w:tcW w:w="709" w:type="dxa"/>
          </w:tcPr>
          <w:p w:rsidR="00794C01" w:rsidRPr="00794C01" w:rsidRDefault="00794C01" w:rsidP="000335E9">
            <w:r w:rsidRPr="00794C01">
              <w:t>104,1</w:t>
            </w:r>
          </w:p>
        </w:tc>
      </w:tr>
      <w:tr w:rsidR="00794C01" w:rsidRPr="00794C01" w:rsidTr="000335E9">
        <w:tc>
          <w:tcPr>
            <w:tcW w:w="3227" w:type="dxa"/>
            <w:vAlign w:val="bottom"/>
          </w:tcPr>
          <w:p w:rsidR="00794C01" w:rsidRPr="00794C01" w:rsidRDefault="00794C01" w:rsidP="003C5512">
            <w:pPr>
              <w:ind w:right="-108"/>
              <w:rPr>
                <w:sz w:val="22"/>
                <w:szCs w:val="22"/>
              </w:rPr>
            </w:pPr>
            <w:r w:rsidRPr="00794C01">
              <w:rPr>
                <w:sz w:val="22"/>
                <w:szCs w:val="22"/>
              </w:rPr>
              <w:t>Подпрограмма «Совершенствование и развитие транспортной системы»</w:t>
            </w:r>
          </w:p>
        </w:tc>
        <w:tc>
          <w:tcPr>
            <w:tcW w:w="1276" w:type="dxa"/>
          </w:tcPr>
          <w:p w:rsidR="00794C01" w:rsidRPr="00794C01" w:rsidRDefault="00794C01" w:rsidP="000335E9">
            <w:r w:rsidRPr="00794C01">
              <w:t>3 254,1</w:t>
            </w:r>
          </w:p>
        </w:tc>
        <w:tc>
          <w:tcPr>
            <w:tcW w:w="1134" w:type="dxa"/>
          </w:tcPr>
          <w:p w:rsidR="00794C01" w:rsidRPr="00794C01" w:rsidRDefault="00794C01" w:rsidP="000335E9">
            <w:r w:rsidRPr="00794C01">
              <w:t>4113,1</w:t>
            </w:r>
          </w:p>
        </w:tc>
        <w:tc>
          <w:tcPr>
            <w:tcW w:w="992" w:type="dxa"/>
          </w:tcPr>
          <w:p w:rsidR="00794C01" w:rsidRPr="00794C01" w:rsidRDefault="00794C01" w:rsidP="000335E9">
            <w:r w:rsidRPr="00794C01">
              <w:t>3113,1</w:t>
            </w:r>
          </w:p>
        </w:tc>
        <w:tc>
          <w:tcPr>
            <w:tcW w:w="1134" w:type="dxa"/>
          </w:tcPr>
          <w:p w:rsidR="00794C01" w:rsidRPr="00794C01" w:rsidRDefault="00794C01" w:rsidP="000335E9">
            <w:r w:rsidRPr="00794C01">
              <w:t>3113,1</w:t>
            </w:r>
          </w:p>
        </w:tc>
        <w:tc>
          <w:tcPr>
            <w:tcW w:w="1134" w:type="dxa"/>
          </w:tcPr>
          <w:p w:rsidR="00794C01" w:rsidRPr="00794C01" w:rsidRDefault="00794C01" w:rsidP="000335E9">
            <w:r w:rsidRPr="00794C01">
              <w:t>859,0</w:t>
            </w:r>
          </w:p>
        </w:tc>
        <w:tc>
          <w:tcPr>
            <w:tcW w:w="709" w:type="dxa"/>
          </w:tcPr>
          <w:p w:rsidR="00794C01" w:rsidRPr="00794C01" w:rsidRDefault="00794C01" w:rsidP="000335E9">
            <w:r w:rsidRPr="00794C01">
              <w:t>26,4</w:t>
            </w:r>
          </w:p>
        </w:tc>
      </w:tr>
      <w:tr w:rsidR="00794C01" w:rsidRPr="00794C01" w:rsidTr="000335E9">
        <w:tc>
          <w:tcPr>
            <w:tcW w:w="3227" w:type="dxa"/>
            <w:vAlign w:val="bottom"/>
          </w:tcPr>
          <w:p w:rsidR="00794C01" w:rsidRPr="00794C01" w:rsidRDefault="00794C01" w:rsidP="003C5512">
            <w:pPr>
              <w:ind w:right="-108"/>
              <w:rPr>
                <w:sz w:val="22"/>
                <w:szCs w:val="22"/>
              </w:rPr>
            </w:pPr>
            <w:r w:rsidRPr="00794C01">
              <w:rPr>
                <w:sz w:val="22"/>
                <w:szCs w:val="22"/>
              </w:rPr>
              <w:t>Подпрограмма «Совершенствование и развитие дорожной сети»</w:t>
            </w:r>
          </w:p>
        </w:tc>
        <w:tc>
          <w:tcPr>
            <w:tcW w:w="1276" w:type="dxa"/>
          </w:tcPr>
          <w:p w:rsidR="00794C01" w:rsidRPr="00794C01" w:rsidRDefault="00794C01" w:rsidP="000335E9">
            <w:r w:rsidRPr="00794C01">
              <w:t>110 199,0</w:t>
            </w:r>
          </w:p>
        </w:tc>
        <w:tc>
          <w:tcPr>
            <w:tcW w:w="1134" w:type="dxa"/>
          </w:tcPr>
          <w:p w:rsidR="00794C01" w:rsidRPr="00794C01" w:rsidRDefault="00794C01" w:rsidP="000335E9">
            <w:r w:rsidRPr="00794C01">
              <w:t>46084,0</w:t>
            </w:r>
          </w:p>
        </w:tc>
        <w:tc>
          <w:tcPr>
            <w:tcW w:w="992" w:type="dxa"/>
          </w:tcPr>
          <w:p w:rsidR="00794C01" w:rsidRPr="00794C01" w:rsidRDefault="00794C01" w:rsidP="000335E9">
            <w:r w:rsidRPr="00794C01">
              <w:t>10684,0</w:t>
            </w:r>
          </w:p>
        </w:tc>
        <w:tc>
          <w:tcPr>
            <w:tcW w:w="1134" w:type="dxa"/>
          </w:tcPr>
          <w:p w:rsidR="00794C01" w:rsidRPr="00794C01" w:rsidRDefault="00794C01" w:rsidP="000335E9">
            <w:r w:rsidRPr="00794C01">
              <w:t>10789,0</w:t>
            </w:r>
          </w:p>
        </w:tc>
        <w:tc>
          <w:tcPr>
            <w:tcW w:w="1134" w:type="dxa"/>
          </w:tcPr>
          <w:p w:rsidR="00794C01" w:rsidRPr="00794C01" w:rsidRDefault="00794C01" w:rsidP="000335E9">
            <w:r w:rsidRPr="00794C01">
              <w:t>-64115,0</w:t>
            </w:r>
          </w:p>
        </w:tc>
        <w:tc>
          <w:tcPr>
            <w:tcW w:w="709" w:type="dxa"/>
          </w:tcPr>
          <w:p w:rsidR="00794C01" w:rsidRPr="00794C01" w:rsidRDefault="00794C01" w:rsidP="000335E9">
            <w:r w:rsidRPr="00794C01">
              <w:t>-58,2</w:t>
            </w:r>
          </w:p>
        </w:tc>
      </w:tr>
      <w:tr w:rsidR="00794C01" w:rsidRPr="00794C01" w:rsidTr="000335E9">
        <w:tc>
          <w:tcPr>
            <w:tcW w:w="3227" w:type="dxa"/>
            <w:vAlign w:val="bottom"/>
          </w:tcPr>
          <w:p w:rsidR="00794C01" w:rsidRPr="00794C01" w:rsidRDefault="00794C01" w:rsidP="003C5512">
            <w:pPr>
              <w:ind w:right="-108"/>
              <w:rPr>
                <w:sz w:val="22"/>
                <w:szCs w:val="22"/>
              </w:rPr>
            </w:pPr>
            <w:r w:rsidRPr="00794C01">
              <w:rPr>
                <w:sz w:val="22"/>
                <w:szCs w:val="22"/>
              </w:rPr>
              <w:t>Подпрограмма «Строительство, реконструкция и капитальный ремонт объектов социальной сферы"</w:t>
            </w:r>
          </w:p>
        </w:tc>
        <w:tc>
          <w:tcPr>
            <w:tcW w:w="1276" w:type="dxa"/>
          </w:tcPr>
          <w:p w:rsidR="00794C01" w:rsidRPr="00794C01" w:rsidRDefault="00794C01" w:rsidP="000335E9">
            <w:r w:rsidRPr="00794C01">
              <w:t>72 567,7</w:t>
            </w:r>
          </w:p>
        </w:tc>
        <w:tc>
          <w:tcPr>
            <w:tcW w:w="1134" w:type="dxa"/>
          </w:tcPr>
          <w:p w:rsidR="00794C01" w:rsidRPr="00794C01" w:rsidRDefault="00794C01" w:rsidP="000335E9">
            <w:r w:rsidRPr="00794C01">
              <w:t>65816,0</w:t>
            </w:r>
          </w:p>
        </w:tc>
        <w:tc>
          <w:tcPr>
            <w:tcW w:w="992" w:type="dxa"/>
          </w:tcPr>
          <w:p w:rsidR="00794C01" w:rsidRPr="00794C01" w:rsidRDefault="00794C01" w:rsidP="000335E9">
            <w:r w:rsidRPr="00794C01">
              <w:t>0,0</w:t>
            </w:r>
          </w:p>
        </w:tc>
        <w:tc>
          <w:tcPr>
            <w:tcW w:w="1134" w:type="dxa"/>
          </w:tcPr>
          <w:p w:rsidR="00794C01" w:rsidRPr="00794C01" w:rsidRDefault="00794C01" w:rsidP="000335E9">
            <w:r w:rsidRPr="00794C01">
              <w:t>0,0</w:t>
            </w:r>
          </w:p>
        </w:tc>
        <w:tc>
          <w:tcPr>
            <w:tcW w:w="1134" w:type="dxa"/>
          </w:tcPr>
          <w:p w:rsidR="00794C01" w:rsidRPr="00794C01" w:rsidRDefault="00794C01" w:rsidP="000335E9">
            <w:r w:rsidRPr="00794C01">
              <w:t>-6751,7</w:t>
            </w:r>
          </w:p>
        </w:tc>
        <w:tc>
          <w:tcPr>
            <w:tcW w:w="709" w:type="dxa"/>
          </w:tcPr>
          <w:p w:rsidR="00794C01" w:rsidRPr="00794C01" w:rsidRDefault="00794C01" w:rsidP="000335E9">
            <w:r w:rsidRPr="00794C01">
              <w:t>-9,3</w:t>
            </w:r>
          </w:p>
        </w:tc>
      </w:tr>
    </w:tbl>
    <w:p w:rsidR="00C75F35" w:rsidRPr="00712E31" w:rsidRDefault="00C75F35" w:rsidP="00C75F35">
      <w:pPr>
        <w:pStyle w:val="af0"/>
        <w:ind w:left="360"/>
        <w:rPr>
          <w:b/>
          <w:color w:val="FF0000"/>
          <w:sz w:val="28"/>
          <w:szCs w:val="28"/>
        </w:rPr>
      </w:pPr>
    </w:p>
    <w:p w:rsidR="00C75F35" w:rsidRPr="003C02F4" w:rsidRDefault="00C75F35" w:rsidP="00D231E2">
      <w:pPr>
        <w:pStyle w:val="af0"/>
        <w:ind w:left="0" w:firstLine="567"/>
        <w:jc w:val="both"/>
        <w:rPr>
          <w:b/>
          <w:sz w:val="26"/>
          <w:szCs w:val="26"/>
        </w:rPr>
      </w:pPr>
      <w:r w:rsidRPr="003C02F4">
        <w:rPr>
          <w:b/>
          <w:sz w:val="26"/>
          <w:szCs w:val="26"/>
        </w:rPr>
        <w:t>Муниципальная программа «Развитие экономического потенциала и формирование благоприятного предпринимательского климата в Красненском районе»</w:t>
      </w:r>
    </w:p>
    <w:p w:rsidR="00493138" w:rsidRPr="003C02F4" w:rsidRDefault="00C75F35" w:rsidP="00493138">
      <w:pPr>
        <w:ind w:firstLine="567"/>
        <w:jc w:val="both"/>
        <w:rPr>
          <w:sz w:val="26"/>
          <w:szCs w:val="26"/>
        </w:rPr>
      </w:pPr>
      <w:r w:rsidRPr="003C02F4">
        <w:rPr>
          <w:b/>
          <w:sz w:val="26"/>
          <w:szCs w:val="26"/>
        </w:rPr>
        <w:tab/>
      </w:r>
      <w:r w:rsidR="00493138" w:rsidRPr="003C02F4">
        <w:rPr>
          <w:sz w:val="26"/>
          <w:szCs w:val="26"/>
        </w:rPr>
        <w:t>Целью муниципальной программы «Развитие экономического потенциала и формирование благоприятного предпринимательского климата в Красненском районе» является: создание условий для увеличения экономического потенциала Красненского района, формирование  благоприятного предпринимательского климата.</w:t>
      </w:r>
    </w:p>
    <w:p w:rsidR="00493138" w:rsidRPr="003C02F4" w:rsidRDefault="00493138" w:rsidP="00493138">
      <w:pPr>
        <w:ind w:firstLine="567"/>
        <w:jc w:val="both"/>
        <w:rPr>
          <w:sz w:val="26"/>
          <w:szCs w:val="26"/>
        </w:rPr>
      </w:pPr>
      <w:r w:rsidRPr="003C02F4">
        <w:rPr>
          <w:sz w:val="26"/>
          <w:szCs w:val="26"/>
        </w:rPr>
        <w:t>Достижение указанной цели обеспечивается решением следующих задач муниципальной программы:</w:t>
      </w:r>
    </w:p>
    <w:p w:rsidR="00493138" w:rsidRPr="003C02F4" w:rsidRDefault="00493138" w:rsidP="00493138">
      <w:pPr>
        <w:ind w:firstLine="567"/>
        <w:jc w:val="both"/>
        <w:rPr>
          <w:sz w:val="26"/>
          <w:szCs w:val="26"/>
        </w:rPr>
      </w:pPr>
      <w:r w:rsidRPr="003C02F4">
        <w:rPr>
          <w:sz w:val="26"/>
          <w:szCs w:val="26"/>
        </w:rPr>
        <w:t>-повышение эффективности владения, пользования и распоряжения муниципальным имуществом;</w:t>
      </w:r>
    </w:p>
    <w:p w:rsidR="00493138" w:rsidRPr="003C02F4" w:rsidRDefault="00493138" w:rsidP="00493138">
      <w:pPr>
        <w:ind w:firstLine="567"/>
        <w:jc w:val="both"/>
        <w:rPr>
          <w:sz w:val="26"/>
          <w:szCs w:val="26"/>
        </w:rPr>
      </w:pPr>
      <w:r w:rsidRPr="003C02F4">
        <w:rPr>
          <w:sz w:val="26"/>
          <w:szCs w:val="26"/>
        </w:rPr>
        <w:t>-создание благоприятных условий для развития малого и среднего предпринимательства в Красненском районе;</w:t>
      </w:r>
    </w:p>
    <w:p w:rsidR="00493138" w:rsidRPr="003C02F4" w:rsidRDefault="00493138" w:rsidP="00493138">
      <w:pPr>
        <w:ind w:firstLine="567"/>
        <w:jc w:val="both"/>
        <w:rPr>
          <w:sz w:val="26"/>
          <w:szCs w:val="26"/>
        </w:rPr>
      </w:pPr>
      <w:r w:rsidRPr="003C02F4">
        <w:rPr>
          <w:sz w:val="26"/>
          <w:szCs w:val="26"/>
        </w:rPr>
        <w:t>-создание условий для устойчивого развития сельского хозяйства в Красненском районе;</w:t>
      </w:r>
    </w:p>
    <w:p w:rsidR="00493138" w:rsidRPr="003C02F4" w:rsidRDefault="00493138" w:rsidP="00493138">
      <w:pPr>
        <w:ind w:firstLine="567"/>
        <w:jc w:val="both"/>
        <w:rPr>
          <w:sz w:val="26"/>
          <w:szCs w:val="26"/>
        </w:rPr>
      </w:pPr>
      <w:r w:rsidRPr="003C02F4">
        <w:rPr>
          <w:sz w:val="26"/>
          <w:szCs w:val="26"/>
        </w:rPr>
        <w:t>-улучшение условий  и охраны труд.</w:t>
      </w:r>
    </w:p>
    <w:p w:rsidR="00493138" w:rsidRPr="003C02F4" w:rsidRDefault="00493138" w:rsidP="00493138">
      <w:pPr>
        <w:ind w:firstLine="567"/>
        <w:jc w:val="both"/>
        <w:rPr>
          <w:sz w:val="26"/>
          <w:szCs w:val="26"/>
        </w:rPr>
      </w:pPr>
      <w:r w:rsidRPr="003C02F4">
        <w:rPr>
          <w:sz w:val="26"/>
          <w:szCs w:val="26"/>
        </w:rPr>
        <w:t>Ожидаемая оценка исполнения расходов по муниципальной программе «Развитие экономического потенциала и формирование благоприятного предпринимательского климата в Красненском районе» в 2022 году составит 3642,6 тыс. рублей.</w:t>
      </w:r>
    </w:p>
    <w:p w:rsidR="00C75F35" w:rsidRPr="003C02F4" w:rsidRDefault="00493138" w:rsidP="00493138">
      <w:pPr>
        <w:ind w:firstLine="567"/>
        <w:jc w:val="both"/>
        <w:rPr>
          <w:sz w:val="26"/>
          <w:szCs w:val="26"/>
        </w:rPr>
      </w:pPr>
      <w:r w:rsidRPr="003C02F4">
        <w:rPr>
          <w:sz w:val="26"/>
          <w:szCs w:val="26"/>
        </w:rPr>
        <w:lastRenderedPageBreak/>
        <w:t xml:space="preserve">Расходы бюджета в 2023 - 2025 годах на реализацию муниципальной программы Красненского района «Развитие экономического потенциала и формирование благоприятного предпринимательского климата в Красненском районе» в разрезе подпрограмм представлены в таблице </w:t>
      </w:r>
      <w:r w:rsidR="003B00F1" w:rsidRPr="003C02F4">
        <w:rPr>
          <w:sz w:val="26"/>
          <w:szCs w:val="26"/>
        </w:rPr>
        <w:t>№ 1</w:t>
      </w:r>
      <w:r w:rsidR="00F61ADB" w:rsidRPr="003C02F4">
        <w:rPr>
          <w:sz w:val="26"/>
          <w:szCs w:val="26"/>
        </w:rPr>
        <w:t>1</w:t>
      </w:r>
      <w:r w:rsidR="00C75F35" w:rsidRPr="003C02F4">
        <w:rPr>
          <w:sz w:val="26"/>
          <w:szCs w:val="26"/>
        </w:rPr>
        <w:t>:</w:t>
      </w:r>
    </w:p>
    <w:p w:rsidR="003B00F1" w:rsidRPr="003C02F4" w:rsidRDefault="003B00F1" w:rsidP="003B00F1">
      <w:pPr>
        <w:ind w:firstLine="708"/>
        <w:jc w:val="center"/>
        <w:rPr>
          <w:b/>
          <w:sz w:val="26"/>
          <w:szCs w:val="26"/>
        </w:rPr>
      </w:pPr>
      <w:r w:rsidRPr="003C02F4">
        <w:rPr>
          <w:b/>
          <w:sz w:val="26"/>
          <w:szCs w:val="26"/>
        </w:rPr>
        <w:t xml:space="preserve">Муниципальная программа </w:t>
      </w:r>
    </w:p>
    <w:p w:rsidR="003B00F1" w:rsidRPr="003C02F4" w:rsidRDefault="003B00F1" w:rsidP="003B00F1">
      <w:pPr>
        <w:ind w:firstLine="708"/>
        <w:jc w:val="center"/>
        <w:rPr>
          <w:b/>
          <w:sz w:val="26"/>
          <w:szCs w:val="26"/>
        </w:rPr>
      </w:pPr>
      <w:r w:rsidRPr="003C02F4">
        <w:rPr>
          <w:b/>
          <w:sz w:val="26"/>
          <w:szCs w:val="26"/>
        </w:rPr>
        <w:t>«Развитие экономического потенциала и формирование благоприятного предпринимательского климата</w:t>
      </w:r>
    </w:p>
    <w:p w:rsidR="003B00F1" w:rsidRPr="003C02F4" w:rsidRDefault="003B00F1" w:rsidP="003B00F1">
      <w:pPr>
        <w:ind w:firstLine="708"/>
        <w:jc w:val="center"/>
        <w:rPr>
          <w:b/>
          <w:sz w:val="26"/>
          <w:szCs w:val="26"/>
        </w:rPr>
      </w:pPr>
      <w:r w:rsidRPr="003C02F4">
        <w:rPr>
          <w:b/>
          <w:sz w:val="26"/>
          <w:szCs w:val="26"/>
        </w:rPr>
        <w:t xml:space="preserve"> в Красненском районе»</w:t>
      </w:r>
    </w:p>
    <w:p w:rsidR="003B00F1" w:rsidRPr="00493138" w:rsidRDefault="003B00F1" w:rsidP="003B00F1">
      <w:pPr>
        <w:pStyle w:val="af0"/>
        <w:ind w:left="0" w:firstLine="709"/>
        <w:jc w:val="right"/>
        <w:rPr>
          <w:b/>
          <w:i/>
          <w:sz w:val="28"/>
          <w:szCs w:val="28"/>
        </w:rPr>
      </w:pPr>
      <w:r w:rsidRPr="00493138">
        <w:rPr>
          <w:sz w:val="24"/>
          <w:szCs w:val="24"/>
        </w:rPr>
        <w:t>Таблица № 1</w:t>
      </w:r>
      <w:r w:rsidR="00F61ADB">
        <w:rPr>
          <w:sz w:val="24"/>
          <w:szCs w:val="24"/>
        </w:rPr>
        <w:t>1</w:t>
      </w:r>
      <w:r w:rsidRPr="00493138">
        <w:rPr>
          <w:sz w:val="24"/>
          <w:szCs w:val="24"/>
        </w:rPr>
        <w:t>, тыс. руб</w:t>
      </w:r>
      <w:r w:rsidRPr="00493138">
        <w:rPr>
          <w:sz w:val="26"/>
          <w:szCs w:val="26"/>
        </w:rPr>
        <w:t>.</w:t>
      </w: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276"/>
        <w:gridCol w:w="992"/>
        <w:gridCol w:w="851"/>
        <w:gridCol w:w="850"/>
        <w:gridCol w:w="885"/>
        <w:gridCol w:w="885"/>
      </w:tblGrid>
      <w:tr w:rsidR="00493138" w:rsidRPr="00493138" w:rsidTr="008006AD">
        <w:tc>
          <w:tcPr>
            <w:tcW w:w="4077" w:type="dxa"/>
            <w:vMerge w:val="restart"/>
            <w:shd w:val="clear" w:color="auto" w:fill="DDD9C3" w:themeFill="background2" w:themeFillShade="E6"/>
          </w:tcPr>
          <w:p w:rsidR="00B2744E" w:rsidRPr="00493138" w:rsidRDefault="00B2744E" w:rsidP="00B3068E">
            <w:pPr>
              <w:jc w:val="center"/>
              <w:rPr>
                <w:b/>
                <w:sz w:val="22"/>
                <w:szCs w:val="22"/>
              </w:rPr>
            </w:pPr>
            <w:r w:rsidRPr="00493138">
              <w:rPr>
                <w:b/>
                <w:sz w:val="22"/>
                <w:szCs w:val="22"/>
              </w:rPr>
              <w:t>Наименование муниципальной программы</w:t>
            </w:r>
          </w:p>
        </w:tc>
        <w:tc>
          <w:tcPr>
            <w:tcW w:w="1276" w:type="dxa"/>
            <w:vMerge w:val="restart"/>
            <w:shd w:val="clear" w:color="auto" w:fill="DDD9C3" w:themeFill="background2" w:themeFillShade="E6"/>
          </w:tcPr>
          <w:p w:rsidR="00B2744E" w:rsidRPr="00493138" w:rsidRDefault="00B2744E" w:rsidP="00493138">
            <w:pPr>
              <w:jc w:val="center"/>
              <w:rPr>
                <w:b/>
                <w:sz w:val="22"/>
                <w:szCs w:val="22"/>
              </w:rPr>
            </w:pPr>
            <w:r w:rsidRPr="00493138">
              <w:rPr>
                <w:b/>
                <w:sz w:val="22"/>
                <w:szCs w:val="22"/>
              </w:rPr>
              <w:t>ожидаемое исполнение 202</w:t>
            </w:r>
            <w:r w:rsidR="00493138" w:rsidRPr="00493138">
              <w:rPr>
                <w:b/>
                <w:sz w:val="22"/>
                <w:szCs w:val="22"/>
              </w:rPr>
              <w:t>2</w:t>
            </w:r>
            <w:r w:rsidRPr="00493138">
              <w:rPr>
                <w:b/>
                <w:sz w:val="22"/>
                <w:szCs w:val="22"/>
              </w:rPr>
              <w:t xml:space="preserve"> г</w:t>
            </w:r>
          </w:p>
        </w:tc>
        <w:tc>
          <w:tcPr>
            <w:tcW w:w="2693" w:type="dxa"/>
            <w:gridSpan w:val="3"/>
            <w:shd w:val="clear" w:color="auto" w:fill="DDD9C3" w:themeFill="background2" w:themeFillShade="E6"/>
          </w:tcPr>
          <w:p w:rsidR="00B2744E" w:rsidRPr="00493138" w:rsidRDefault="00B2744E" w:rsidP="00B3068E">
            <w:pPr>
              <w:jc w:val="center"/>
              <w:rPr>
                <w:b/>
                <w:sz w:val="22"/>
                <w:szCs w:val="22"/>
              </w:rPr>
            </w:pPr>
            <w:r w:rsidRPr="00493138">
              <w:rPr>
                <w:b/>
                <w:sz w:val="22"/>
                <w:szCs w:val="22"/>
              </w:rPr>
              <w:t>Проект бюджета</w:t>
            </w:r>
          </w:p>
        </w:tc>
        <w:tc>
          <w:tcPr>
            <w:tcW w:w="1770" w:type="dxa"/>
            <w:gridSpan w:val="2"/>
            <w:shd w:val="clear" w:color="auto" w:fill="DDD9C3" w:themeFill="background2" w:themeFillShade="E6"/>
          </w:tcPr>
          <w:p w:rsidR="00B2744E" w:rsidRPr="00493138" w:rsidRDefault="00B2744E" w:rsidP="00B3068E">
            <w:pPr>
              <w:jc w:val="center"/>
              <w:rPr>
                <w:b/>
                <w:sz w:val="22"/>
                <w:szCs w:val="22"/>
              </w:rPr>
            </w:pPr>
            <w:r w:rsidRPr="00493138">
              <w:rPr>
                <w:b/>
                <w:bCs/>
                <w:iCs/>
              </w:rPr>
              <w:t>Изменение к предыдущему году</w:t>
            </w:r>
          </w:p>
        </w:tc>
      </w:tr>
      <w:tr w:rsidR="00493138" w:rsidRPr="00493138" w:rsidTr="008006AD">
        <w:tc>
          <w:tcPr>
            <w:tcW w:w="4077" w:type="dxa"/>
            <w:vMerge/>
            <w:shd w:val="clear" w:color="auto" w:fill="DDD9C3" w:themeFill="background2" w:themeFillShade="E6"/>
          </w:tcPr>
          <w:p w:rsidR="00B2744E" w:rsidRPr="00493138" w:rsidRDefault="00B2744E" w:rsidP="00B3068E">
            <w:pPr>
              <w:jc w:val="center"/>
              <w:rPr>
                <w:b/>
                <w:sz w:val="22"/>
                <w:szCs w:val="22"/>
              </w:rPr>
            </w:pPr>
          </w:p>
        </w:tc>
        <w:tc>
          <w:tcPr>
            <w:tcW w:w="1276" w:type="dxa"/>
            <w:vMerge/>
            <w:shd w:val="clear" w:color="auto" w:fill="DDD9C3" w:themeFill="background2" w:themeFillShade="E6"/>
          </w:tcPr>
          <w:p w:rsidR="00B2744E" w:rsidRPr="00493138" w:rsidRDefault="00B2744E" w:rsidP="00B3068E">
            <w:pPr>
              <w:jc w:val="center"/>
              <w:rPr>
                <w:b/>
                <w:sz w:val="22"/>
                <w:szCs w:val="22"/>
              </w:rPr>
            </w:pPr>
          </w:p>
        </w:tc>
        <w:tc>
          <w:tcPr>
            <w:tcW w:w="992" w:type="dxa"/>
            <w:vMerge w:val="restart"/>
            <w:shd w:val="clear" w:color="auto" w:fill="DDD9C3" w:themeFill="background2" w:themeFillShade="E6"/>
          </w:tcPr>
          <w:p w:rsidR="00B2744E" w:rsidRPr="00493138" w:rsidRDefault="00B2744E" w:rsidP="00493138">
            <w:pPr>
              <w:jc w:val="center"/>
              <w:rPr>
                <w:b/>
                <w:sz w:val="22"/>
                <w:szCs w:val="22"/>
              </w:rPr>
            </w:pPr>
            <w:r w:rsidRPr="00493138">
              <w:rPr>
                <w:b/>
                <w:sz w:val="22"/>
                <w:szCs w:val="22"/>
              </w:rPr>
              <w:t>202</w:t>
            </w:r>
            <w:r w:rsidR="00493138" w:rsidRPr="00493138">
              <w:rPr>
                <w:b/>
                <w:sz w:val="22"/>
                <w:szCs w:val="22"/>
              </w:rPr>
              <w:t>3</w:t>
            </w:r>
            <w:r w:rsidRPr="00493138">
              <w:rPr>
                <w:b/>
                <w:sz w:val="22"/>
                <w:szCs w:val="22"/>
              </w:rPr>
              <w:t>г</w:t>
            </w:r>
          </w:p>
        </w:tc>
        <w:tc>
          <w:tcPr>
            <w:tcW w:w="1701" w:type="dxa"/>
            <w:gridSpan w:val="2"/>
            <w:shd w:val="clear" w:color="auto" w:fill="DDD9C3" w:themeFill="background2" w:themeFillShade="E6"/>
          </w:tcPr>
          <w:p w:rsidR="00B2744E" w:rsidRPr="00493138" w:rsidRDefault="00B2744E" w:rsidP="00B3068E">
            <w:pPr>
              <w:jc w:val="center"/>
              <w:rPr>
                <w:b/>
                <w:sz w:val="22"/>
                <w:szCs w:val="22"/>
              </w:rPr>
            </w:pPr>
            <w:r w:rsidRPr="00493138">
              <w:rPr>
                <w:b/>
                <w:sz w:val="22"/>
                <w:szCs w:val="22"/>
              </w:rPr>
              <w:t>плановый период</w:t>
            </w:r>
          </w:p>
        </w:tc>
        <w:tc>
          <w:tcPr>
            <w:tcW w:w="885" w:type="dxa"/>
            <w:vMerge w:val="restart"/>
            <w:shd w:val="clear" w:color="auto" w:fill="DDD9C3" w:themeFill="background2" w:themeFillShade="E6"/>
          </w:tcPr>
          <w:p w:rsidR="00B2744E" w:rsidRPr="00493138" w:rsidRDefault="00B2744E" w:rsidP="00B3068E">
            <w:pPr>
              <w:jc w:val="center"/>
              <w:rPr>
                <w:b/>
                <w:sz w:val="22"/>
                <w:szCs w:val="22"/>
              </w:rPr>
            </w:pPr>
            <w:r w:rsidRPr="00493138">
              <w:rPr>
                <w:b/>
                <w:bCs/>
                <w:iCs/>
              </w:rPr>
              <w:t>Сумма</w:t>
            </w:r>
            <w:proofErr w:type="gramStart"/>
            <w:r w:rsidRPr="00493138">
              <w:rPr>
                <w:b/>
                <w:bCs/>
                <w:iCs/>
              </w:rPr>
              <w:t xml:space="preserve"> (+/-)</w:t>
            </w:r>
            <w:proofErr w:type="gramEnd"/>
          </w:p>
        </w:tc>
        <w:tc>
          <w:tcPr>
            <w:tcW w:w="885" w:type="dxa"/>
            <w:vMerge w:val="restart"/>
            <w:shd w:val="clear" w:color="auto" w:fill="DDD9C3" w:themeFill="background2" w:themeFillShade="E6"/>
          </w:tcPr>
          <w:p w:rsidR="00B2744E" w:rsidRPr="00493138" w:rsidRDefault="00B2744E" w:rsidP="00B3068E">
            <w:pPr>
              <w:jc w:val="center"/>
              <w:rPr>
                <w:b/>
                <w:sz w:val="22"/>
                <w:szCs w:val="22"/>
              </w:rPr>
            </w:pPr>
            <w:r w:rsidRPr="00493138">
              <w:rPr>
                <w:b/>
                <w:sz w:val="22"/>
                <w:szCs w:val="22"/>
              </w:rPr>
              <w:t>%</w:t>
            </w:r>
          </w:p>
        </w:tc>
      </w:tr>
      <w:tr w:rsidR="00493138" w:rsidRPr="00493138" w:rsidTr="008006AD">
        <w:tc>
          <w:tcPr>
            <w:tcW w:w="4077" w:type="dxa"/>
            <w:vMerge/>
          </w:tcPr>
          <w:p w:rsidR="00B2744E" w:rsidRPr="00493138" w:rsidRDefault="00B2744E" w:rsidP="00B3068E">
            <w:pPr>
              <w:jc w:val="center"/>
              <w:rPr>
                <w:b/>
                <w:sz w:val="22"/>
                <w:szCs w:val="22"/>
              </w:rPr>
            </w:pPr>
          </w:p>
        </w:tc>
        <w:tc>
          <w:tcPr>
            <w:tcW w:w="1276" w:type="dxa"/>
            <w:vMerge/>
          </w:tcPr>
          <w:p w:rsidR="00B2744E" w:rsidRPr="00493138" w:rsidRDefault="00B2744E" w:rsidP="00B3068E">
            <w:pPr>
              <w:jc w:val="center"/>
              <w:rPr>
                <w:b/>
                <w:sz w:val="22"/>
                <w:szCs w:val="22"/>
              </w:rPr>
            </w:pPr>
          </w:p>
        </w:tc>
        <w:tc>
          <w:tcPr>
            <w:tcW w:w="992" w:type="dxa"/>
            <w:vMerge/>
          </w:tcPr>
          <w:p w:rsidR="00B2744E" w:rsidRPr="00493138" w:rsidRDefault="00B2744E" w:rsidP="00B3068E">
            <w:pPr>
              <w:jc w:val="center"/>
              <w:rPr>
                <w:b/>
                <w:sz w:val="22"/>
                <w:szCs w:val="22"/>
              </w:rPr>
            </w:pPr>
          </w:p>
        </w:tc>
        <w:tc>
          <w:tcPr>
            <w:tcW w:w="851" w:type="dxa"/>
            <w:shd w:val="clear" w:color="auto" w:fill="DDD9C3" w:themeFill="background2" w:themeFillShade="E6"/>
          </w:tcPr>
          <w:p w:rsidR="00B2744E" w:rsidRPr="00493138" w:rsidRDefault="00B2744E" w:rsidP="00493138">
            <w:pPr>
              <w:jc w:val="center"/>
              <w:rPr>
                <w:b/>
                <w:sz w:val="22"/>
                <w:szCs w:val="22"/>
              </w:rPr>
            </w:pPr>
            <w:r w:rsidRPr="00493138">
              <w:rPr>
                <w:b/>
                <w:sz w:val="22"/>
                <w:szCs w:val="22"/>
              </w:rPr>
              <w:t>202</w:t>
            </w:r>
            <w:r w:rsidR="00493138" w:rsidRPr="00493138">
              <w:rPr>
                <w:b/>
                <w:sz w:val="22"/>
                <w:szCs w:val="22"/>
              </w:rPr>
              <w:t>4</w:t>
            </w:r>
            <w:r w:rsidRPr="00493138">
              <w:rPr>
                <w:b/>
                <w:sz w:val="22"/>
                <w:szCs w:val="22"/>
              </w:rPr>
              <w:t>г</w:t>
            </w:r>
          </w:p>
        </w:tc>
        <w:tc>
          <w:tcPr>
            <w:tcW w:w="850" w:type="dxa"/>
            <w:shd w:val="clear" w:color="auto" w:fill="DDD9C3" w:themeFill="background2" w:themeFillShade="E6"/>
          </w:tcPr>
          <w:p w:rsidR="00B2744E" w:rsidRPr="00493138" w:rsidRDefault="00B2744E" w:rsidP="00493138">
            <w:pPr>
              <w:jc w:val="center"/>
              <w:rPr>
                <w:b/>
                <w:sz w:val="22"/>
                <w:szCs w:val="22"/>
              </w:rPr>
            </w:pPr>
            <w:r w:rsidRPr="00493138">
              <w:rPr>
                <w:b/>
                <w:sz w:val="22"/>
                <w:szCs w:val="22"/>
              </w:rPr>
              <w:t>202</w:t>
            </w:r>
            <w:r w:rsidR="00493138" w:rsidRPr="00493138">
              <w:rPr>
                <w:b/>
                <w:sz w:val="22"/>
                <w:szCs w:val="22"/>
              </w:rPr>
              <w:t>5</w:t>
            </w:r>
            <w:r w:rsidRPr="00493138">
              <w:rPr>
                <w:b/>
                <w:sz w:val="22"/>
                <w:szCs w:val="22"/>
              </w:rPr>
              <w:t>г</w:t>
            </w:r>
          </w:p>
        </w:tc>
        <w:tc>
          <w:tcPr>
            <w:tcW w:w="885" w:type="dxa"/>
            <w:vMerge/>
          </w:tcPr>
          <w:p w:rsidR="00B2744E" w:rsidRPr="00493138" w:rsidRDefault="00B2744E" w:rsidP="00B3068E">
            <w:pPr>
              <w:jc w:val="center"/>
              <w:rPr>
                <w:b/>
                <w:sz w:val="22"/>
                <w:szCs w:val="22"/>
              </w:rPr>
            </w:pPr>
          </w:p>
        </w:tc>
        <w:tc>
          <w:tcPr>
            <w:tcW w:w="885" w:type="dxa"/>
            <w:vMerge/>
          </w:tcPr>
          <w:p w:rsidR="00B2744E" w:rsidRPr="00493138" w:rsidRDefault="00B2744E" w:rsidP="00B3068E">
            <w:pPr>
              <w:jc w:val="center"/>
              <w:rPr>
                <w:b/>
                <w:sz w:val="22"/>
                <w:szCs w:val="22"/>
              </w:rPr>
            </w:pPr>
          </w:p>
        </w:tc>
      </w:tr>
      <w:tr w:rsidR="00493138" w:rsidRPr="00493138" w:rsidTr="000335E9">
        <w:tc>
          <w:tcPr>
            <w:tcW w:w="4077" w:type="dxa"/>
            <w:shd w:val="clear" w:color="auto" w:fill="C6D9F1" w:themeFill="text2" w:themeFillTint="33"/>
            <w:vAlign w:val="bottom"/>
          </w:tcPr>
          <w:p w:rsidR="00493138" w:rsidRPr="00493138" w:rsidRDefault="00493138" w:rsidP="00B2744E">
            <w:pPr>
              <w:ind w:right="-108"/>
              <w:rPr>
                <w:b/>
                <w:sz w:val="22"/>
                <w:szCs w:val="22"/>
              </w:rPr>
            </w:pPr>
            <w:r w:rsidRPr="00493138">
              <w:rPr>
                <w:b/>
                <w:sz w:val="22"/>
                <w:szCs w:val="22"/>
              </w:rPr>
              <w:t>Муниципальная программа «Развитие экономического потенциала и формирование благоприятного предпринимательского климата в Красненском районе»</w:t>
            </w:r>
          </w:p>
        </w:tc>
        <w:tc>
          <w:tcPr>
            <w:tcW w:w="1276" w:type="dxa"/>
            <w:shd w:val="clear" w:color="auto" w:fill="C6D9F1" w:themeFill="text2" w:themeFillTint="33"/>
          </w:tcPr>
          <w:p w:rsidR="00493138" w:rsidRPr="00493138" w:rsidRDefault="00493138" w:rsidP="000335E9">
            <w:pPr>
              <w:rPr>
                <w:b/>
              </w:rPr>
            </w:pPr>
            <w:r w:rsidRPr="00493138">
              <w:rPr>
                <w:b/>
              </w:rPr>
              <w:t>3642,6</w:t>
            </w:r>
          </w:p>
        </w:tc>
        <w:tc>
          <w:tcPr>
            <w:tcW w:w="992" w:type="dxa"/>
            <w:shd w:val="clear" w:color="auto" w:fill="C6D9F1" w:themeFill="text2" w:themeFillTint="33"/>
          </w:tcPr>
          <w:p w:rsidR="00493138" w:rsidRPr="00493138" w:rsidRDefault="00493138" w:rsidP="000335E9">
            <w:pPr>
              <w:rPr>
                <w:b/>
              </w:rPr>
            </w:pPr>
            <w:r w:rsidRPr="00493138">
              <w:rPr>
                <w:b/>
              </w:rPr>
              <w:t>1488,3</w:t>
            </w:r>
          </w:p>
        </w:tc>
        <w:tc>
          <w:tcPr>
            <w:tcW w:w="851" w:type="dxa"/>
            <w:shd w:val="clear" w:color="auto" w:fill="C6D9F1" w:themeFill="text2" w:themeFillTint="33"/>
          </w:tcPr>
          <w:p w:rsidR="00493138" w:rsidRPr="00493138" w:rsidRDefault="00493138" w:rsidP="000335E9">
            <w:pPr>
              <w:rPr>
                <w:b/>
              </w:rPr>
            </w:pPr>
            <w:r w:rsidRPr="00493138">
              <w:rPr>
                <w:b/>
              </w:rPr>
              <w:t>4019,5</w:t>
            </w:r>
          </w:p>
        </w:tc>
        <w:tc>
          <w:tcPr>
            <w:tcW w:w="850" w:type="dxa"/>
            <w:shd w:val="clear" w:color="auto" w:fill="C6D9F1" w:themeFill="text2" w:themeFillTint="33"/>
          </w:tcPr>
          <w:p w:rsidR="00493138" w:rsidRPr="00493138" w:rsidRDefault="00493138" w:rsidP="000335E9">
            <w:pPr>
              <w:rPr>
                <w:b/>
              </w:rPr>
            </w:pPr>
            <w:r w:rsidRPr="00493138">
              <w:rPr>
                <w:b/>
              </w:rPr>
              <w:t>828,4</w:t>
            </w:r>
          </w:p>
        </w:tc>
        <w:tc>
          <w:tcPr>
            <w:tcW w:w="885" w:type="dxa"/>
            <w:shd w:val="clear" w:color="auto" w:fill="C6D9F1" w:themeFill="text2" w:themeFillTint="33"/>
          </w:tcPr>
          <w:p w:rsidR="00493138" w:rsidRPr="00493138" w:rsidRDefault="00493138" w:rsidP="000335E9">
            <w:pPr>
              <w:rPr>
                <w:b/>
              </w:rPr>
            </w:pPr>
            <w:r w:rsidRPr="00493138">
              <w:rPr>
                <w:b/>
              </w:rPr>
              <w:t>-2154,3</w:t>
            </w:r>
          </w:p>
        </w:tc>
        <w:tc>
          <w:tcPr>
            <w:tcW w:w="885" w:type="dxa"/>
            <w:shd w:val="clear" w:color="auto" w:fill="C6D9F1" w:themeFill="text2" w:themeFillTint="33"/>
          </w:tcPr>
          <w:p w:rsidR="00493138" w:rsidRPr="00493138" w:rsidRDefault="00493138" w:rsidP="000335E9">
            <w:pPr>
              <w:rPr>
                <w:b/>
              </w:rPr>
            </w:pPr>
            <w:r w:rsidRPr="00493138">
              <w:rPr>
                <w:b/>
              </w:rPr>
              <w:t>-59,1</w:t>
            </w:r>
          </w:p>
        </w:tc>
      </w:tr>
      <w:tr w:rsidR="00493138" w:rsidRPr="00493138" w:rsidTr="000335E9">
        <w:tc>
          <w:tcPr>
            <w:tcW w:w="4077" w:type="dxa"/>
            <w:vAlign w:val="bottom"/>
          </w:tcPr>
          <w:p w:rsidR="00493138" w:rsidRPr="00493138" w:rsidRDefault="00493138" w:rsidP="00B2744E">
            <w:pPr>
              <w:ind w:right="-108"/>
              <w:rPr>
                <w:sz w:val="22"/>
                <w:szCs w:val="22"/>
              </w:rPr>
            </w:pPr>
            <w:r w:rsidRPr="00493138">
              <w:rPr>
                <w:sz w:val="22"/>
                <w:szCs w:val="22"/>
              </w:rPr>
              <w:t>Подпрограмма «Развитие сельского хозяйства»</w:t>
            </w:r>
          </w:p>
        </w:tc>
        <w:tc>
          <w:tcPr>
            <w:tcW w:w="1276" w:type="dxa"/>
          </w:tcPr>
          <w:p w:rsidR="00493138" w:rsidRPr="00493138" w:rsidRDefault="00493138" w:rsidP="000335E9">
            <w:r w:rsidRPr="00493138">
              <w:t>454,6</w:t>
            </w:r>
          </w:p>
        </w:tc>
        <w:tc>
          <w:tcPr>
            <w:tcW w:w="992" w:type="dxa"/>
          </w:tcPr>
          <w:p w:rsidR="00493138" w:rsidRPr="00493138" w:rsidRDefault="00493138" w:rsidP="000335E9">
            <w:r w:rsidRPr="00493138">
              <w:t>361,3</w:t>
            </w:r>
          </w:p>
        </w:tc>
        <w:tc>
          <w:tcPr>
            <w:tcW w:w="851" w:type="dxa"/>
          </w:tcPr>
          <w:p w:rsidR="00493138" w:rsidRPr="00493138" w:rsidRDefault="00493138" w:rsidP="000335E9">
            <w:r w:rsidRPr="00493138">
              <w:t>286,5</w:t>
            </w:r>
          </w:p>
        </w:tc>
        <w:tc>
          <w:tcPr>
            <w:tcW w:w="850" w:type="dxa"/>
          </w:tcPr>
          <w:p w:rsidR="00493138" w:rsidRPr="00493138" w:rsidRDefault="00493138" w:rsidP="000335E9">
            <w:r w:rsidRPr="00493138">
              <w:t>230,4</w:t>
            </w:r>
          </w:p>
        </w:tc>
        <w:tc>
          <w:tcPr>
            <w:tcW w:w="885" w:type="dxa"/>
          </w:tcPr>
          <w:p w:rsidR="00493138" w:rsidRPr="00493138" w:rsidRDefault="00493138" w:rsidP="000335E9">
            <w:r w:rsidRPr="00493138">
              <w:t>-93,3</w:t>
            </w:r>
          </w:p>
        </w:tc>
        <w:tc>
          <w:tcPr>
            <w:tcW w:w="885" w:type="dxa"/>
          </w:tcPr>
          <w:p w:rsidR="00493138" w:rsidRPr="00493138" w:rsidRDefault="00493138" w:rsidP="000335E9">
            <w:r w:rsidRPr="00493138">
              <w:t>-20,5</w:t>
            </w:r>
          </w:p>
        </w:tc>
      </w:tr>
      <w:tr w:rsidR="00493138" w:rsidRPr="00493138" w:rsidTr="000335E9">
        <w:tc>
          <w:tcPr>
            <w:tcW w:w="4077" w:type="dxa"/>
            <w:vAlign w:val="bottom"/>
          </w:tcPr>
          <w:p w:rsidR="00493138" w:rsidRPr="00493138" w:rsidRDefault="00493138" w:rsidP="00B2744E">
            <w:pPr>
              <w:ind w:right="-108"/>
              <w:rPr>
                <w:sz w:val="22"/>
                <w:szCs w:val="22"/>
              </w:rPr>
            </w:pPr>
            <w:r w:rsidRPr="00493138">
              <w:rPr>
                <w:sz w:val="22"/>
                <w:szCs w:val="22"/>
              </w:rPr>
              <w:t>"Подпрограмма «Развитие и поддержка малого и среднего предпринимательства» потенциала и формирование благоприятного предпринимательского климата в Красненском районе»</w:t>
            </w:r>
          </w:p>
        </w:tc>
        <w:tc>
          <w:tcPr>
            <w:tcW w:w="1276" w:type="dxa"/>
          </w:tcPr>
          <w:p w:rsidR="00493138" w:rsidRPr="00493138" w:rsidRDefault="00493138" w:rsidP="000335E9">
            <w:r w:rsidRPr="00493138">
              <w:t>20,0</w:t>
            </w:r>
          </w:p>
        </w:tc>
        <w:tc>
          <w:tcPr>
            <w:tcW w:w="992" w:type="dxa"/>
          </w:tcPr>
          <w:p w:rsidR="00493138" w:rsidRPr="00493138" w:rsidRDefault="00493138" w:rsidP="000335E9">
            <w:r w:rsidRPr="00493138">
              <w:t>20,0</w:t>
            </w:r>
          </w:p>
        </w:tc>
        <w:tc>
          <w:tcPr>
            <w:tcW w:w="851" w:type="dxa"/>
          </w:tcPr>
          <w:p w:rsidR="00493138" w:rsidRPr="00493138" w:rsidRDefault="00493138" w:rsidP="000335E9">
            <w:r w:rsidRPr="00493138">
              <w:t>20,0</w:t>
            </w:r>
          </w:p>
        </w:tc>
        <w:tc>
          <w:tcPr>
            <w:tcW w:w="850" w:type="dxa"/>
          </w:tcPr>
          <w:p w:rsidR="00493138" w:rsidRPr="00493138" w:rsidRDefault="00493138" w:rsidP="000335E9">
            <w:r w:rsidRPr="00493138">
              <w:t>20,0</w:t>
            </w:r>
          </w:p>
        </w:tc>
        <w:tc>
          <w:tcPr>
            <w:tcW w:w="885" w:type="dxa"/>
          </w:tcPr>
          <w:p w:rsidR="00493138" w:rsidRPr="00493138" w:rsidRDefault="00493138" w:rsidP="000335E9">
            <w:r w:rsidRPr="00493138">
              <w:t>0,0</w:t>
            </w:r>
          </w:p>
        </w:tc>
        <w:tc>
          <w:tcPr>
            <w:tcW w:w="885" w:type="dxa"/>
          </w:tcPr>
          <w:p w:rsidR="00493138" w:rsidRPr="00493138" w:rsidRDefault="00493138" w:rsidP="000335E9">
            <w:r w:rsidRPr="00493138">
              <w:t>0,0</w:t>
            </w:r>
          </w:p>
        </w:tc>
      </w:tr>
      <w:tr w:rsidR="00493138" w:rsidRPr="00493138" w:rsidTr="000335E9">
        <w:tc>
          <w:tcPr>
            <w:tcW w:w="4077" w:type="dxa"/>
            <w:vAlign w:val="bottom"/>
          </w:tcPr>
          <w:p w:rsidR="00493138" w:rsidRPr="00493138" w:rsidRDefault="00493138" w:rsidP="00B2744E">
            <w:pPr>
              <w:ind w:right="-108"/>
              <w:rPr>
                <w:sz w:val="22"/>
                <w:szCs w:val="22"/>
              </w:rPr>
            </w:pPr>
            <w:r w:rsidRPr="00493138">
              <w:rPr>
                <w:sz w:val="22"/>
                <w:szCs w:val="22"/>
              </w:rPr>
              <w:t>Подпрограмма «Повышение эффективности использования муниципального имущества»</w:t>
            </w:r>
          </w:p>
        </w:tc>
        <w:tc>
          <w:tcPr>
            <w:tcW w:w="1276" w:type="dxa"/>
          </w:tcPr>
          <w:p w:rsidR="00493138" w:rsidRPr="00493138" w:rsidRDefault="00493138" w:rsidP="000335E9">
            <w:r w:rsidRPr="00493138">
              <w:t>2 647,0</w:t>
            </w:r>
          </w:p>
        </w:tc>
        <w:tc>
          <w:tcPr>
            <w:tcW w:w="992" w:type="dxa"/>
          </w:tcPr>
          <w:p w:rsidR="00493138" w:rsidRPr="00493138" w:rsidRDefault="00493138" w:rsidP="000335E9">
            <w:r w:rsidRPr="00493138">
              <w:t>579,0</w:t>
            </w:r>
          </w:p>
        </w:tc>
        <w:tc>
          <w:tcPr>
            <w:tcW w:w="851" w:type="dxa"/>
          </w:tcPr>
          <w:p w:rsidR="00493138" w:rsidRPr="00493138" w:rsidRDefault="00493138" w:rsidP="000335E9">
            <w:r w:rsidRPr="00493138">
              <w:t>3158,0</w:t>
            </w:r>
          </w:p>
        </w:tc>
        <w:tc>
          <w:tcPr>
            <w:tcW w:w="850" w:type="dxa"/>
          </w:tcPr>
          <w:p w:rsidR="00493138" w:rsidRPr="00493138" w:rsidRDefault="00493138" w:rsidP="000335E9">
            <w:r w:rsidRPr="00493138">
              <w:t>0,0</w:t>
            </w:r>
          </w:p>
        </w:tc>
        <w:tc>
          <w:tcPr>
            <w:tcW w:w="885" w:type="dxa"/>
          </w:tcPr>
          <w:p w:rsidR="00493138" w:rsidRPr="00493138" w:rsidRDefault="00493138" w:rsidP="000335E9">
            <w:r w:rsidRPr="00493138">
              <w:t>-2068,0</w:t>
            </w:r>
          </w:p>
        </w:tc>
        <w:tc>
          <w:tcPr>
            <w:tcW w:w="885" w:type="dxa"/>
          </w:tcPr>
          <w:p w:rsidR="00493138" w:rsidRPr="00493138" w:rsidRDefault="00493138" w:rsidP="000335E9">
            <w:r w:rsidRPr="00493138">
              <w:t>-78,1</w:t>
            </w:r>
          </w:p>
        </w:tc>
      </w:tr>
      <w:tr w:rsidR="00493138" w:rsidRPr="00493138" w:rsidTr="000335E9">
        <w:tc>
          <w:tcPr>
            <w:tcW w:w="4077" w:type="dxa"/>
            <w:vAlign w:val="bottom"/>
          </w:tcPr>
          <w:p w:rsidR="00493138" w:rsidRPr="00493138" w:rsidRDefault="00493138" w:rsidP="00B2744E">
            <w:pPr>
              <w:ind w:right="-108"/>
              <w:rPr>
                <w:sz w:val="22"/>
                <w:szCs w:val="22"/>
              </w:rPr>
            </w:pPr>
            <w:r w:rsidRPr="00493138">
              <w:rPr>
                <w:sz w:val="22"/>
                <w:szCs w:val="22"/>
              </w:rPr>
              <w:t>Подпрограмма «Участие в улучшении условий и охраны труда»</w:t>
            </w:r>
          </w:p>
        </w:tc>
        <w:tc>
          <w:tcPr>
            <w:tcW w:w="1276" w:type="dxa"/>
          </w:tcPr>
          <w:p w:rsidR="00493138" w:rsidRPr="00493138" w:rsidRDefault="00493138" w:rsidP="000335E9">
            <w:r w:rsidRPr="00493138">
              <w:t>521,0</w:t>
            </w:r>
          </w:p>
        </w:tc>
        <w:tc>
          <w:tcPr>
            <w:tcW w:w="992" w:type="dxa"/>
          </w:tcPr>
          <w:p w:rsidR="00493138" w:rsidRPr="00493138" w:rsidRDefault="00493138" w:rsidP="000335E9">
            <w:r w:rsidRPr="00493138">
              <w:t>528,0</w:t>
            </w:r>
          </w:p>
        </w:tc>
        <w:tc>
          <w:tcPr>
            <w:tcW w:w="851" w:type="dxa"/>
          </w:tcPr>
          <w:p w:rsidR="00493138" w:rsidRPr="00493138" w:rsidRDefault="00493138" w:rsidP="000335E9">
            <w:r w:rsidRPr="00493138">
              <w:t>555,0</w:t>
            </w:r>
          </w:p>
        </w:tc>
        <w:tc>
          <w:tcPr>
            <w:tcW w:w="850" w:type="dxa"/>
          </w:tcPr>
          <w:p w:rsidR="00493138" w:rsidRPr="00493138" w:rsidRDefault="00493138" w:rsidP="000335E9">
            <w:r w:rsidRPr="00493138">
              <w:t>578,0</w:t>
            </w:r>
          </w:p>
        </w:tc>
        <w:tc>
          <w:tcPr>
            <w:tcW w:w="885" w:type="dxa"/>
          </w:tcPr>
          <w:p w:rsidR="00493138" w:rsidRPr="00493138" w:rsidRDefault="00493138" w:rsidP="000335E9">
            <w:r w:rsidRPr="00493138">
              <w:t>7,0</w:t>
            </w:r>
          </w:p>
        </w:tc>
        <w:tc>
          <w:tcPr>
            <w:tcW w:w="885" w:type="dxa"/>
          </w:tcPr>
          <w:p w:rsidR="00493138" w:rsidRPr="00493138" w:rsidRDefault="00493138" w:rsidP="000335E9">
            <w:r w:rsidRPr="00493138">
              <w:t>1,3</w:t>
            </w:r>
          </w:p>
        </w:tc>
      </w:tr>
    </w:tbl>
    <w:p w:rsidR="00C75F35" w:rsidRPr="00493138" w:rsidRDefault="00C75F35" w:rsidP="00C75F35">
      <w:pPr>
        <w:pStyle w:val="af0"/>
        <w:ind w:left="502"/>
        <w:rPr>
          <w:b/>
          <w:sz w:val="26"/>
          <w:szCs w:val="26"/>
        </w:rPr>
      </w:pPr>
    </w:p>
    <w:p w:rsidR="00C75F35" w:rsidRPr="003C02F4" w:rsidRDefault="00C75F35" w:rsidP="00D231E2">
      <w:pPr>
        <w:pStyle w:val="af0"/>
        <w:ind w:left="0" w:firstLine="567"/>
        <w:jc w:val="both"/>
        <w:rPr>
          <w:b/>
          <w:sz w:val="26"/>
          <w:szCs w:val="26"/>
        </w:rPr>
      </w:pPr>
      <w:r w:rsidRPr="003C02F4">
        <w:rPr>
          <w:b/>
          <w:sz w:val="26"/>
          <w:szCs w:val="26"/>
        </w:rPr>
        <w:t>Муниципальная программа «Развитие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w:t>
      </w:r>
      <w:r w:rsidR="00B3068E" w:rsidRPr="003C02F4">
        <w:rPr>
          <w:b/>
          <w:sz w:val="26"/>
          <w:szCs w:val="26"/>
        </w:rPr>
        <w:t>.</w:t>
      </w:r>
    </w:p>
    <w:p w:rsidR="00493138" w:rsidRPr="003C02F4" w:rsidRDefault="00493138" w:rsidP="00493138">
      <w:pPr>
        <w:ind w:firstLine="567"/>
        <w:jc w:val="both"/>
        <w:rPr>
          <w:sz w:val="26"/>
          <w:szCs w:val="26"/>
        </w:rPr>
      </w:pPr>
      <w:r w:rsidRPr="003C02F4">
        <w:rPr>
          <w:sz w:val="26"/>
          <w:szCs w:val="26"/>
        </w:rPr>
        <w:t>Целью муниципальной программы «Развитие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 является: повышение эффективности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 на основе использования информационных  и телекоммуникационных технологий.</w:t>
      </w:r>
    </w:p>
    <w:p w:rsidR="00493138" w:rsidRPr="003C02F4" w:rsidRDefault="00493138" w:rsidP="00493138">
      <w:pPr>
        <w:ind w:firstLine="567"/>
        <w:jc w:val="both"/>
        <w:rPr>
          <w:sz w:val="26"/>
          <w:szCs w:val="26"/>
        </w:rPr>
      </w:pPr>
      <w:r w:rsidRPr="003C02F4">
        <w:rPr>
          <w:sz w:val="26"/>
          <w:szCs w:val="26"/>
        </w:rPr>
        <w:t>Достижение указанной цели обеспечивается решением следующая задача муниципальной программы:</w:t>
      </w:r>
    </w:p>
    <w:p w:rsidR="00493138" w:rsidRPr="003C02F4" w:rsidRDefault="00493138" w:rsidP="00493138">
      <w:pPr>
        <w:ind w:firstLine="567"/>
        <w:jc w:val="both"/>
        <w:rPr>
          <w:sz w:val="26"/>
          <w:szCs w:val="26"/>
        </w:rPr>
      </w:pPr>
      <w:r w:rsidRPr="003C02F4">
        <w:rPr>
          <w:sz w:val="26"/>
          <w:szCs w:val="26"/>
        </w:rPr>
        <w:t>-развитие информационного общества в Красненском районе на 2015-2025 годы.</w:t>
      </w:r>
    </w:p>
    <w:p w:rsidR="00493138" w:rsidRPr="003C02F4" w:rsidRDefault="00493138" w:rsidP="00493138">
      <w:pPr>
        <w:ind w:firstLine="567"/>
        <w:jc w:val="both"/>
        <w:rPr>
          <w:sz w:val="26"/>
          <w:szCs w:val="26"/>
        </w:rPr>
      </w:pPr>
      <w:r w:rsidRPr="003C02F4">
        <w:rPr>
          <w:sz w:val="26"/>
          <w:szCs w:val="26"/>
        </w:rPr>
        <w:t xml:space="preserve">Ожидаемая оценка исполнения расходов по муниципальной программе «Развитие информационных технологий в деятельности органов местного </w:t>
      </w:r>
      <w:r w:rsidRPr="003C02F4">
        <w:rPr>
          <w:sz w:val="26"/>
          <w:szCs w:val="26"/>
        </w:rPr>
        <w:lastRenderedPageBreak/>
        <w:t>самоуправления и повышение информационной открытости органов местного самоуправления Красненского района»  в 2022 году составит 350 тыс. рублей.</w:t>
      </w:r>
    </w:p>
    <w:p w:rsidR="00C75F35" w:rsidRPr="003C02F4" w:rsidRDefault="00493138" w:rsidP="00493138">
      <w:pPr>
        <w:ind w:firstLine="567"/>
        <w:jc w:val="both"/>
        <w:rPr>
          <w:sz w:val="26"/>
          <w:szCs w:val="26"/>
        </w:rPr>
      </w:pPr>
      <w:r w:rsidRPr="003C02F4">
        <w:rPr>
          <w:sz w:val="26"/>
          <w:szCs w:val="26"/>
        </w:rPr>
        <w:t>Расходы бюджета в 2023 - 2025 годах на реализацию муниципальной программы Красненского района «Развитие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 в разрезе подпрограмм представлены в таблице</w:t>
      </w:r>
      <w:r w:rsidR="003B00F1" w:rsidRPr="003C02F4">
        <w:rPr>
          <w:sz w:val="26"/>
          <w:szCs w:val="26"/>
        </w:rPr>
        <w:t xml:space="preserve"> №1</w:t>
      </w:r>
      <w:r w:rsidR="00F61ADB" w:rsidRPr="003C02F4">
        <w:rPr>
          <w:sz w:val="26"/>
          <w:szCs w:val="26"/>
        </w:rPr>
        <w:t>2</w:t>
      </w:r>
      <w:r w:rsidR="00C75F35" w:rsidRPr="003C02F4">
        <w:rPr>
          <w:sz w:val="26"/>
          <w:szCs w:val="26"/>
        </w:rPr>
        <w:t>:</w:t>
      </w:r>
    </w:p>
    <w:p w:rsidR="0064143C" w:rsidRPr="003C02F4" w:rsidRDefault="0064143C" w:rsidP="00D231E2">
      <w:pPr>
        <w:ind w:firstLine="567"/>
        <w:jc w:val="both"/>
        <w:rPr>
          <w:color w:val="FF0000"/>
          <w:sz w:val="26"/>
          <w:szCs w:val="26"/>
        </w:rPr>
      </w:pPr>
    </w:p>
    <w:p w:rsidR="003B00F1" w:rsidRPr="003C02F4" w:rsidRDefault="003B00F1" w:rsidP="003B00F1">
      <w:pPr>
        <w:ind w:firstLine="708"/>
        <w:jc w:val="center"/>
        <w:rPr>
          <w:b/>
          <w:sz w:val="26"/>
          <w:szCs w:val="26"/>
        </w:rPr>
      </w:pPr>
      <w:r w:rsidRPr="003C02F4">
        <w:rPr>
          <w:b/>
          <w:sz w:val="26"/>
          <w:szCs w:val="26"/>
        </w:rPr>
        <w:t xml:space="preserve">Муниципальная программа </w:t>
      </w:r>
    </w:p>
    <w:p w:rsidR="003B00F1" w:rsidRPr="006D5F3A" w:rsidRDefault="003B00F1" w:rsidP="003B00F1">
      <w:pPr>
        <w:ind w:firstLine="708"/>
        <w:jc w:val="center"/>
        <w:rPr>
          <w:b/>
          <w:sz w:val="28"/>
          <w:szCs w:val="28"/>
        </w:rPr>
      </w:pPr>
      <w:r w:rsidRPr="003C02F4">
        <w:rPr>
          <w:b/>
          <w:sz w:val="26"/>
          <w:szCs w:val="26"/>
        </w:rPr>
        <w:t>«Развитие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w:t>
      </w:r>
    </w:p>
    <w:p w:rsidR="003B00F1" w:rsidRPr="00493138" w:rsidRDefault="003B00F1" w:rsidP="003B00F1">
      <w:pPr>
        <w:pStyle w:val="af0"/>
        <w:ind w:left="0" w:firstLine="709"/>
        <w:jc w:val="right"/>
        <w:rPr>
          <w:b/>
          <w:i/>
          <w:sz w:val="28"/>
          <w:szCs w:val="28"/>
        </w:rPr>
      </w:pPr>
      <w:r w:rsidRPr="00493138">
        <w:rPr>
          <w:sz w:val="24"/>
          <w:szCs w:val="24"/>
        </w:rPr>
        <w:t>Таблица № 1</w:t>
      </w:r>
      <w:r w:rsidR="00F61ADB">
        <w:rPr>
          <w:sz w:val="24"/>
          <w:szCs w:val="24"/>
        </w:rPr>
        <w:t>2</w:t>
      </w:r>
      <w:r w:rsidRPr="00493138">
        <w:rPr>
          <w:sz w:val="24"/>
          <w:szCs w:val="24"/>
        </w:rPr>
        <w:t>, тыс. руб</w:t>
      </w:r>
      <w:r w:rsidRPr="00493138">
        <w:rPr>
          <w:sz w:val="26"/>
          <w:szCs w:val="26"/>
        </w:rPr>
        <w:t>.</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276"/>
        <w:gridCol w:w="851"/>
        <w:gridCol w:w="993"/>
        <w:gridCol w:w="850"/>
        <w:gridCol w:w="850"/>
        <w:gridCol w:w="709"/>
      </w:tblGrid>
      <w:tr w:rsidR="00712E31" w:rsidRPr="00493138" w:rsidTr="00D37AF6">
        <w:tc>
          <w:tcPr>
            <w:tcW w:w="4219" w:type="dxa"/>
            <w:vMerge w:val="restart"/>
            <w:shd w:val="clear" w:color="auto" w:fill="DDD9C3" w:themeFill="background2" w:themeFillShade="E6"/>
          </w:tcPr>
          <w:p w:rsidR="001227D9" w:rsidRPr="00493138" w:rsidRDefault="001227D9" w:rsidP="00B3068E">
            <w:pPr>
              <w:jc w:val="center"/>
              <w:rPr>
                <w:b/>
                <w:sz w:val="22"/>
                <w:szCs w:val="22"/>
              </w:rPr>
            </w:pPr>
            <w:r w:rsidRPr="00493138">
              <w:rPr>
                <w:b/>
                <w:sz w:val="22"/>
                <w:szCs w:val="22"/>
              </w:rPr>
              <w:t>Наименование муниципальной программы</w:t>
            </w:r>
          </w:p>
        </w:tc>
        <w:tc>
          <w:tcPr>
            <w:tcW w:w="1276" w:type="dxa"/>
            <w:vMerge w:val="restart"/>
            <w:shd w:val="clear" w:color="auto" w:fill="DDD9C3" w:themeFill="background2" w:themeFillShade="E6"/>
          </w:tcPr>
          <w:p w:rsidR="001227D9" w:rsidRPr="00493138" w:rsidRDefault="001227D9" w:rsidP="00AA068E">
            <w:pPr>
              <w:jc w:val="center"/>
              <w:rPr>
                <w:b/>
                <w:sz w:val="22"/>
                <w:szCs w:val="22"/>
              </w:rPr>
            </w:pPr>
            <w:r w:rsidRPr="00493138">
              <w:rPr>
                <w:b/>
                <w:sz w:val="22"/>
                <w:szCs w:val="22"/>
              </w:rPr>
              <w:t>ожидаемое исполнение 202</w:t>
            </w:r>
            <w:r w:rsidR="00493138" w:rsidRPr="00493138">
              <w:rPr>
                <w:b/>
                <w:sz w:val="22"/>
                <w:szCs w:val="22"/>
              </w:rPr>
              <w:t>2</w:t>
            </w:r>
            <w:r w:rsidRPr="00493138">
              <w:rPr>
                <w:b/>
                <w:sz w:val="22"/>
                <w:szCs w:val="22"/>
              </w:rPr>
              <w:t xml:space="preserve"> г</w:t>
            </w:r>
          </w:p>
        </w:tc>
        <w:tc>
          <w:tcPr>
            <w:tcW w:w="2694" w:type="dxa"/>
            <w:gridSpan w:val="3"/>
            <w:shd w:val="clear" w:color="auto" w:fill="DDD9C3" w:themeFill="background2" w:themeFillShade="E6"/>
          </w:tcPr>
          <w:p w:rsidR="001227D9" w:rsidRPr="00493138" w:rsidRDefault="001227D9" w:rsidP="00B3068E">
            <w:pPr>
              <w:jc w:val="center"/>
              <w:rPr>
                <w:b/>
                <w:sz w:val="22"/>
                <w:szCs w:val="22"/>
              </w:rPr>
            </w:pPr>
            <w:r w:rsidRPr="00493138">
              <w:rPr>
                <w:b/>
                <w:sz w:val="22"/>
                <w:szCs w:val="22"/>
              </w:rPr>
              <w:t>Проект бюджета</w:t>
            </w:r>
          </w:p>
        </w:tc>
        <w:tc>
          <w:tcPr>
            <w:tcW w:w="1559" w:type="dxa"/>
            <w:gridSpan w:val="2"/>
            <w:shd w:val="clear" w:color="auto" w:fill="DDD9C3" w:themeFill="background2" w:themeFillShade="E6"/>
          </w:tcPr>
          <w:p w:rsidR="001227D9" w:rsidRPr="00493138" w:rsidRDefault="001227D9" w:rsidP="00B3068E">
            <w:pPr>
              <w:jc w:val="center"/>
              <w:rPr>
                <w:b/>
                <w:sz w:val="22"/>
                <w:szCs w:val="22"/>
              </w:rPr>
            </w:pPr>
            <w:r w:rsidRPr="00493138">
              <w:rPr>
                <w:b/>
                <w:bCs/>
                <w:iCs/>
              </w:rPr>
              <w:t>Изменение к предыдущему году</w:t>
            </w:r>
          </w:p>
        </w:tc>
      </w:tr>
      <w:tr w:rsidR="00712E31" w:rsidRPr="00493138" w:rsidTr="00D37AF6">
        <w:tc>
          <w:tcPr>
            <w:tcW w:w="4219" w:type="dxa"/>
            <w:vMerge/>
            <w:shd w:val="clear" w:color="auto" w:fill="DDD9C3" w:themeFill="background2" w:themeFillShade="E6"/>
          </w:tcPr>
          <w:p w:rsidR="001227D9" w:rsidRPr="00493138" w:rsidRDefault="001227D9" w:rsidP="00B3068E">
            <w:pPr>
              <w:jc w:val="center"/>
              <w:rPr>
                <w:b/>
                <w:sz w:val="22"/>
                <w:szCs w:val="22"/>
              </w:rPr>
            </w:pPr>
          </w:p>
        </w:tc>
        <w:tc>
          <w:tcPr>
            <w:tcW w:w="1276" w:type="dxa"/>
            <w:vMerge/>
            <w:shd w:val="clear" w:color="auto" w:fill="DDD9C3" w:themeFill="background2" w:themeFillShade="E6"/>
          </w:tcPr>
          <w:p w:rsidR="001227D9" w:rsidRPr="00493138" w:rsidRDefault="001227D9" w:rsidP="00B3068E">
            <w:pPr>
              <w:jc w:val="center"/>
              <w:rPr>
                <w:b/>
                <w:sz w:val="22"/>
                <w:szCs w:val="22"/>
              </w:rPr>
            </w:pPr>
          </w:p>
        </w:tc>
        <w:tc>
          <w:tcPr>
            <w:tcW w:w="851" w:type="dxa"/>
            <w:vMerge w:val="restart"/>
            <w:shd w:val="clear" w:color="auto" w:fill="DDD9C3" w:themeFill="background2" w:themeFillShade="E6"/>
          </w:tcPr>
          <w:p w:rsidR="001227D9" w:rsidRPr="00493138" w:rsidRDefault="001227D9" w:rsidP="00493138">
            <w:pPr>
              <w:jc w:val="center"/>
              <w:rPr>
                <w:b/>
                <w:sz w:val="22"/>
                <w:szCs w:val="22"/>
              </w:rPr>
            </w:pPr>
            <w:r w:rsidRPr="00493138">
              <w:rPr>
                <w:b/>
                <w:sz w:val="22"/>
                <w:szCs w:val="22"/>
              </w:rPr>
              <w:t>202</w:t>
            </w:r>
            <w:r w:rsidR="00493138" w:rsidRPr="00493138">
              <w:rPr>
                <w:b/>
                <w:sz w:val="22"/>
                <w:szCs w:val="22"/>
              </w:rPr>
              <w:t>3</w:t>
            </w:r>
            <w:r w:rsidRPr="00493138">
              <w:rPr>
                <w:b/>
                <w:sz w:val="22"/>
                <w:szCs w:val="22"/>
              </w:rPr>
              <w:t>г</w:t>
            </w:r>
          </w:p>
        </w:tc>
        <w:tc>
          <w:tcPr>
            <w:tcW w:w="1843" w:type="dxa"/>
            <w:gridSpan w:val="2"/>
            <w:shd w:val="clear" w:color="auto" w:fill="DDD9C3" w:themeFill="background2" w:themeFillShade="E6"/>
          </w:tcPr>
          <w:p w:rsidR="001227D9" w:rsidRPr="00493138" w:rsidRDefault="001227D9" w:rsidP="00B3068E">
            <w:pPr>
              <w:jc w:val="center"/>
              <w:rPr>
                <w:b/>
                <w:sz w:val="22"/>
                <w:szCs w:val="22"/>
              </w:rPr>
            </w:pPr>
            <w:r w:rsidRPr="00493138">
              <w:rPr>
                <w:b/>
                <w:sz w:val="22"/>
                <w:szCs w:val="22"/>
              </w:rPr>
              <w:t>плановый период</w:t>
            </w:r>
          </w:p>
        </w:tc>
        <w:tc>
          <w:tcPr>
            <w:tcW w:w="850" w:type="dxa"/>
            <w:vMerge w:val="restart"/>
            <w:shd w:val="clear" w:color="auto" w:fill="DDD9C3" w:themeFill="background2" w:themeFillShade="E6"/>
          </w:tcPr>
          <w:p w:rsidR="001227D9" w:rsidRPr="00493138" w:rsidRDefault="001227D9" w:rsidP="00B3068E">
            <w:pPr>
              <w:jc w:val="center"/>
              <w:rPr>
                <w:b/>
                <w:sz w:val="22"/>
                <w:szCs w:val="22"/>
              </w:rPr>
            </w:pPr>
            <w:r w:rsidRPr="00493138">
              <w:rPr>
                <w:b/>
                <w:bCs/>
                <w:iCs/>
              </w:rPr>
              <w:t>Сумма</w:t>
            </w:r>
            <w:proofErr w:type="gramStart"/>
            <w:r w:rsidRPr="00493138">
              <w:rPr>
                <w:b/>
                <w:bCs/>
                <w:iCs/>
              </w:rPr>
              <w:t xml:space="preserve"> (+/-)</w:t>
            </w:r>
            <w:proofErr w:type="gramEnd"/>
          </w:p>
        </w:tc>
        <w:tc>
          <w:tcPr>
            <w:tcW w:w="709" w:type="dxa"/>
            <w:vMerge w:val="restart"/>
            <w:shd w:val="clear" w:color="auto" w:fill="DDD9C3" w:themeFill="background2" w:themeFillShade="E6"/>
          </w:tcPr>
          <w:p w:rsidR="001227D9" w:rsidRPr="00493138" w:rsidRDefault="001227D9" w:rsidP="00B3068E">
            <w:pPr>
              <w:jc w:val="center"/>
              <w:rPr>
                <w:b/>
                <w:sz w:val="22"/>
                <w:szCs w:val="22"/>
              </w:rPr>
            </w:pPr>
            <w:r w:rsidRPr="00493138">
              <w:rPr>
                <w:b/>
                <w:sz w:val="22"/>
                <w:szCs w:val="22"/>
              </w:rPr>
              <w:t>%</w:t>
            </w:r>
          </w:p>
        </w:tc>
      </w:tr>
      <w:tr w:rsidR="00712E31" w:rsidRPr="00493138" w:rsidTr="00D37AF6">
        <w:tc>
          <w:tcPr>
            <w:tcW w:w="4219" w:type="dxa"/>
            <w:vMerge/>
          </w:tcPr>
          <w:p w:rsidR="001227D9" w:rsidRPr="00493138" w:rsidRDefault="001227D9" w:rsidP="00B3068E">
            <w:pPr>
              <w:jc w:val="center"/>
              <w:rPr>
                <w:b/>
                <w:sz w:val="22"/>
                <w:szCs w:val="22"/>
              </w:rPr>
            </w:pPr>
          </w:p>
        </w:tc>
        <w:tc>
          <w:tcPr>
            <w:tcW w:w="1276" w:type="dxa"/>
            <w:vMerge/>
          </w:tcPr>
          <w:p w:rsidR="001227D9" w:rsidRPr="00493138" w:rsidRDefault="001227D9" w:rsidP="00B3068E">
            <w:pPr>
              <w:jc w:val="center"/>
              <w:rPr>
                <w:b/>
                <w:sz w:val="22"/>
                <w:szCs w:val="22"/>
              </w:rPr>
            </w:pPr>
          </w:p>
        </w:tc>
        <w:tc>
          <w:tcPr>
            <w:tcW w:w="851" w:type="dxa"/>
            <w:vMerge/>
          </w:tcPr>
          <w:p w:rsidR="001227D9" w:rsidRPr="00493138" w:rsidRDefault="001227D9" w:rsidP="00B3068E">
            <w:pPr>
              <w:jc w:val="center"/>
              <w:rPr>
                <w:b/>
                <w:sz w:val="22"/>
                <w:szCs w:val="22"/>
              </w:rPr>
            </w:pPr>
          </w:p>
        </w:tc>
        <w:tc>
          <w:tcPr>
            <w:tcW w:w="993" w:type="dxa"/>
            <w:shd w:val="clear" w:color="auto" w:fill="DDD9C3" w:themeFill="background2" w:themeFillShade="E6"/>
          </w:tcPr>
          <w:p w:rsidR="001227D9" w:rsidRPr="00493138" w:rsidRDefault="001227D9" w:rsidP="00493138">
            <w:pPr>
              <w:jc w:val="center"/>
              <w:rPr>
                <w:b/>
                <w:sz w:val="22"/>
                <w:szCs w:val="22"/>
              </w:rPr>
            </w:pPr>
            <w:r w:rsidRPr="00493138">
              <w:rPr>
                <w:b/>
                <w:sz w:val="22"/>
                <w:szCs w:val="22"/>
              </w:rPr>
              <w:t>202</w:t>
            </w:r>
            <w:r w:rsidR="00493138" w:rsidRPr="00493138">
              <w:rPr>
                <w:b/>
                <w:sz w:val="22"/>
                <w:szCs w:val="22"/>
              </w:rPr>
              <w:t>4</w:t>
            </w:r>
            <w:r w:rsidRPr="00493138">
              <w:rPr>
                <w:b/>
                <w:sz w:val="22"/>
                <w:szCs w:val="22"/>
              </w:rPr>
              <w:t>г</w:t>
            </w:r>
          </w:p>
        </w:tc>
        <w:tc>
          <w:tcPr>
            <w:tcW w:w="850" w:type="dxa"/>
            <w:shd w:val="clear" w:color="auto" w:fill="DDD9C3" w:themeFill="background2" w:themeFillShade="E6"/>
          </w:tcPr>
          <w:p w:rsidR="001227D9" w:rsidRPr="00493138" w:rsidRDefault="001227D9" w:rsidP="00493138">
            <w:pPr>
              <w:jc w:val="center"/>
              <w:rPr>
                <w:b/>
                <w:sz w:val="22"/>
                <w:szCs w:val="22"/>
              </w:rPr>
            </w:pPr>
            <w:r w:rsidRPr="00493138">
              <w:rPr>
                <w:b/>
                <w:sz w:val="22"/>
                <w:szCs w:val="22"/>
              </w:rPr>
              <w:t>202</w:t>
            </w:r>
            <w:r w:rsidR="00493138" w:rsidRPr="00493138">
              <w:rPr>
                <w:b/>
                <w:sz w:val="22"/>
                <w:szCs w:val="22"/>
              </w:rPr>
              <w:t>5</w:t>
            </w:r>
            <w:r w:rsidRPr="00493138">
              <w:rPr>
                <w:b/>
                <w:sz w:val="22"/>
                <w:szCs w:val="22"/>
              </w:rPr>
              <w:t>г</w:t>
            </w:r>
          </w:p>
        </w:tc>
        <w:tc>
          <w:tcPr>
            <w:tcW w:w="850" w:type="dxa"/>
            <w:vMerge/>
          </w:tcPr>
          <w:p w:rsidR="001227D9" w:rsidRPr="00493138" w:rsidRDefault="001227D9" w:rsidP="00B3068E">
            <w:pPr>
              <w:jc w:val="center"/>
              <w:rPr>
                <w:b/>
                <w:sz w:val="22"/>
                <w:szCs w:val="22"/>
              </w:rPr>
            </w:pPr>
          </w:p>
        </w:tc>
        <w:tc>
          <w:tcPr>
            <w:tcW w:w="709" w:type="dxa"/>
            <w:vMerge/>
          </w:tcPr>
          <w:p w:rsidR="001227D9" w:rsidRPr="00493138" w:rsidRDefault="001227D9" w:rsidP="00B3068E">
            <w:pPr>
              <w:jc w:val="center"/>
              <w:rPr>
                <w:b/>
                <w:sz w:val="22"/>
                <w:szCs w:val="22"/>
              </w:rPr>
            </w:pPr>
          </w:p>
        </w:tc>
      </w:tr>
      <w:tr w:rsidR="00712E31" w:rsidRPr="00493138" w:rsidTr="00D37AF6">
        <w:tc>
          <w:tcPr>
            <w:tcW w:w="4219" w:type="dxa"/>
            <w:shd w:val="clear" w:color="auto" w:fill="C6D9F1" w:themeFill="text2" w:themeFillTint="33"/>
          </w:tcPr>
          <w:p w:rsidR="001227D9" w:rsidRPr="00493138" w:rsidRDefault="001227D9" w:rsidP="00B3068E">
            <w:pPr>
              <w:jc w:val="both"/>
              <w:rPr>
                <w:sz w:val="22"/>
                <w:szCs w:val="22"/>
              </w:rPr>
            </w:pPr>
            <w:r w:rsidRPr="00493138">
              <w:rPr>
                <w:sz w:val="22"/>
                <w:szCs w:val="22"/>
              </w:rPr>
              <w:t>Муниципальная программа «Развитие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w:t>
            </w:r>
          </w:p>
        </w:tc>
        <w:tc>
          <w:tcPr>
            <w:tcW w:w="1276" w:type="dxa"/>
            <w:shd w:val="clear" w:color="auto" w:fill="C6D9F1" w:themeFill="text2" w:themeFillTint="33"/>
            <w:vAlign w:val="center"/>
          </w:tcPr>
          <w:p w:rsidR="001227D9" w:rsidRPr="00493138" w:rsidRDefault="001227D9" w:rsidP="00D37AF6">
            <w:pPr>
              <w:jc w:val="center"/>
              <w:rPr>
                <w:sz w:val="22"/>
                <w:szCs w:val="22"/>
              </w:rPr>
            </w:pPr>
            <w:r w:rsidRPr="00493138">
              <w:rPr>
                <w:sz w:val="22"/>
                <w:szCs w:val="22"/>
              </w:rPr>
              <w:t>350,0</w:t>
            </w:r>
          </w:p>
        </w:tc>
        <w:tc>
          <w:tcPr>
            <w:tcW w:w="851" w:type="dxa"/>
            <w:shd w:val="clear" w:color="auto" w:fill="C6D9F1" w:themeFill="text2" w:themeFillTint="33"/>
            <w:vAlign w:val="center"/>
          </w:tcPr>
          <w:p w:rsidR="001227D9" w:rsidRPr="00493138" w:rsidRDefault="001227D9" w:rsidP="00D37AF6">
            <w:pPr>
              <w:jc w:val="center"/>
              <w:rPr>
                <w:sz w:val="22"/>
                <w:szCs w:val="22"/>
              </w:rPr>
            </w:pPr>
            <w:r w:rsidRPr="00493138">
              <w:rPr>
                <w:sz w:val="22"/>
                <w:szCs w:val="22"/>
              </w:rPr>
              <w:t>350,0</w:t>
            </w:r>
          </w:p>
        </w:tc>
        <w:tc>
          <w:tcPr>
            <w:tcW w:w="993" w:type="dxa"/>
            <w:shd w:val="clear" w:color="auto" w:fill="C6D9F1" w:themeFill="text2" w:themeFillTint="33"/>
            <w:vAlign w:val="center"/>
          </w:tcPr>
          <w:p w:rsidR="001227D9" w:rsidRPr="00493138" w:rsidRDefault="001227D9" w:rsidP="00D37AF6">
            <w:pPr>
              <w:jc w:val="center"/>
              <w:rPr>
                <w:sz w:val="22"/>
                <w:szCs w:val="22"/>
              </w:rPr>
            </w:pPr>
            <w:r w:rsidRPr="00493138">
              <w:rPr>
                <w:sz w:val="22"/>
                <w:szCs w:val="22"/>
              </w:rPr>
              <w:t>350,0</w:t>
            </w:r>
          </w:p>
        </w:tc>
        <w:tc>
          <w:tcPr>
            <w:tcW w:w="850" w:type="dxa"/>
            <w:shd w:val="clear" w:color="auto" w:fill="C6D9F1" w:themeFill="text2" w:themeFillTint="33"/>
            <w:vAlign w:val="center"/>
          </w:tcPr>
          <w:p w:rsidR="001227D9" w:rsidRPr="00493138" w:rsidRDefault="001227D9" w:rsidP="00D37AF6">
            <w:pPr>
              <w:jc w:val="center"/>
              <w:rPr>
                <w:sz w:val="22"/>
                <w:szCs w:val="22"/>
              </w:rPr>
            </w:pPr>
            <w:r w:rsidRPr="00493138">
              <w:rPr>
                <w:sz w:val="22"/>
                <w:szCs w:val="22"/>
              </w:rPr>
              <w:t>350,0</w:t>
            </w:r>
          </w:p>
        </w:tc>
        <w:tc>
          <w:tcPr>
            <w:tcW w:w="850" w:type="dxa"/>
            <w:shd w:val="clear" w:color="auto" w:fill="C6D9F1" w:themeFill="text2" w:themeFillTint="33"/>
            <w:vAlign w:val="center"/>
          </w:tcPr>
          <w:p w:rsidR="001227D9" w:rsidRPr="00493138" w:rsidRDefault="00D37AF6" w:rsidP="00D37AF6">
            <w:pPr>
              <w:jc w:val="center"/>
              <w:rPr>
                <w:sz w:val="22"/>
                <w:szCs w:val="22"/>
              </w:rPr>
            </w:pPr>
            <w:r w:rsidRPr="00493138">
              <w:rPr>
                <w:sz w:val="22"/>
                <w:szCs w:val="22"/>
              </w:rPr>
              <w:t>0</w:t>
            </w:r>
          </w:p>
        </w:tc>
        <w:tc>
          <w:tcPr>
            <w:tcW w:w="709" w:type="dxa"/>
            <w:shd w:val="clear" w:color="auto" w:fill="C6D9F1" w:themeFill="text2" w:themeFillTint="33"/>
            <w:vAlign w:val="center"/>
          </w:tcPr>
          <w:p w:rsidR="001227D9" w:rsidRPr="00493138" w:rsidRDefault="00D37AF6" w:rsidP="00D37AF6">
            <w:pPr>
              <w:jc w:val="center"/>
              <w:rPr>
                <w:sz w:val="22"/>
                <w:szCs w:val="22"/>
              </w:rPr>
            </w:pPr>
            <w:r w:rsidRPr="00493138">
              <w:rPr>
                <w:sz w:val="22"/>
                <w:szCs w:val="22"/>
              </w:rPr>
              <w:t>0</w:t>
            </w:r>
          </w:p>
        </w:tc>
      </w:tr>
      <w:tr w:rsidR="001227D9" w:rsidRPr="00493138" w:rsidTr="00D37AF6">
        <w:trPr>
          <w:trHeight w:val="987"/>
        </w:trPr>
        <w:tc>
          <w:tcPr>
            <w:tcW w:w="4219" w:type="dxa"/>
          </w:tcPr>
          <w:p w:rsidR="001227D9" w:rsidRPr="00493138" w:rsidRDefault="001227D9" w:rsidP="00B3068E">
            <w:pPr>
              <w:jc w:val="both"/>
              <w:rPr>
                <w:sz w:val="22"/>
                <w:szCs w:val="22"/>
              </w:rPr>
            </w:pPr>
            <w:r w:rsidRPr="00493138">
              <w:rPr>
                <w:sz w:val="22"/>
                <w:szCs w:val="22"/>
              </w:rPr>
              <w:t>Подпрограмма «Информирование населения о деятельности органов местного самоуправления и приоритетах социально-экономического развития территории Красненского района»</w:t>
            </w:r>
          </w:p>
        </w:tc>
        <w:tc>
          <w:tcPr>
            <w:tcW w:w="1276" w:type="dxa"/>
            <w:vAlign w:val="center"/>
          </w:tcPr>
          <w:p w:rsidR="001227D9" w:rsidRPr="00493138" w:rsidRDefault="001227D9" w:rsidP="00D37AF6">
            <w:pPr>
              <w:jc w:val="center"/>
              <w:outlineLvl w:val="0"/>
              <w:rPr>
                <w:bCs/>
                <w:sz w:val="22"/>
                <w:szCs w:val="22"/>
              </w:rPr>
            </w:pPr>
            <w:r w:rsidRPr="00493138">
              <w:rPr>
                <w:bCs/>
                <w:sz w:val="22"/>
                <w:szCs w:val="22"/>
              </w:rPr>
              <w:t>350,0</w:t>
            </w:r>
          </w:p>
        </w:tc>
        <w:tc>
          <w:tcPr>
            <w:tcW w:w="851" w:type="dxa"/>
            <w:vAlign w:val="center"/>
          </w:tcPr>
          <w:p w:rsidR="001227D9" w:rsidRPr="00493138" w:rsidRDefault="001227D9" w:rsidP="00D37AF6">
            <w:pPr>
              <w:jc w:val="center"/>
              <w:rPr>
                <w:sz w:val="22"/>
                <w:szCs w:val="22"/>
              </w:rPr>
            </w:pPr>
            <w:r w:rsidRPr="00493138">
              <w:rPr>
                <w:sz w:val="22"/>
                <w:szCs w:val="22"/>
              </w:rPr>
              <w:t>350,0</w:t>
            </w:r>
          </w:p>
        </w:tc>
        <w:tc>
          <w:tcPr>
            <w:tcW w:w="993" w:type="dxa"/>
            <w:vAlign w:val="center"/>
          </w:tcPr>
          <w:p w:rsidR="001227D9" w:rsidRPr="00493138" w:rsidRDefault="001227D9" w:rsidP="00D37AF6">
            <w:pPr>
              <w:jc w:val="center"/>
              <w:rPr>
                <w:sz w:val="22"/>
                <w:szCs w:val="22"/>
              </w:rPr>
            </w:pPr>
            <w:r w:rsidRPr="00493138">
              <w:rPr>
                <w:sz w:val="22"/>
                <w:szCs w:val="22"/>
              </w:rPr>
              <w:t>350,0</w:t>
            </w:r>
          </w:p>
        </w:tc>
        <w:tc>
          <w:tcPr>
            <w:tcW w:w="850" w:type="dxa"/>
            <w:vAlign w:val="center"/>
          </w:tcPr>
          <w:p w:rsidR="001227D9" w:rsidRPr="00493138" w:rsidRDefault="001227D9" w:rsidP="00D37AF6">
            <w:pPr>
              <w:jc w:val="center"/>
              <w:rPr>
                <w:sz w:val="22"/>
                <w:szCs w:val="22"/>
              </w:rPr>
            </w:pPr>
            <w:r w:rsidRPr="00493138">
              <w:rPr>
                <w:sz w:val="22"/>
                <w:szCs w:val="22"/>
              </w:rPr>
              <w:t>350,0</w:t>
            </w:r>
          </w:p>
        </w:tc>
        <w:tc>
          <w:tcPr>
            <w:tcW w:w="850" w:type="dxa"/>
            <w:vAlign w:val="center"/>
          </w:tcPr>
          <w:p w:rsidR="001227D9" w:rsidRPr="00493138" w:rsidRDefault="00D37AF6" w:rsidP="00D37AF6">
            <w:pPr>
              <w:jc w:val="center"/>
              <w:rPr>
                <w:sz w:val="22"/>
                <w:szCs w:val="22"/>
              </w:rPr>
            </w:pPr>
            <w:r w:rsidRPr="00493138">
              <w:rPr>
                <w:sz w:val="22"/>
                <w:szCs w:val="22"/>
              </w:rPr>
              <w:t>0</w:t>
            </w:r>
          </w:p>
        </w:tc>
        <w:tc>
          <w:tcPr>
            <w:tcW w:w="709" w:type="dxa"/>
            <w:vAlign w:val="center"/>
          </w:tcPr>
          <w:p w:rsidR="001227D9" w:rsidRPr="00493138" w:rsidRDefault="00D37AF6" w:rsidP="00D37AF6">
            <w:pPr>
              <w:jc w:val="center"/>
              <w:rPr>
                <w:sz w:val="22"/>
                <w:szCs w:val="22"/>
              </w:rPr>
            </w:pPr>
            <w:r w:rsidRPr="00493138">
              <w:rPr>
                <w:sz w:val="22"/>
                <w:szCs w:val="22"/>
              </w:rPr>
              <w:t>0</w:t>
            </w:r>
          </w:p>
        </w:tc>
      </w:tr>
    </w:tbl>
    <w:p w:rsidR="00C75F35" w:rsidRPr="00712E31" w:rsidRDefault="00C75F35" w:rsidP="00C75F35">
      <w:pPr>
        <w:pStyle w:val="af0"/>
        <w:ind w:left="502"/>
        <w:rPr>
          <w:b/>
          <w:color w:val="FF0000"/>
          <w:sz w:val="28"/>
          <w:szCs w:val="28"/>
        </w:rPr>
      </w:pPr>
    </w:p>
    <w:p w:rsidR="00C75F35" w:rsidRPr="003C02F4" w:rsidRDefault="00C75F35" w:rsidP="00D231E2">
      <w:pPr>
        <w:pStyle w:val="af0"/>
        <w:ind w:left="0" w:firstLine="567"/>
        <w:jc w:val="both"/>
        <w:rPr>
          <w:b/>
          <w:sz w:val="26"/>
          <w:szCs w:val="26"/>
        </w:rPr>
      </w:pPr>
      <w:r w:rsidRPr="003C02F4">
        <w:rPr>
          <w:b/>
          <w:sz w:val="26"/>
          <w:szCs w:val="26"/>
        </w:rPr>
        <w:t xml:space="preserve">Муниципальная программа «Развитие кадровой политики Красненского </w:t>
      </w:r>
      <w:r w:rsidR="0064143C" w:rsidRPr="003C02F4">
        <w:rPr>
          <w:b/>
          <w:sz w:val="26"/>
          <w:szCs w:val="26"/>
        </w:rPr>
        <w:t xml:space="preserve">               </w:t>
      </w:r>
      <w:r w:rsidRPr="003C02F4">
        <w:rPr>
          <w:b/>
          <w:sz w:val="26"/>
          <w:szCs w:val="26"/>
        </w:rPr>
        <w:t>района»</w:t>
      </w:r>
    </w:p>
    <w:p w:rsidR="00493138" w:rsidRPr="003C02F4" w:rsidRDefault="00493138" w:rsidP="00493138">
      <w:pPr>
        <w:ind w:firstLine="567"/>
        <w:jc w:val="both"/>
        <w:rPr>
          <w:sz w:val="26"/>
          <w:szCs w:val="26"/>
        </w:rPr>
      </w:pPr>
      <w:r w:rsidRPr="003C02F4">
        <w:rPr>
          <w:sz w:val="26"/>
          <w:szCs w:val="26"/>
        </w:rPr>
        <w:t>Целью муниципальной программы «Развитие кадровой политики Красненского района» является: формирование высококвалифицированного кадрового состава муниципальной службы района.</w:t>
      </w:r>
    </w:p>
    <w:p w:rsidR="00493138" w:rsidRPr="003C02F4" w:rsidRDefault="00493138" w:rsidP="00493138">
      <w:pPr>
        <w:ind w:firstLine="567"/>
        <w:jc w:val="both"/>
        <w:rPr>
          <w:sz w:val="26"/>
          <w:szCs w:val="26"/>
        </w:rPr>
      </w:pPr>
      <w:r w:rsidRPr="003C02F4">
        <w:rPr>
          <w:sz w:val="26"/>
          <w:szCs w:val="26"/>
        </w:rPr>
        <w:t>Достижение указанной цели обеспечивается решением следующих задач муниципальной программы:</w:t>
      </w:r>
    </w:p>
    <w:p w:rsidR="00493138" w:rsidRPr="003C02F4" w:rsidRDefault="00493138" w:rsidP="00493138">
      <w:pPr>
        <w:ind w:firstLine="567"/>
        <w:jc w:val="both"/>
        <w:rPr>
          <w:sz w:val="26"/>
          <w:szCs w:val="26"/>
        </w:rPr>
      </w:pPr>
      <w:r w:rsidRPr="003C02F4">
        <w:rPr>
          <w:sz w:val="26"/>
          <w:szCs w:val="26"/>
        </w:rPr>
        <w:t>-профессионализация муниципальных  служащих и лиц, включенных в кадровый резерв и резерв управленческих кадров района;</w:t>
      </w:r>
    </w:p>
    <w:p w:rsidR="00493138" w:rsidRPr="003C02F4" w:rsidRDefault="00493138" w:rsidP="00493138">
      <w:pPr>
        <w:ind w:firstLine="567"/>
        <w:jc w:val="both"/>
        <w:rPr>
          <w:sz w:val="26"/>
          <w:szCs w:val="26"/>
        </w:rPr>
      </w:pPr>
      <w:r w:rsidRPr="003C02F4">
        <w:rPr>
          <w:sz w:val="26"/>
          <w:szCs w:val="26"/>
        </w:rPr>
        <w:t>-развитие проектного управления в условиях модернизации информационно-технологической инфраструктуры в сфере муниципальной службы района.</w:t>
      </w:r>
    </w:p>
    <w:p w:rsidR="00493138" w:rsidRPr="003C02F4" w:rsidRDefault="00493138" w:rsidP="00493138">
      <w:pPr>
        <w:ind w:firstLine="567"/>
        <w:jc w:val="both"/>
        <w:rPr>
          <w:sz w:val="26"/>
          <w:szCs w:val="26"/>
        </w:rPr>
      </w:pPr>
      <w:r w:rsidRPr="003C02F4">
        <w:rPr>
          <w:sz w:val="26"/>
          <w:szCs w:val="26"/>
        </w:rPr>
        <w:t>Ожидаемая оценка исполнения расходов по муниципальной программе «Развитие кадровой политики Красненского района» в 2022 году составит 122 тыс. рублей.</w:t>
      </w:r>
    </w:p>
    <w:p w:rsidR="00C75F35" w:rsidRPr="003C02F4" w:rsidRDefault="00493138" w:rsidP="00493138">
      <w:pPr>
        <w:ind w:firstLine="567"/>
        <w:jc w:val="both"/>
        <w:rPr>
          <w:sz w:val="26"/>
          <w:szCs w:val="26"/>
        </w:rPr>
      </w:pPr>
      <w:r w:rsidRPr="003C02F4">
        <w:rPr>
          <w:sz w:val="26"/>
          <w:szCs w:val="26"/>
        </w:rPr>
        <w:t>Расходы бюджета в 2023 - 2025 годах на реализацию муниципальной программы Красненского района «Развитие кадровой политики Красненского района» в разрезе подпрограмм представлены в таблице</w:t>
      </w:r>
      <w:r w:rsidR="00EB35AC" w:rsidRPr="003C02F4">
        <w:rPr>
          <w:sz w:val="26"/>
          <w:szCs w:val="26"/>
        </w:rPr>
        <w:t xml:space="preserve"> №1</w:t>
      </w:r>
      <w:r w:rsidR="00F61ADB" w:rsidRPr="003C02F4">
        <w:rPr>
          <w:sz w:val="26"/>
          <w:szCs w:val="26"/>
        </w:rPr>
        <w:t>3</w:t>
      </w:r>
      <w:r w:rsidR="00C75F35" w:rsidRPr="003C02F4">
        <w:rPr>
          <w:sz w:val="26"/>
          <w:szCs w:val="26"/>
        </w:rPr>
        <w:t>:</w:t>
      </w:r>
    </w:p>
    <w:p w:rsidR="00EB35AC" w:rsidRPr="003C02F4" w:rsidRDefault="00EB35AC" w:rsidP="00D231E2">
      <w:pPr>
        <w:ind w:firstLine="567"/>
        <w:jc w:val="both"/>
        <w:rPr>
          <w:sz w:val="26"/>
          <w:szCs w:val="26"/>
        </w:rPr>
      </w:pPr>
    </w:p>
    <w:p w:rsidR="00EB35AC" w:rsidRPr="003C02F4" w:rsidRDefault="00EB35AC" w:rsidP="00D231E2">
      <w:pPr>
        <w:ind w:firstLine="567"/>
        <w:jc w:val="center"/>
        <w:rPr>
          <w:b/>
          <w:sz w:val="26"/>
          <w:szCs w:val="26"/>
        </w:rPr>
      </w:pPr>
      <w:r w:rsidRPr="003C02F4">
        <w:rPr>
          <w:b/>
          <w:sz w:val="26"/>
          <w:szCs w:val="26"/>
        </w:rPr>
        <w:t xml:space="preserve">Муниципальная программа </w:t>
      </w:r>
    </w:p>
    <w:p w:rsidR="00EB35AC" w:rsidRPr="003C02F4" w:rsidRDefault="00EB35AC" w:rsidP="00D231E2">
      <w:pPr>
        <w:ind w:firstLine="567"/>
        <w:jc w:val="center"/>
        <w:rPr>
          <w:b/>
          <w:sz w:val="26"/>
          <w:szCs w:val="26"/>
        </w:rPr>
      </w:pPr>
      <w:r w:rsidRPr="003C02F4">
        <w:rPr>
          <w:b/>
          <w:sz w:val="26"/>
          <w:szCs w:val="26"/>
        </w:rPr>
        <w:t>«Развитие кадровой политики Красненского района»</w:t>
      </w:r>
    </w:p>
    <w:p w:rsidR="00EB35AC" w:rsidRPr="00493138" w:rsidRDefault="00EB35AC" w:rsidP="00EB35AC">
      <w:pPr>
        <w:pStyle w:val="af0"/>
        <w:ind w:left="0" w:firstLine="709"/>
        <w:jc w:val="right"/>
        <w:rPr>
          <w:b/>
          <w:i/>
          <w:sz w:val="28"/>
          <w:szCs w:val="28"/>
        </w:rPr>
      </w:pPr>
      <w:r w:rsidRPr="00493138">
        <w:rPr>
          <w:sz w:val="24"/>
          <w:szCs w:val="24"/>
        </w:rPr>
        <w:t>Таблица № 1</w:t>
      </w:r>
      <w:r w:rsidR="00F61ADB">
        <w:rPr>
          <w:sz w:val="24"/>
          <w:szCs w:val="24"/>
        </w:rPr>
        <w:t>3</w:t>
      </w:r>
      <w:r w:rsidRPr="00493138">
        <w:rPr>
          <w:sz w:val="24"/>
          <w:szCs w:val="24"/>
        </w:rPr>
        <w:t>, тыс. руб</w:t>
      </w:r>
      <w:r w:rsidRPr="00493138">
        <w:rPr>
          <w:sz w:val="26"/>
          <w:szCs w:val="26"/>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559"/>
        <w:gridCol w:w="992"/>
        <w:gridCol w:w="993"/>
        <w:gridCol w:w="1099"/>
        <w:gridCol w:w="885"/>
        <w:gridCol w:w="850"/>
      </w:tblGrid>
      <w:tr w:rsidR="00712E31" w:rsidRPr="00493138" w:rsidTr="0017659D">
        <w:tc>
          <w:tcPr>
            <w:tcW w:w="3369" w:type="dxa"/>
            <w:vMerge w:val="restart"/>
            <w:shd w:val="clear" w:color="auto" w:fill="DDD9C3" w:themeFill="background2" w:themeFillShade="E6"/>
          </w:tcPr>
          <w:p w:rsidR="00D37AF6" w:rsidRPr="00493138" w:rsidRDefault="00D37AF6" w:rsidP="00B3068E">
            <w:pPr>
              <w:jc w:val="center"/>
              <w:rPr>
                <w:b/>
                <w:sz w:val="22"/>
                <w:szCs w:val="22"/>
              </w:rPr>
            </w:pPr>
            <w:r w:rsidRPr="00493138">
              <w:rPr>
                <w:b/>
                <w:sz w:val="22"/>
                <w:szCs w:val="22"/>
              </w:rPr>
              <w:t>Наименование муниципальной программы</w:t>
            </w:r>
          </w:p>
        </w:tc>
        <w:tc>
          <w:tcPr>
            <w:tcW w:w="1559" w:type="dxa"/>
            <w:vMerge w:val="restart"/>
            <w:shd w:val="clear" w:color="auto" w:fill="DDD9C3" w:themeFill="background2" w:themeFillShade="E6"/>
          </w:tcPr>
          <w:p w:rsidR="00D37AF6" w:rsidRPr="00493138" w:rsidRDefault="00D37AF6" w:rsidP="00AA068E">
            <w:pPr>
              <w:jc w:val="center"/>
              <w:rPr>
                <w:b/>
                <w:sz w:val="22"/>
                <w:szCs w:val="22"/>
              </w:rPr>
            </w:pPr>
            <w:r w:rsidRPr="00493138">
              <w:rPr>
                <w:b/>
                <w:sz w:val="22"/>
                <w:szCs w:val="22"/>
              </w:rPr>
              <w:t>ожидаемое исполнение 202</w:t>
            </w:r>
            <w:r w:rsidR="00F61ADB">
              <w:rPr>
                <w:b/>
                <w:sz w:val="22"/>
                <w:szCs w:val="22"/>
              </w:rPr>
              <w:t>2</w:t>
            </w:r>
            <w:r w:rsidRPr="00493138">
              <w:rPr>
                <w:b/>
                <w:sz w:val="22"/>
                <w:szCs w:val="22"/>
              </w:rPr>
              <w:t xml:space="preserve"> г</w:t>
            </w:r>
          </w:p>
        </w:tc>
        <w:tc>
          <w:tcPr>
            <w:tcW w:w="3084" w:type="dxa"/>
            <w:gridSpan w:val="3"/>
            <w:shd w:val="clear" w:color="auto" w:fill="DDD9C3" w:themeFill="background2" w:themeFillShade="E6"/>
          </w:tcPr>
          <w:p w:rsidR="00D37AF6" w:rsidRPr="00493138" w:rsidRDefault="00D37AF6" w:rsidP="00B3068E">
            <w:pPr>
              <w:jc w:val="center"/>
              <w:rPr>
                <w:b/>
                <w:sz w:val="22"/>
                <w:szCs w:val="22"/>
              </w:rPr>
            </w:pPr>
            <w:r w:rsidRPr="00493138">
              <w:rPr>
                <w:b/>
                <w:sz w:val="22"/>
                <w:szCs w:val="22"/>
              </w:rPr>
              <w:t>Проект бюджета</w:t>
            </w:r>
          </w:p>
        </w:tc>
        <w:tc>
          <w:tcPr>
            <w:tcW w:w="1735" w:type="dxa"/>
            <w:gridSpan w:val="2"/>
            <w:shd w:val="clear" w:color="auto" w:fill="DDD9C3" w:themeFill="background2" w:themeFillShade="E6"/>
          </w:tcPr>
          <w:p w:rsidR="00D37AF6" w:rsidRPr="00493138" w:rsidRDefault="00D37AF6" w:rsidP="00B3068E">
            <w:pPr>
              <w:jc w:val="center"/>
              <w:rPr>
                <w:b/>
                <w:bCs/>
                <w:iCs/>
              </w:rPr>
            </w:pPr>
            <w:r w:rsidRPr="00493138">
              <w:rPr>
                <w:b/>
                <w:bCs/>
                <w:iCs/>
              </w:rPr>
              <w:t>Изменение к предыдущему году</w:t>
            </w:r>
          </w:p>
        </w:tc>
      </w:tr>
      <w:tr w:rsidR="00712E31" w:rsidRPr="00493138" w:rsidTr="0017659D">
        <w:tc>
          <w:tcPr>
            <w:tcW w:w="3369" w:type="dxa"/>
            <w:vMerge/>
            <w:shd w:val="clear" w:color="auto" w:fill="DDD9C3" w:themeFill="background2" w:themeFillShade="E6"/>
          </w:tcPr>
          <w:p w:rsidR="00D37AF6" w:rsidRPr="00493138" w:rsidRDefault="00D37AF6" w:rsidP="00B3068E">
            <w:pPr>
              <w:jc w:val="center"/>
              <w:rPr>
                <w:b/>
                <w:sz w:val="22"/>
                <w:szCs w:val="22"/>
              </w:rPr>
            </w:pPr>
          </w:p>
        </w:tc>
        <w:tc>
          <w:tcPr>
            <w:tcW w:w="1559" w:type="dxa"/>
            <w:vMerge/>
            <w:shd w:val="clear" w:color="auto" w:fill="DDD9C3" w:themeFill="background2" w:themeFillShade="E6"/>
          </w:tcPr>
          <w:p w:rsidR="00D37AF6" w:rsidRPr="00493138" w:rsidRDefault="00D37AF6" w:rsidP="00B3068E">
            <w:pPr>
              <w:jc w:val="center"/>
              <w:rPr>
                <w:b/>
                <w:sz w:val="22"/>
                <w:szCs w:val="22"/>
              </w:rPr>
            </w:pPr>
          </w:p>
        </w:tc>
        <w:tc>
          <w:tcPr>
            <w:tcW w:w="992" w:type="dxa"/>
            <w:vMerge w:val="restart"/>
            <w:shd w:val="clear" w:color="auto" w:fill="DDD9C3" w:themeFill="background2" w:themeFillShade="E6"/>
          </w:tcPr>
          <w:p w:rsidR="00D37AF6" w:rsidRPr="00493138" w:rsidRDefault="00D37AF6" w:rsidP="00F61ADB">
            <w:pPr>
              <w:jc w:val="center"/>
              <w:rPr>
                <w:b/>
                <w:sz w:val="22"/>
                <w:szCs w:val="22"/>
              </w:rPr>
            </w:pPr>
            <w:r w:rsidRPr="00493138">
              <w:rPr>
                <w:b/>
                <w:sz w:val="22"/>
                <w:szCs w:val="22"/>
              </w:rPr>
              <w:t>202</w:t>
            </w:r>
            <w:r w:rsidR="00F61ADB">
              <w:rPr>
                <w:b/>
                <w:sz w:val="22"/>
                <w:szCs w:val="22"/>
              </w:rPr>
              <w:t>3</w:t>
            </w:r>
            <w:r w:rsidRPr="00493138">
              <w:rPr>
                <w:b/>
                <w:sz w:val="22"/>
                <w:szCs w:val="22"/>
              </w:rPr>
              <w:t>г</w:t>
            </w:r>
          </w:p>
        </w:tc>
        <w:tc>
          <w:tcPr>
            <w:tcW w:w="2092" w:type="dxa"/>
            <w:gridSpan w:val="2"/>
            <w:shd w:val="clear" w:color="auto" w:fill="DDD9C3" w:themeFill="background2" w:themeFillShade="E6"/>
          </w:tcPr>
          <w:p w:rsidR="00D37AF6" w:rsidRPr="00493138" w:rsidRDefault="00D37AF6" w:rsidP="00B3068E">
            <w:pPr>
              <w:jc w:val="center"/>
              <w:rPr>
                <w:b/>
                <w:sz w:val="22"/>
                <w:szCs w:val="22"/>
              </w:rPr>
            </w:pPr>
            <w:r w:rsidRPr="00493138">
              <w:rPr>
                <w:b/>
                <w:sz w:val="22"/>
                <w:szCs w:val="22"/>
              </w:rPr>
              <w:t>плановый период</w:t>
            </w:r>
          </w:p>
        </w:tc>
        <w:tc>
          <w:tcPr>
            <w:tcW w:w="885" w:type="dxa"/>
            <w:vMerge w:val="restart"/>
            <w:shd w:val="clear" w:color="auto" w:fill="DDD9C3" w:themeFill="background2" w:themeFillShade="E6"/>
          </w:tcPr>
          <w:p w:rsidR="00D37AF6" w:rsidRPr="00493138" w:rsidRDefault="00D37AF6" w:rsidP="00B3068E">
            <w:pPr>
              <w:jc w:val="center"/>
              <w:rPr>
                <w:b/>
                <w:sz w:val="22"/>
                <w:szCs w:val="22"/>
              </w:rPr>
            </w:pPr>
            <w:r w:rsidRPr="00493138">
              <w:rPr>
                <w:b/>
                <w:bCs/>
                <w:iCs/>
              </w:rPr>
              <w:t>Сумма</w:t>
            </w:r>
            <w:proofErr w:type="gramStart"/>
            <w:r w:rsidRPr="00493138">
              <w:rPr>
                <w:b/>
                <w:bCs/>
                <w:iCs/>
              </w:rPr>
              <w:t xml:space="preserve"> (+/-)</w:t>
            </w:r>
            <w:proofErr w:type="gramEnd"/>
          </w:p>
        </w:tc>
        <w:tc>
          <w:tcPr>
            <w:tcW w:w="850" w:type="dxa"/>
            <w:vMerge w:val="restart"/>
            <w:shd w:val="clear" w:color="auto" w:fill="DDD9C3" w:themeFill="background2" w:themeFillShade="E6"/>
          </w:tcPr>
          <w:p w:rsidR="00D37AF6" w:rsidRPr="00493138" w:rsidRDefault="00D37AF6" w:rsidP="00B3068E">
            <w:pPr>
              <w:jc w:val="center"/>
              <w:rPr>
                <w:b/>
                <w:sz w:val="22"/>
                <w:szCs w:val="22"/>
              </w:rPr>
            </w:pPr>
            <w:r w:rsidRPr="00493138">
              <w:rPr>
                <w:b/>
                <w:sz w:val="22"/>
                <w:szCs w:val="22"/>
              </w:rPr>
              <w:t>%</w:t>
            </w:r>
          </w:p>
        </w:tc>
      </w:tr>
      <w:tr w:rsidR="00712E31" w:rsidRPr="00493138" w:rsidTr="0017659D">
        <w:tc>
          <w:tcPr>
            <w:tcW w:w="3369" w:type="dxa"/>
            <w:vMerge/>
          </w:tcPr>
          <w:p w:rsidR="00D37AF6" w:rsidRPr="00493138" w:rsidRDefault="00D37AF6" w:rsidP="00B3068E">
            <w:pPr>
              <w:jc w:val="center"/>
              <w:rPr>
                <w:b/>
                <w:sz w:val="22"/>
                <w:szCs w:val="22"/>
              </w:rPr>
            </w:pPr>
          </w:p>
        </w:tc>
        <w:tc>
          <w:tcPr>
            <w:tcW w:w="1559" w:type="dxa"/>
            <w:vMerge/>
          </w:tcPr>
          <w:p w:rsidR="00D37AF6" w:rsidRPr="00493138" w:rsidRDefault="00D37AF6" w:rsidP="00B3068E">
            <w:pPr>
              <w:jc w:val="center"/>
              <w:rPr>
                <w:b/>
                <w:sz w:val="22"/>
                <w:szCs w:val="22"/>
              </w:rPr>
            </w:pPr>
          </w:p>
        </w:tc>
        <w:tc>
          <w:tcPr>
            <w:tcW w:w="992" w:type="dxa"/>
            <w:vMerge/>
          </w:tcPr>
          <w:p w:rsidR="00D37AF6" w:rsidRPr="00493138" w:rsidRDefault="00D37AF6" w:rsidP="00B3068E">
            <w:pPr>
              <w:jc w:val="center"/>
              <w:rPr>
                <w:b/>
                <w:sz w:val="22"/>
                <w:szCs w:val="22"/>
              </w:rPr>
            </w:pPr>
          </w:p>
        </w:tc>
        <w:tc>
          <w:tcPr>
            <w:tcW w:w="993" w:type="dxa"/>
            <w:shd w:val="clear" w:color="auto" w:fill="DDD9C3" w:themeFill="background2" w:themeFillShade="E6"/>
          </w:tcPr>
          <w:p w:rsidR="00D37AF6" w:rsidRPr="00493138" w:rsidRDefault="00D37AF6" w:rsidP="00F61ADB">
            <w:pPr>
              <w:jc w:val="center"/>
              <w:rPr>
                <w:b/>
                <w:sz w:val="22"/>
                <w:szCs w:val="22"/>
              </w:rPr>
            </w:pPr>
            <w:r w:rsidRPr="00493138">
              <w:rPr>
                <w:b/>
                <w:sz w:val="22"/>
                <w:szCs w:val="22"/>
              </w:rPr>
              <w:t>202</w:t>
            </w:r>
            <w:r w:rsidR="00F61ADB">
              <w:rPr>
                <w:b/>
                <w:sz w:val="22"/>
                <w:szCs w:val="22"/>
              </w:rPr>
              <w:t>4</w:t>
            </w:r>
            <w:r w:rsidRPr="00493138">
              <w:rPr>
                <w:b/>
                <w:sz w:val="22"/>
                <w:szCs w:val="22"/>
              </w:rPr>
              <w:t>г</w:t>
            </w:r>
          </w:p>
        </w:tc>
        <w:tc>
          <w:tcPr>
            <w:tcW w:w="1099" w:type="dxa"/>
            <w:shd w:val="clear" w:color="auto" w:fill="DDD9C3" w:themeFill="background2" w:themeFillShade="E6"/>
          </w:tcPr>
          <w:p w:rsidR="00D37AF6" w:rsidRPr="00493138" w:rsidRDefault="00D37AF6" w:rsidP="00F61ADB">
            <w:pPr>
              <w:jc w:val="center"/>
              <w:rPr>
                <w:b/>
                <w:sz w:val="22"/>
                <w:szCs w:val="22"/>
              </w:rPr>
            </w:pPr>
            <w:r w:rsidRPr="00493138">
              <w:rPr>
                <w:b/>
                <w:sz w:val="22"/>
                <w:szCs w:val="22"/>
              </w:rPr>
              <w:t>202</w:t>
            </w:r>
            <w:r w:rsidR="00F61ADB">
              <w:rPr>
                <w:b/>
                <w:sz w:val="22"/>
                <w:szCs w:val="22"/>
              </w:rPr>
              <w:t>5</w:t>
            </w:r>
            <w:r w:rsidRPr="00493138">
              <w:rPr>
                <w:b/>
                <w:sz w:val="22"/>
                <w:szCs w:val="22"/>
              </w:rPr>
              <w:t>г</w:t>
            </w:r>
          </w:p>
        </w:tc>
        <w:tc>
          <w:tcPr>
            <w:tcW w:w="885" w:type="dxa"/>
            <w:vMerge/>
          </w:tcPr>
          <w:p w:rsidR="00D37AF6" w:rsidRPr="00493138" w:rsidRDefault="00D37AF6" w:rsidP="00B3068E">
            <w:pPr>
              <w:jc w:val="center"/>
              <w:rPr>
                <w:b/>
                <w:sz w:val="22"/>
                <w:szCs w:val="22"/>
              </w:rPr>
            </w:pPr>
          </w:p>
        </w:tc>
        <w:tc>
          <w:tcPr>
            <w:tcW w:w="850" w:type="dxa"/>
            <w:vMerge/>
          </w:tcPr>
          <w:p w:rsidR="00D37AF6" w:rsidRPr="00493138" w:rsidRDefault="00D37AF6" w:rsidP="00B3068E">
            <w:pPr>
              <w:jc w:val="center"/>
              <w:rPr>
                <w:b/>
                <w:sz w:val="22"/>
                <w:szCs w:val="22"/>
              </w:rPr>
            </w:pPr>
          </w:p>
        </w:tc>
      </w:tr>
      <w:tr w:rsidR="00712E31" w:rsidRPr="00493138" w:rsidTr="0017659D">
        <w:tc>
          <w:tcPr>
            <w:tcW w:w="3369" w:type="dxa"/>
            <w:shd w:val="clear" w:color="auto" w:fill="C6D9F1" w:themeFill="text2" w:themeFillTint="33"/>
          </w:tcPr>
          <w:p w:rsidR="00D37AF6" w:rsidRPr="00493138" w:rsidRDefault="00D37AF6" w:rsidP="00B3068E">
            <w:pPr>
              <w:jc w:val="both"/>
              <w:rPr>
                <w:sz w:val="22"/>
                <w:szCs w:val="22"/>
              </w:rPr>
            </w:pPr>
            <w:r w:rsidRPr="00493138">
              <w:rPr>
                <w:sz w:val="22"/>
                <w:szCs w:val="22"/>
              </w:rPr>
              <w:t>Муниципальная программа «Развитие кадровой политики Красненского района»</w:t>
            </w:r>
          </w:p>
        </w:tc>
        <w:tc>
          <w:tcPr>
            <w:tcW w:w="1559" w:type="dxa"/>
            <w:shd w:val="clear" w:color="auto" w:fill="C6D9F1" w:themeFill="text2" w:themeFillTint="33"/>
            <w:vAlign w:val="center"/>
          </w:tcPr>
          <w:p w:rsidR="00D37AF6" w:rsidRPr="00493138" w:rsidRDefault="00D37AF6" w:rsidP="0017659D">
            <w:pPr>
              <w:jc w:val="center"/>
              <w:rPr>
                <w:sz w:val="22"/>
                <w:szCs w:val="22"/>
              </w:rPr>
            </w:pPr>
            <w:r w:rsidRPr="00493138">
              <w:rPr>
                <w:sz w:val="22"/>
                <w:szCs w:val="22"/>
              </w:rPr>
              <w:t>122,0</w:t>
            </w:r>
          </w:p>
        </w:tc>
        <w:tc>
          <w:tcPr>
            <w:tcW w:w="992" w:type="dxa"/>
            <w:shd w:val="clear" w:color="auto" w:fill="C6D9F1" w:themeFill="text2" w:themeFillTint="33"/>
            <w:vAlign w:val="center"/>
          </w:tcPr>
          <w:p w:rsidR="00D37AF6" w:rsidRPr="00493138" w:rsidRDefault="00D37AF6" w:rsidP="0017659D">
            <w:pPr>
              <w:jc w:val="center"/>
              <w:rPr>
                <w:sz w:val="22"/>
                <w:szCs w:val="22"/>
              </w:rPr>
            </w:pPr>
            <w:r w:rsidRPr="00493138">
              <w:rPr>
                <w:sz w:val="22"/>
                <w:szCs w:val="22"/>
              </w:rPr>
              <w:t>122,0</w:t>
            </w:r>
          </w:p>
        </w:tc>
        <w:tc>
          <w:tcPr>
            <w:tcW w:w="993" w:type="dxa"/>
            <w:shd w:val="clear" w:color="auto" w:fill="C6D9F1" w:themeFill="text2" w:themeFillTint="33"/>
            <w:vAlign w:val="center"/>
          </w:tcPr>
          <w:p w:rsidR="00D37AF6" w:rsidRPr="00493138" w:rsidRDefault="00D37AF6" w:rsidP="0017659D">
            <w:pPr>
              <w:jc w:val="center"/>
              <w:rPr>
                <w:sz w:val="22"/>
                <w:szCs w:val="22"/>
              </w:rPr>
            </w:pPr>
            <w:r w:rsidRPr="00493138">
              <w:rPr>
                <w:sz w:val="22"/>
                <w:szCs w:val="22"/>
              </w:rPr>
              <w:t>122,0</w:t>
            </w:r>
          </w:p>
        </w:tc>
        <w:tc>
          <w:tcPr>
            <w:tcW w:w="1099" w:type="dxa"/>
            <w:shd w:val="clear" w:color="auto" w:fill="C6D9F1" w:themeFill="text2" w:themeFillTint="33"/>
            <w:vAlign w:val="center"/>
          </w:tcPr>
          <w:p w:rsidR="00D37AF6" w:rsidRPr="00493138" w:rsidRDefault="00AA068E" w:rsidP="0017659D">
            <w:pPr>
              <w:jc w:val="center"/>
              <w:rPr>
                <w:sz w:val="22"/>
                <w:szCs w:val="22"/>
              </w:rPr>
            </w:pPr>
            <w:r w:rsidRPr="00493138">
              <w:rPr>
                <w:sz w:val="22"/>
                <w:szCs w:val="22"/>
              </w:rPr>
              <w:t>122,0</w:t>
            </w:r>
          </w:p>
        </w:tc>
        <w:tc>
          <w:tcPr>
            <w:tcW w:w="885" w:type="dxa"/>
            <w:shd w:val="clear" w:color="auto" w:fill="C6D9F1" w:themeFill="text2" w:themeFillTint="33"/>
            <w:vAlign w:val="center"/>
          </w:tcPr>
          <w:p w:rsidR="00D37AF6" w:rsidRPr="00493138" w:rsidRDefault="00D37AF6" w:rsidP="0017659D">
            <w:pPr>
              <w:jc w:val="center"/>
              <w:rPr>
                <w:sz w:val="22"/>
                <w:szCs w:val="22"/>
              </w:rPr>
            </w:pPr>
            <w:r w:rsidRPr="00493138">
              <w:rPr>
                <w:sz w:val="22"/>
                <w:szCs w:val="22"/>
              </w:rPr>
              <w:t>0</w:t>
            </w:r>
          </w:p>
        </w:tc>
        <w:tc>
          <w:tcPr>
            <w:tcW w:w="850" w:type="dxa"/>
            <w:shd w:val="clear" w:color="auto" w:fill="C6D9F1" w:themeFill="text2" w:themeFillTint="33"/>
            <w:vAlign w:val="center"/>
          </w:tcPr>
          <w:p w:rsidR="00D37AF6" w:rsidRPr="00493138" w:rsidRDefault="00D37AF6" w:rsidP="0017659D">
            <w:pPr>
              <w:jc w:val="center"/>
              <w:rPr>
                <w:sz w:val="22"/>
                <w:szCs w:val="22"/>
              </w:rPr>
            </w:pPr>
            <w:r w:rsidRPr="00493138">
              <w:rPr>
                <w:sz w:val="22"/>
                <w:szCs w:val="22"/>
              </w:rPr>
              <w:t>0</w:t>
            </w:r>
          </w:p>
        </w:tc>
      </w:tr>
      <w:tr w:rsidR="00D37AF6" w:rsidRPr="00493138" w:rsidTr="0017659D">
        <w:tc>
          <w:tcPr>
            <w:tcW w:w="3369" w:type="dxa"/>
          </w:tcPr>
          <w:p w:rsidR="00D37AF6" w:rsidRPr="00493138" w:rsidRDefault="00D37AF6" w:rsidP="00245E43">
            <w:pPr>
              <w:jc w:val="both"/>
              <w:rPr>
                <w:sz w:val="22"/>
                <w:szCs w:val="22"/>
              </w:rPr>
            </w:pPr>
            <w:r w:rsidRPr="00493138">
              <w:rPr>
                <w:sz w:val="22"/>
                <w:szCs w:val="22"/>
              </w:rPr>
              <w:t>Подпрограмма «Развитие кадровой политики Красненского района»</w:t>
            </w:r>
          </w:p>
        </w:tc>
        <w:tc>
          <w:tcPr>
            <w:tcW w:w="1559" w:type="dxa"/>
            <w:vAlign w:val="center"/>
          </w:tcPr>
          <w:p w:rsidR="00D37AF6" w:rsidRPr="00493138" w:rsidRDefault="00D37AF6" w:rsidP="0017659D">
            <w:pPr>
              <w:jc w:val="center"/>
              <w:rPr>
                <w:sz w:val="22"/>
                <w:szCs w:val="22"/>
              </w:rPr>
            </w:pPr>
            <w:r w:rsidRPr="00493138">
              <w:rPr>
                <w:sz w:val="22"/>
                <w:szCs w:val="22"/>
              </w:rPr>
              <w:t>122,0</w:t>
            </w:r>
          </w:p>
        </w:tc>
        <w:tc>
          <w:tcPr>
            <w:tcW w:w="992" w:type="dxa"/>
            <w:vAlign w:val="center"/>
          </w:tcPr>
          <w:p w:rsidR="00D37AF6" w:rsidRPr="00493138" w:rsidRDefault="00D37AF6" w:rsidP="0017659D">
            <w:pPr>
              <w:jc w:val="center"/>
              <w:rPr>
                <w:sz w:val="22"/>
                <w:szCs w:val="22"/>
              </w:rPr>
            </w:pPr>
            <w:r w:rsidRPr="00493138">
              <w:rPr>
                <w:sz w:val="22"/>
                <w:szCs w:val="22"/>
              </w:rPr>
              <w:t>122,0</w:t>
            </w:r>
          </w:p>
        </w:tc>
        <w:tc>
          <w:tcPr>
            <w:tcW w:w="993" w:type="dxa"/>
            <w:vAlign w:val="center"/>
          </w:tcPr>
          <w:p w:rsidR="00D37AF6" w:rsidRPr="00493138" w:rsidRDefault="00D37AF6" w:rsidP="0017659D">
            <w:pPr>
              <w:jc w:val="center"/>
              <w:rPr>
                <w:sz w:val="22"/>
                <w:szCs w:val="22"/>
              </w:rPr>
            </w:pPr>
            <w:r w:rsidRPr="00493138">
              <w:rPr>
                <w:sz w:val="22"/>
                <w:szCs w:val="22"/>
              </w:rPr>
              <w:t>122,0</w:t>
            </w:r>
          </w:p>
        </w:tc>
        <w:tc>
          <w:tcPr>
            <w:tcW w:w="1099" w:type="dxa"/>
            <w:vAlign w:val="center"/>
          </w:tcPr>
          <w:p w:rsidR="00D37AF6" w:rsidRPr="00493138" w:rsidRDefault="00AA068E" w:rsidP="0017659D">
            <w:pPr>
              <w:jc w:val="center"/>
              <w:rPr>
                <w:sz w:val="22"/>
                <w:szCs w:val="22"/>
              </w:rPr>
            </w:pPr>
            <w:r w:rsidRPr="00493138">
              <w:rPr>
                <w:sz w:val="22"/>
                <w:szCs w:val="22"/>
              </w:rPr>
              <w:t>122,0</w:t>
            </w:r>
          </w:p>
        </w:tc>
        <w:tc>
          <w:tcPr>
            <w:tcW w:w="885" w:type="dxa"/>
            <w:vAlign w:val="center"/>
          </w:tcPr>
          <w:p w:rsidR="00D37AF6" w:rsidRPr="00493138" w:rsidRDefault="00D37AF6" w:rsidP="0017659D">
            <w:pPr>
              <w:jc w:val="center"/>
              <w:rPr>
                <w:sz w:val="22"/>
                <w:szCs w:val="22"/>
              </w:rPr>
            </w:pPr>
            <w:r w:rsidRPr="00493138">
              <w:rPr>
                <w:sz w:val="22"/>
                <w:szCs w:val="22"/>
              </w:rPr>
              <w:t>0</w:t>
            </w:r>
          </w:p>
        </w:tc>
        <w:tc>
          <w:tcPr>
            <w:tcW w:w="850" w:type="dxa"/>
            <w:vAlign w:val="center"/>
          </w:tcPr>
          <w:p w:rsidR="00D37AF6" w:rsidRPr="00493138" w:rsidRDefault="00D37AF6" w:rsidP="0017659D">
            <w:pPr>
              <w:jc w:val="center"/>
              <w:rPr>
                <w:sz w:val="22"/>
                <w:szCs w:val="22"/>
              </w:rPr>
            </w:pPr>
            <w:r w:rsidRPr="00493138">
              <w:rPr>
                <w:sz w:val="22"/>
                <w:szCs w:val="22"/>
              </w:rPr>
              <w:t>0</w:t>
            </w:r>
          </w:p>
        </w:tc>
      </w:tr>
    </w:tbl>
    <w:p w:rsidR="00C75F35" w:rsidRPr="00493138" w:rsidRDefault="00C75F35" w:rsidP="00C75F35">
      <w:pPr>
        <w:ind w:left="142"/>
        <w:jc w:val="center"/>
        <w:rPr>
          <w:b/>
          <w:sz w:val="28"/>
          <w:szCs w:val="28"/>
        </w:rPr>
      </w:pPr>
    </w:p>
    <w:p w:rsidR="00C75F35" w:rsidRPr="003C02F4" w:rsidRDefault="00C75F35" w:rsidP="00D231E2">
      <w:pPr>
        <w:ind w:firstLine="567"/>
        <w:jc w:val="both"/>
        <w:rPr>
          <w:b/>
          <w:sz w:val="26"/>
          <w:szCs w:val="26"/>
        </w:rPr>
      </w:pPr>
      <w:r w:rsidRPr="003C02F4">
        <w:rPr>
          <w:b/>
          <w:sz w:val="26"/>
          <w:szCs w:val="26"/>
        </w:rPr>
        <w:t>Муниципальная программа «Формирование современной городской среды на территории Красненского района»</w:t>
      </w:r>
    </w:p>
    <w:p w:rsidR="00493138" w:rsidRPr="003C02F4" w:rsidRDefault="00493138" w:rsidP="00493138">
      <w:pPr>
        <w:ind w:firstLine="567"/>
        <w:jc w:val="both"/>
        <w:rPr>
          <w:sz w:val="26"/>
          <w:szCs w:val="26"/>
        </w:rPr>
      </w:pPr>
      <w:r w:rsidRPr="003C02F4">
        <w:rPr>
          <w:sz w:val="26"/>
          <w:szCs w:val="26"/>
        </w:rPr>
        <w:t>Целью муниципальной программы «Формирование современной городской среды на территории Красненского района» является: повышение уровня благоустройства, качества и комфорта территорий муниципальных образований на территории Красненского района.</w:t>
      </w:r>
    </w:p>
    <w:p w:rsidR="00493138" w:rsidRPr="003C02F4" w:rsidRDefault="00493138" w:rsidP="00493138">
      <w:pPr>
        <w:ind w:firstLine="567"/>
        <w:jc w:val="both"/>
        <w:rPr>
          <w:sz w:val="26"/>
          <w:szCs w:val="26"/>
        </w:rPr>
      </w:pPr>
      <w:r w:rsidRPr="003C02F4">
        <w:rPr>
          <w:sz w:val="26"/>
          <w:szCs w:val="26"/>
        </w:rPr>
        <w:t>Достижение указанной цели обеспечивается решением следующих задач муниципальной программы:</w:t>
      </w:r>
    </w:p>
    <w:p w:rsidR="00493138" w:rsidRPr="003C02F4" w:rsidRDefault="00493138" w:rsidP="00493138">
      <w:pPr>
        <w:ind w:firstLine="567"/>
        <w:jc w:val="both"/>
        <w:rPr>
          <w:sz w:val="26"/>
          <w:szCs w:val="26"/>
        </w:rPr>
      </w:pPr>
      <w:r w:rsidRPr="003C02F4">
        <w:rPr>
          <w:sz w:val="26"/>
          <w:szCs w:val="26"/>
        </w:rPr>
        <w:t>-обеспечение проведения мероприятий по благоустройству сельских территорий муниципальных образований Красненского района в соответствии с едиными требованиями, исходя из минимального перечня работ по благоустройству;</w:t>
      </w:r>
    </w:p>
    <w:p w:rsidR="00493138" w:rsidRPr="003C02F4" w:rsidRDefault="00493138" w:rsidP="00493138">
      <w:pPr>
        <w:ind w:firstLine="567"/>
        <w:jc w:val="both"/>
        <w:rPr>
          <w:sz w:val="26"/>
          <w:szCs w:val="26"/>
        </w:rPr>
      </w:pPr>
      <w:r w:rsidRPr="003C02F4">
        <w:rPr>
          <w:sz w:val="26"/>
          <w:szCs w:val="26"/>
        </w:rPr>
        <w:t>-обеспечение проведения мероприятий по благоустройству общественных и иных территорий соответствующего функционального назначения муниципальных образований Красненского района в соответствии с едиными требованиями.</w:t>
      </w:r>
    </w:p>
    <w:p w:rsidR="00C75F35" w:rsidRPr="003C02F4" w:rsidRDefault="00493138" w:rsidP="00493138">
      <w:pPr>
        <w:ind w:firstLine="567"/>
        <w:jc w:val="both"/>
        <w:rPr>
          <w:sz w:val="26"/>
          <w:szCs w:val="26"/>
        </w:rPr>
      </w:pPr>
      <w:r w:rsidRPr="003C02F4">
        <w:rPr>
          <w:sz w:val="26"/>
          <w:szCs w:val="26"/>
        </w:rPr>
        <w:t>Расходы  бюджета на реализацию муниципальной программы Красненского района «Формирование современной городской среды на территории Красненского района» в разрезе подпрограмм представлены в таблице</w:t>
      </w:r>
      <w:r w:rsidR="00EB35AC" w:rsidRPr="003C02F4">
        <w:rPr>
          <w:sz w:val="26"/>
          <w:szCs w:val="26"/>
        </w:rPr>
        <w:t xml:space="preserve"> № 1</w:t>
      </w:r>
      <w:r w:rsidR="00F61ADB" w:rsidRPr="003C02F4">
        <w:rPr>
          <w:sz w:val="26"/>
          <w:szCs w:val="26"/>
        </w:rPr>
        <w:t>4</w:t>
      </w:r>
      <w:r w:rsidR="00C75F35" w:rsidRPr="003C02F4">
        <w:rPr>
          <w:sz w:val="26"/>
          <w:szCs w:val="26"/>
        </w:rPr>
        <w:t>:</w:t>
      </w:r>
    </w:p>
    <w:p w:rsidR="00EB35AC" w:rsidRPr="003C02F4" w:rsidRDefault="00EB35AC" w:rsidP="00EB35AC">
      <w:pPr>
        <w:ind w:firstLine="708"/>
        <w:jc w:val="center"/>
        <w:rPr>
          <w:b/>
          <w:sz w:val="26"/>
          <w:szCs w:val="26"/>
        </w:rPr>
      </w:pPr>
      <w:r w:rsidRPr="003C02F4">
        <w:rPr>
          <w:b/>
          <w:sz w:val="26"/>
          <w:szCs w:val="26"/>
        </w:rPr>
        <w:t>Муниципальная программа</w:t>
      </w:r>
    </w:p>
    <w:p w:rsidR="00EB35AC" w:rsidRPr="003C02F4" w:rsidRDefault="00EB35AC" w:rsidP="00EB35AC">
      <w:pPr>
        <w:ind w:firstLine="708"/>
        <w:jc w:val="center"/>
        <w:rPr>
          <w:b/>
          <w:sz w:val="26"/>
          <w:szCs w:val="26"/>
        </w:rPr>
      </w:pPr>
      <w:r w:rsidRPr="003C02F4">
        <w:rPr>
          <w:b/>
          <w:sz w:val="26"/>
          <w:szCs w:val="26"/>
        </w:rPr>
        <w:t xml:space="preserve"> «Формирование современной городской среды на территории Красненского района»</w:t>
      </w:r>
    </w:p>
    <w:p w:rsidR="00EB35AC" w:rsidRPr="006D5F3A" w:rsidRDefault="00EB35AC" w:rsidP="00EB35AC">
      <w:pPr>
        <w:pStyle w:val="af0"/>
        <w:ind w:left="0" w:firstLine="709"/>
        <w:jc w:val="right"/>
        <w:rPr>
          <w:b/>
          <w:i/>
          <w:sz w:val="28"/>
          <w:szCs w:val="28"/>
        </w:rPr>
      </w:pPr>
      <w:r w:rsidRPr="006D5F3A">
        <w:rPr>
          <w:sz w:val="24"/>
          <w:szCs w:val="24"/>
        </w:rPr>
        <w:t>Таблица № 1</w:t>
      </w:r>
      <w:r w:rsidR="00F61ADB">
        <w:rPr>
          <w:sz w:val="24"/>
          <w:szCs w:val="24"/>
        </w:rPr>
        <w:t>4</w:t>
      </w:r>
      <w:r w:rsidRPr="006D5F3A">
        <w:rPr>
          <w:sz w:val="24"/>
          <w:szCs w:val="24"/>
        </w:rPr>
        <w:t>, тыс. руб</w:t>
      </w:r>
      <w:r w:rsidRPr="006D5F3A">
        <w:rPr>
          <w:sz w:val="26"/>
          <w:szCs w:val="26"/>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992"/>
        <w:gridCol w:w="1134"/>
        <w:gridCol w:w="992"/>
        <w:gridCol w:w="850"/>
        <w:gridCol w:w="993"/>
        <w:gridCol w:w="992"/>
      </w:tblGrid>
      <w:tr w:rsidR="006D5F3A" w:rsidRPr="006D5F3A" w:rsidTr="00AA068E">
        <w:tc>
          <w:tcPr>
            <w:tcW w:w="3936" w:type="dxa"/>
            <w:vMerge w:val="restart"/>
            <w:shd w:val="clear" w:color="auto" w:fill="DDD9C3" w:themeFill="background2" w:themeFillShade="E6"/>
          </w:tcPr>
          <w:p w:rsidR="0017659D" w:rsidRPr="006D5F3A" w:rsidRDefault="0017659D" w:rsidP="00B3068E">
            <w:pPr>
              <w:jc w:val="center"/>
              <w:rPr>
                <w:b/>
                <w:sz w:val="22"/>
                <w:szCs w:val="22"/>
              </w:rPr>
            </w:pPr>
            <w:r w:rsidRPr="006D5F3A">
              <w:rPr>
                <w:b/>
                <w:sz w:val="22"/>
                <w:szCs w:val="22"/>
              </w:rPr>
              <w:t>Наименование муниципальной программы</w:t>
            </w:r>
          </w:p>
        </w:tc>
        <w:tc>
          <w:tcPr>
            <w:tcW w:w="992" w:type="dxa"/>
            <w:vMerge w:val="restart"/>
            <w:shd w:val="clear" w:color="auto" w:fill="DDD9C3" w:themeFill="background2" w:themeFillShade="E6"/>
          </w:tcPr>
          <w:p w:rsidR="0017659D" w:rsidRPr="006D5F3A" w:rsidRDefault="0017659D" w:rsidP="00AA068E">
            <w:pPr>
              <w:jc w:val="center"/>
              <w:rPr>
                <w:b/>
                <w:sz w:val="22"/>
                <w:szCs w:val="22"/>
              </w:rPr>
            </w:pPr>
            <w:r w:rsidRPr="006D5F3A">
              <w:rPr>
                <w:b/>
                <w:sz w:val="22"/>
                <w:szCs w:val="22"/>
              </w:rPr>
              <w:t>ожидаемое исполнение 202</w:t>
            </w:r>
            <w:r w:rsidR="006D5F3A" w:rsidRPr="006D5F3A">
              <w:rPr>
                <w:b/>
                <w:sz w:val="22"/>
                <w:szCs w:val="22"/>
              </w:rPr>
              <w:t>2</w:t>
            </w:r>
            <w:r w:rsidRPr="006D5F3A">
              <w:rPr>
                <w:b/>
                <w:sz w:val="22"/>
                <w:szCs w:val="22"/>
              </w:rPr>
              <w:t xml:space="preserve"> г</w:t>
            </w:r>
          </w:p>
        </w:tc>
        <w:tc>
          <w:tcPr>
            <w:tcW w:w="2976" w:type="dxa"/>
            <w:gridSpan w:val="3"/>
            <w:shd w:val="clear" w:color="auto" w:fill="DDD9C3" w:themeFill="background2" w:themeFillShade="E6"/>
          </w:tcPr>
          <w:p w:rsidR="0017659D" w:rsidRPr="006D5F3A" w:rsidRDefault="0017659D" w:rsidP="00B3068E">
            <w:pPr>
              <w:jc w:val="center"/>
              <w:rPr>
                <w:b/>
                <w:sz w:val="22"/>
                <w:szCs w:val="22"/>
              </w:rPr>
            </w:pPr>
            <w:r w:rsidRPr="006D5F3A">
              <w:rPr>
                <w:b/>
                <w:sz w:val="22"/>
                <w:szCs w:val="22"/>
              </w:rPr>
              <w:t>Проект бюджета</w:t>
            </w:r>
          </w:p>
        </w:tc>
        <w:tc>
          <w:tcPr>
            <w:tcW w:w="1985" w:type="dxa"/>
            <w:gridSpan w:val="2"/>
            <w:shd w:val="clear" w:color="auto" w:fill="DDD9C3" w:themeFill="background2" w:themeFillShade="E6"/>
          </w:tcPr>
          <w:p w:rsidR="0017659D" w:rsidRPr="006D5F3A" w:rsidRDefault="0017659D" w:rsidP="00B3068E">
            <w:pPr>
              <w:jc w:val="center"/>
              <w:rPr>
                <w:b/>
                <w:sz w:val="22"/>
                <w:szCs w:val="22"/>
              </w:rPr>
            </w:pPr>
            <w:r w:rsidRPr="006D5F3A">
              <w:rPr>
                <w:b/>
                <w:bCs/>
                <w:iCs/>
              </w:rPr>
              <w:t>Изменение к предыдущему году</w:t>
            </w:r>
          </w:p>
        </w:tc>
      </w:tr>
      <w:tr w:rsidR="006D5F3A" w:rsidRPr="006D5F3A" w:rsidTr="00AA068E">
        <w:tc>
          <w:tcPr>
            <w:tcW w:w="3936" w:type="dxa"/>
            <w:vMerge/>
            <w:shd w:val="clear" w:color="auto" w:fill="DDD9C3" w:themeFill="background2" w:themeFillShade="E6"/>
          </w:tcPr>
          <w:p w:rsidR="0017659D" w:rsidRPr="006D5F3A" w:rsidRDefault="0017659D" w:rsidP="00B3068E">
            <w:pPr>
              <w:jc w:val="center"/>
              <w:rPr>
                <w:b/>
                <w:sz w:val="22"/>
                <w:szCs w:val="22"/>
              </w:rPr>
            </w:pPr>
          </w:p>
        </w:tc>
        <w:tc>
          <w:tcPr>
            <w:tcW w:w="992" w:type="dxa"/>
            <w:vMerge/>
            <w:shd w:val="clear" w:color="auto" w:fill="DDD9C3" w:themeFill="background2" w:themeFillShade="E6"/>
          </w:tcPr>
          <w:p w:rsidR="0017659D" w:rsidRPr="006D5F3A" w:rsidRDefault="0017659D" w:rsidP="00B3068E">
            <w:pPr>
              <w:jc w:val="center"/>
              <w:rPr>
                <w:b/>
                <w:sz w:val="22"/>
                <w:szCs w:val="22"/>
              </w:rPr>
            </w:pPr>
          </w:p>
        </w:tc>
        <w:tc>
          <w:tcPr>
            <w:tcW w:w="1134" w:type="dxa"/>
            <w:vMerge w:val="restart"/>
            <w:shd w:val="clear" w:color="auto" w:fill="DDD9C3" w:themeFill="background2" w:themeFillShade="E6"/>
          </w:tcPr>
          <w:p w:rsidR="0017659D" w:rsidRPr="006D5F3A" w:rsidRDefault="0017659D" w:rsidP="006D5F3A">
            <w:pPr>
              <w:jc w:val="center"/>
              <w:rPr>
                <w:b/>
                <w:sz w:val="22"/>
                <w:szCs w:val="22"/>
              </w:rPr>
            </w:pPr>
            <w:r w:rsidRPr="006D5F3A">
              <w:rPr>
                <w:b/>
                <w:sz w:val="22"/>
                <w:szCs w:val="22"/>
              </w:rPr>
              <w:t>202</w:t>
            </w:r>
            <w:r w:rsidR="006D5F3A" w:rsidRPr="006D5F3A">
              <w:rPr>
                <w:b/>
                <w:sz w:val="22"/>
                <w:szCs w:val="22"/>
              </w:rPr>
              <w:t>3</w:t>
            </w:r>
            <w:r w:rsidRPr="006D5F3A">
              <w:rPr>
                <w:b/>
                <w:sz w:val="22"/>
                <w:szCs w:val="22"/>
              </w:rPr>
              <w:t>г</w:t>
            </w:r>
          </w:p>
        </w:tc>
        <w:tc>
          <w:tcPr>
            <w:tcW w:w="1842" w:type="dxa"/>
            <w:gridSpan w:val="2"/>
            <w:shd w:val="clear" w:color="auto" w:fill="DDD9C3" w:themeFill="background2" w:themeFillShade="E6"/>
          </w:tcPr>
          <w:p w:rsidR="0017659D" w:rsidRPr="006D5F3A" w:rsidRDefault="0017659D" w:rsidP="00B3068E">
            <w:pPr>
              <w:jc w:val="center"/>
              <w:rPr>
                <w:b/>
                <w:sz w:val="22"/>
                <w:szCs w:val="22"/>
              </w:rPr>
            </w:pPr>
            <w:r w:rsidRPr="006D5F3A">
              <w:rPr>
                <w:b/>
                <w:sz w:val="22"/>
                <w:szCs w:val="22"/>
              </w:rPr>
              <w:t>плановый период</w:t>
            </w:r>
          </w:p>
        </w:tc>
        <w:tc>
          <w:tcPr>
            <w:tcW w:w="993" w:type="dxa"/>
            <w:vMerge w:val="restart"/>
            <w:shd w:val="clear" w:color="auto" w:fill="DDD9C3" w:themeFill="background2" w:themeFillShade="E6"/>
          </w:tcPr>
          <w:p w:rsidR="0017659D" w:rsidRPr="006D5F3A" w:rsidRDefault="0017659D" w:rsidP="00B3068E">
            <w:pPr>
              <w:jc w:val="center"/>
              <w:rPr>
                <w:b/>
                <w:sz w:val="22"/>
                <w:szCs w:val="22"/>
              </w:rPr>
            </w:pPr>
            <w:r w:rsidRPr="006D5F3A">
              <w:rPr>
                <w:b/>
                <w:bCs/>
                <w:iCs/>
              </w:rPr>
              <w:t>Сумма</w:t>
            </w:r>
            <w:proofErr w:type="gramStart"/>
            <w:r w:rsidRPr="006D5F3A">
              <w:rPr>
                <w:b/>
                <w:bCs/>
                <w:iCs/>
              </w:rPr>
              <w:t xml:space="preserve"> (+/-)</w:t>
            </w:r>
            <w:proofErr w:type="gramEnd"/>
          </w:p>
        </w:tc>
        <w:tc>
          <w:tcPr>
            <w:tcW w:w="992" w:type="dxa"/>
            <w:vMerge w:val="restart"/>
            <w:shd w:val="clear" w:color="auto" w:fill="DDD9C3" w:themeFill="background2" w:themeFillShade="E6"/>
          </w:tcPr>
          <w:p w:rsidR="0017659D" w:rsidRPr="006D5F3A" w:rsidRDefault="0017659D" w:rsidP="00B3068E">
            <w:pPr>
              <w:jc w:val="center"/>
              <w:rPr>
                <w:b/>
                <w:sz w:val="22"/>
                <w:szCs w:val="22"/>
              </w:rPr>
            </w:pPr>
            <w:r w:rsidRPr="006D5F3A">
              <w:rPr>
                <w:b/>
                <w:sz w:val="22"/>
                <w:szCs w:val="22"/>
              </w:rPr>
              <w:t>%</w:t>
            </w:r>
          </w:p>
        </w:tc>
      </w:tr>
      <w:tr w:rsidR="006D5F3A" w:rsidRPr="006D5F3A" w:rsidTr="00AA068E">
        <w:tc>
          <w:tcPr>
            <w:tcW w:w="3936" w:type="dxa"/>
            <w:vMerge/>
          </w:tcPr>
          <w:p w:rsidR="0017659D" w:rsidRPr="006D5F3A" w:rsidRDefault="0017659D" w:rsidP="00B3068E">
            <w:pPr>
              <w:jc w:val="center"/>
              <w:rPr>
                <w:b/>
                <w:sz w:val="22"/>
                <w:szCs w:val="22"/>
              </w:rPr>
            </w:pPr>
          </w:p>
        </w:tc>
        <w:tc>
          <w:tcPr>
            <w:tcW w:w="992" w:type="dxa"/>
            <w:vMerge/>
          </w:tcPr>
          <w:p w:rsidR="0017659D" w:rsidRPr="006D5F3A" w:rsidRDefault="0017659D" w:rsidP="00B3068E">
            <w:pPr>
              <w:jc w:val="center"/>
              <w:rPr>
                <w:b/>
                <w:sz w:val="22"/>
                <w:szCs w:val="22"/>
              </w:rPr>
            </w:pPr>
          </w:p>
        </w:tc>
        <w:tc>
          <w:tcPr>
            <w:tcW w:w="1134" w:type="dxa"/>
            <w:vMerge/>
          </w:tcPr>
          <w:p w:rsidR="0017659D" w:rsidRPr="006D5F3A" w:rsidRDefault="0017659D" w:rsidP="00B3068E">
            <w:pPr>
              <w:jc w:val="center"/>
              <w:rPr>
                <w:b/>
                <w:sz w:val="22"/>
                <w:szCs w:val="22"/>
              </w:rPr>
            </w:pPr>
          </w:p>
        </w:tc>
        <w:tc>
          <w:tcPr>
            <w:tcW w:w="992" w:type="dxa"/>
            <w:shd w:val="clear" w:color="auto" w:fill="DDD9C3" w:themeFill="background2" w:themeFillShade="E6"/>
          </w:tcPr>
          <w:p w:rsidR="0017659D" w:rsidRPr="006D5F3A" w:rsidRDefault="0017659D" w:rsidP="006D5F3A">
            <w:pPr>
              <w:jc w:val="center"/>
              <w:rPr>
                <w:b/>
                <w:sz w:val="22"/>
                <w:szCs w:val="22"/>
              </w:rPr>
            </w:pPr>
            <w:r w:rsidRPr="006D5F3A">
              <w:rPr>
                <w:b/>
                <w:sz w:val="22"/>
                <w:szCs w:val="22"/>
              </w:rPr>
              <w:t>202</w:t>
            </w:r>
            <w:r w:rsidR="006D5F3A" w:rsidRPr="006D5F3A">
              <w:rPr>
                <w:b/>
                <w:sz w:val="22"/>
                <w:szCs w:val="22"/>
              </w:rPr>
              <w:t>4</w:t>
            </w:r>
            <w:r w:rsidRPr="006D5F3A">
              <w:rPr>
                <w:b/>
                <w:sz w:val="22"/>
                <w:szCs w:val="22"/>
              </w:rPr>
              <w:t>г</w:t>
            </w:r>
          </w:p>
        </w:tc>
        <w:tc>
          <w:tcPr>
            <w:tcW w:w="850" w:type="dxa"/>
            <w:shd w:val="clear" w:color="auto" w:fill="DDD9C3" w:themeFill="background2" w:themeFillShade="E6"/>
          </w:tcPr>
          <w:p w:rsidR="0017659D" w:rsidRPr="006D5F3A" w:rsidRDefault="0017659D" w:rsidP="006D5F3A">
            <w:pPr>
              <w:jc w:val="center"/>
              <w:rPr>
                <w:b/>
                <w:sz w:val="22"/>
                <w:szCs w:val="22"/>
              </w:rPr>
            </w:pPr>
            <w:r w:rsidRPr="006D5F3A">
              <w:rPr>
                <w:b/>
                <w:sz w:val="22"/>
                <w:szCs w:val="22"/>
              </w:rPr>
              <w:t>202</w:t>
            </w:r>
            <w:r w:rsidR="006D5F3A" w:rsidRPr="006D5F3A">
              <w:rPr>
                <w:b/>
                <w:sz w:val="22"/>
                <w:szCs w:val="22"/>
              </w:rPr>
              <w:t>5</w:t>
            </w:r>
            <w:r w:rsidRPr="006D5F3A">
              <w:rPr>
                <w:b/>
                <w:sz w:val="22"/>
                <w:szCs w:val="22"/>
              </w:rPr>
              <w:t>г</w:t>
            </w:r>
          </w:p>
        </w:tc>
        <w:tc>
          <w:tcPr>
            <w:tcW w:w="993" w:type="dxa"/>
            <w:vMerge/>
          </w:tcPr>
          <w:p w:rsidR="0017659D" w:rsidRPr="006D5F3A" w:rsidRDefault="0017659D" w:rsidP="00B3068E">
            <w:pPr>
              <w:jc w:val="center"/>
              <w:rPr>
                <w:b/>
                <w:sz w:val="22"/>
                <w:szCs w:val="22"/>
              </w:rPr>
            </w:pPr>
          </w:p>
        </w:tc>
        <w:tc>
          <w:tcPr>
            <w:tcW w:w="992" w:type="dxa"/>
            <w:vMerge/>
          </w:tcPr>
          <w:p w:rsidR="0017659D" w:rsidRPr="006D5F3A" w:rsidRDefault="0017659D" w:rsidP="00B3068E">
            <w:pPr>
              <w:jc w:val="center"/>
              <w:rPr>
                <w:b/>
                <w:sz w:val="22"/>
                <w:szCs w:val="22"/>
              </w:rPr>
            </w:pPr>
          </w:p>
        </w:tc>
      </w:tr>
      <w:tr w:rsidR="006D5F3A" w:rsidRPr="006D5F3A" w:rsidTr="000335E9">
        <w:tc>
          <w:tcPr>
            <w:tcW w:w="3936" w:type="dxa"/>
            <w:shd w:val="clear" w:color="auto" w:fill="C6D9F1" w:themeFill="text2" w:themeFillTint="33"/>
          </w:tcPr>
          <w:p w:rsidR="006A2D38" w:rsidRPr="006D5F3A" w:rsidRDefault="006A2D38" w:rsidP="000335E9">
            <w:r w:rsidRPr="006D5F3A">
              <w:t>Муниципальная программа «Формирование современной городской среды на территории Красненского района»</w:t>
            </w:r>
          </w:p>
        </w:tc>
        <w:tc>
          <w:tcPr>
            <w:tcW w:w="992" w:type="dxa"/>
            <w:shd w:val="clear" w:color="auto" w:fill="C6D9F1" w:themeFill="text2" w:themeFillTint="33"/>
          </w:tcPr>
          <w:p w:rsidR="006A2D38" w:rsidRPr="006D5F3A" w:rsidRDefault="006A2D38" w:rsidP="000335E9">
            <w:r w:rsidRPr="006D5F3A">
              <w:t>10000</w:t>
            </w:r>
          </w:p>
        </w:tc>
        <w:tc>
          <w:tcPr>
            <w:tcW w:w="1134" w:type="dxa"/>
            <w:shd w:val="clear" w:color="auto" w:fill="C6D9F1" w:themeFill="text2" w:themeFillTint="33"/>
          </w:tcPr>
          <w:p w:rsidR="006A2D38" w:rsidRPr="006D5F3A" w:rsidRDefault="006A2D38" w:rsidP="000335E9">
            <w:r w:rsidRPr="006D5F3A">
              <w:t>1944,4</w:t>
            </w:r>
          </w:p>
        </w:tc>
        <w:tc>
          <w:tcPr>
            <w:tcW w:w="992" w:type="dxa"/>
            <w:shd w:val="clear" w:color="auto" w:fill="C6D9F1" w:themeFill="text2" w:themeFillTint="33"/>
          </w:tcPr>
          <w:p w:rsidR="006A2D38" w:rsidRPr="006D5F3A" w:rsidRDefault="006A2D38" w:rsidP="000335E9">
            <w:r w:rsidRPr="006D5F3A">
              <w:t>0,0</w:t>
            </w:r>
          </w:p>
        </w:tc>
        <w:tc>
          <w:tcPr>
            <w:tcW w:w="850" w:type="dxa"/>
            <w:shd w:val="clear" w:color="auto" w:fill="C6D9F1" w:themeFill="text2" w:themeFillTint="33"/>
          </w:tcPr>
          <w:p w:rsidR="006A2D38" w:rsidRPr="006D5F3A" w:rsidRDefault="006A2D38" w:rsidP="000335E9">
            <w:r w:rsidRPr="006D5F3A">
              <w:t>0,0</w:t>
            </w:r>
          </w:p>
        </w:tc>
        <w:tc>
          <w:tcPr>
            <w:tcW w:w="993" w:type="dxa"/>
            <w:shd w:val="clear" w:color="auto" w:fill="C6D9F1" w:themeFill="text2" w:themeFillTint="33"/>
          </w:tcPr>
          <w:p w:rsidR="006A2D38" w:rsidRPr="006D5F3A" w:rsidRDefault="006A2D38" w:rsidP="000335E9">
            <w:r w:rsidRPr="006D5F3A">
              <w:t>-8055,6</w:t>
            </w:r>
          </w:p>
        </w:tc>
        <w:tc>
          <w:tcPr>
            <w:tcW w:w="992" w:type="dxa"/>
            <w:shd w:val="clear" w:color="auto" w:fill="C6D9F1" w:themeFill="text2" w:themeFillTint="33"/>
          </w:tcPr>
          <w:p w:rsidR="006A2D38" w:rsidRPr="006D5F3A" w:rsidRDefault="006A2D38" w:rsidP="000335E9">
            <w:r w:rsidRPr="006D5F3A">
              <w:t>-80,6</w:t>
            </w:r>
          </w:p>
        </w:tc>
      </w:tr>
      <w:tr w:rsidR="006A2D38" w:rsidRPr="00712E31" w:rsidTr="000335E9">
        <w:tc>
          <w:tcPr>
            <w:tcW w:w="3936" w:type="dxa"/>
          </w:tcPr>
          <w:p w:rsidR="006A2D38" w:rsidRPr="00ED6E61" w:rsidRDefault="006A2D38" w:rsidP="000335E9">
            <w:r w:rsidRPr="00ED6E61">
              <w:t>Подпрограмма "Благоустройство дворовых территорий многоквартирных домов  муниципальных образований Красненского района"</w:t>
            </w:r>
          </w:p>
        </w:tc>
        <w:tc>
          <w:tcPr>
            <w:tcW w:w="992" w:type="dxa"/>
          </w:tcPr>
          <w:p w:rsidR="006A2D38" w:rsidRPr="00ED6E61" w:rsidRDefault="006A2D38" w:rsidP="000335E9">
            <w:r w:rsidRPr="00ED6E61">
              <w:t>10000</w:t>
            </w:r>
          </w:p>
        </w:tc>
        <w:tc>
          <w:tcPr>
            <w:tcW w:w="1134" w:type="dxa"/>
          </w:tcPr>
          <w:p w:rsidR="006A2D38" w:rsidRPr="00ED6E61" w:rsidRDefault="006A2D38" w:rsidP="000335E9">
            <w:r w:rsidRPr="00ED6E61">
              <w:t>1944,4</w:t>
            </w:r>
          </w:p>
        </w:tc>
        <w:tc>
          <w:tcPr>
            <w:tcW w:w="992" w:type="dxa"/>
          </w:tcPr>
          <w:p w:rsidR="006A2D38" w:rsidRPr="00ED6E61" w:rsidRDefault="006A2D38" w:rsidP="000335E9">
            <w:r w:rsidRPr="00ED6E61">
              <w:t>0,0</w:t>
            </w:r>
          </w:p>
        </w:tc>
        <w:tc>
          <w:tcPr>
            <w:tcW w:w="850" w:type="dxa"/>
          </w:tcPr>
          <w:p w:rsidR="006A2D38" w:rsidRDefault="006A2D38" w:rsidP="000335E9">
            <w:r w:rsidRPr="00ED6E61">
              <w:t>0,0</w:t>
            </w:r>
          </w:p>
        </w:tc>
        <w:tc>
          <w:tcPr>
            <w:tcW w:w="993" w:type="dxa"/>
          </w:tcPr>
          <w:p w:rsidR="006A2D38" w:rsidRPr="0029393C" w:rsidRDefault="006A2D38" w:rsidP="000335E9">
            <w:r w:rsidRPr="0029393C">
              <w:t>-8055,6</w:t>
            </w:r>
          </w:p>
        </w:tc>
        <w:tc>
          <w:tcPr>
            <w:tcW w:w="992" w:type="dxa"/>
          </w:tcPr>
          <w:p w:rsidR="006A2D38" w:rsidRDefault="006A2D38" w:rsidP="000335E9">
            <w:r w:rsidRPr="0029393C">
              <w:t>-80,6</w:t>
            </w:r>
          </w:p>
        </w:tc>
      </w:tr>
    </w:tbl>
    <w:p w:rsidR="00C75F35" w:rsidRPr="00712E31" w:rsidRDefault="00C75F35" w:rsidP="00C75F35">
      <w:pPr>
        <w:pStyle w:val="af0"/>
        <w:ind w:left="360"/>
        <w:jc w:val="center"/>
        <w:rPr>
          <w:color w:val="FF0000"/>
          <w:sz w:val="28"/>
          <w:szCs w:val="28"/>
        </w:rPr>
      </w:pPr>
    </w:p>
    <w:p w:rsidR="00FD1C1B" w:rsidRPr="003C02F4" w:rsidRDefault="00FD1C1B" w:rsidP="00D231E2">
      <w:pPr>
        <w:ind w:firstLine="567"/>
        <w:jc w:val="both"/>
        <w:rPr>
          <w:sz w:val="26"/>
          <w:szCs w:val="26"/>
        </w:rPr>
      </w:pPr>
      <w:r w:rsidRPr="003C02F4">
        <w:rPr>
          <w:sz w:val="26"/>
          <w:szCs w:val="26"/>
        </w:rPr>
        <w:t xml:space="preserve">На осуществление </w:t>
      </w:r>
      <w:r w:rsidRPr="003C02F4">
        <w:rPr>
          <w:b/>
          <w:sz w:val="26"/>
          <w:szCs w:val="26"/>
        </w:rPr>
        <w:t xml:space="preserve">непрограммных направлений деятельности </w:t>
      </w:r>
      <w:r w:rsidRPr="003C02F4">
        <w:rPr>
          <w:sz w:val="26"/>
          <w:szCs w:val="26"/>
        </w:rPr>
        <w:t>Проектом бюджета предусмотрены бюджетные ассигнования: на 20</w:t>
      </w:r>
      <w:r w:rsidR="0094041F" w:rsidRPr="003C02F4">
        <w:rPr>
          <w:sz w:val="26"/>
          <w:szCs w:val="26"/>
        </w:rPr>
        <w:t>2</w:t>
      </w:r>
      <w:r w:rsidR="006A2D38" w:rsidRPr="003C02F4">
        <w:rPr>
          <w:sz w:val="26"/>
          <w:szCs w:val="26"/>
        </w:rPr>
        <w:t>3</w:t>
      </w:r>
      <w:r w:rsidRPr="003C02F4">
        <w:rPr>
          <w:sz w:val="26"/>
          <w:szCs w:val="26"/>
        </w:rPr>
        <w:t xml:space="preserve"> год – в сумме</w:t>
      </w:r>
      <w:r w:rsidR="0061421D" w:rsidRPr="003C02F4">
        <w:rPr>
          <w:sz w:val="26"/>
          <w:szCs w:val="26"/>
        </w:rPr>
        <w:t xml:space="preserve"> </w:t>
      </w:r>
      <w:r w:rsidR="006A2D38" w:rsidRPr="003C02F4">
        <w:rPr>
          <w:sz w:val="26"/>
          <w:szCs w:val="26"/>
        </w:rPr>
        <w:t>171381,6</w:t>
      </w:r>
      <w:r w:rsidRPr="003C02F4">
        <w:rPr>
          <w:sz w:val="26"/>
          <w:szCs w:val="26"/>
        </w:rPr>
        <w:t xml:space="preserve"> тыс. руб., в плановом периоде 20</w:t>
      </w:r>
      <w:r w:rsidR="0061421D" w:rsidRPr="003C02F4">
        <w:rPr>
          <w:sz w:val="26"/>
          <w:szCs w:val="26"/>
        </w:rPr>
        <w:t>2</w:t>
      </w:r>
      <w:r w:rsidR="006A2D38" w:rsidRPr="003C02F4">
        <w:rPr>
          <w:sz w:val="26"/>
          <w:szCs w:val="26"/>
        </w:rPr>
        <w:t>4</w:t>
      </w:r>
      <w:r w:rsidRPr="003C02F4">
        <w:rPr>
          <w:sz w:val="26"/>
          <w:szCs w:val="26"/>
        </w:rPr>
        <w:t xml:space="preserve"> года</w:t>
      </w:r>
      <w:r w:rsidR="00276664" w:rsidRPr="003C02F4">
        <w:rPr>
          <w:sz w:val="26"/>
          <w:szCs w:val="26"/>
        </w:rPr>
        <w:t xml:space="preserve"> </w:t>
      </w:r>
      <w:r w:rsidRPr="003C02F4">
        <w:rPr>
          <w:sz w:val="26"/>
          <w:szCs w:val="26"/>
        </w:rPr>
        <w:t xml:space="preserve">- в сумме </w:t>
      </w:r>
      <w:r w:rsidR="006A2D38" w:rsidRPr="003C02F4">
        <w:rPr>
          <w:sz w:val="26"/>
          <w:szCs w:val="26"/>
        </w:rPr>
        <w:t>172086,1</w:t>
      </w:r>
      <w:r w:rsidRPr="003C02F4">
        <w:rPr>
          <w:sz w:val="26"/>
          <w:szCs w:val="26"/>
        </w:rPr>
        <w:t xml:space="preserve"> тыс. руб., 202</w:t>
      </w:r>
      <w:r w:rsidR="006A2D38" w:rsidRPr="003C02F4">
        <w:rPr>
          <w:sz w:val="26"/>
          <w:szCs w:val="26"/>
        </w:rPr>
        <w:t>5</w:t>
      </w:r>
      <w:r w:rsidRPr="003C02F4">
        <w:rPr>
          <w:sz w:val="26"/>
          <w:szCs w:val="26"/>
        </w:rPr>
        <w:t xml:space="preserve"> года</w:t>
      </w:r>
      <w:r w:rsidR="00276664" w:rsidRPr="003C02F4">
        <w:rPr>
          <w:sz w:val="26"/>
          <w:szCs w:val="26"/>
        </w:rPr>
        <w:t xml:space="preserve"> </w:t>
      </w:r>
      <w:r w:rsidR="000C23F3" w:rsidRPr="003C02F4">
        <w:rPr>
          <w:sz w:val="26"/>
          <w:szCs w:val="26"/>
        </w:rPr>
        <w:t>–</w:t>
      </w:r>
      <w:r w:rsidRPr="003C02F4">
        <w:rPr>
          <w:sz w:val="26"/>
          <w:szCs w:val="26"/>
        </w:rPr>
        <w:t xml:space="preserve"> </w:t>
      </w:r>
      <w:r w:rsidR="006A2D38" w:rsidRPr="003C02F4">
        <w:rPr>
          <w:sz w:val="26"/>
          <w:szCs w:val="26"/>
        </w:rPr>
        <w:t>178467,2</w:t>
      </w:r>
      <w:r w:rsidRPr="003C02F4">
        <w:rPr>
          <w:sz w:val="26"/>
          <w:szCs w:val="26"/>
        </w:rPr>
        <w:t xml:space="preserve"> </w:t>
      </w:r>
      <w:r w:rsidR="000C23F3" w:rsidRPr="003C02F4">
        <w:rPr>
          <w:sz w:val="26"/>
          <w:szCs w:val="26"/>
        </w:rPr>
        <w:t xml:space="preserve">тыс. </w:t>
      </w:r>
      <w:r w:rsidRPr="003C02F4">
        <w:rPr>
          <w:sz w:val="26"/>
          <w:szCs w:val="26"/>
        </w:rPr>
        <w:t>руб.</w:t>
      </w:r>
    </w:p>
    <w:p w:rsidR="0094041F" w:rsidRPr="003C02F4" w:rsidRDefault="00FD1C1B" w:rsidP="00D231E2">
      <w:pPr>
        <w:pStyle w:val="af0"/>
        <w:ind w:left="0" w:firstLine="567"/>
        <w:jc w:val="both"/>
        <w:rPr>
          <w:sz w:val="26"/>
          <w:szCs w:val="26"/>
        </w:rPr>
      </w:pPr>
      <w:r w:rsidRPr="003C02F4">
        <w:rPr>
          <w:sz w:val="26"/>
          <w:szCs w:val="26"/>
        </w:rPr>
        <w:t>Бюджетные ассигнования по непрограммным расходам предусмотрены</w:t>
      </w:r>
      <w:r w:rsidR="0094041F" w:rsidRPr="003C02F4">
        <w:rPr>
          <w:sz w:val="26"/>
          <w:szCs w:val="26"/>
        </w:rPr>
        <w:t>:</w:t>
      </w:r>
    </w:p>
    <w:p w:rsidR="0094041F" w:rsidRPr="003C02F4" w:rsidRDefault="0094041F" w:rsidP="00D231E2">
      <w:pPr>
        <w:pStyle w:val="af0"/>
        <w:ind w:left="0" w:firstLine="567"/>
        <w:jc w:val="both"/>
        <w:rPr>
          <w:bCs/>
          <w:sz w:val="26"/>
          <w:szCs w:val="26"/>
        </w:rPr>
      </w:pPr>
      <w:r w:rsidRPr="003C02F4">
        <w:rPr>
          <w:sz w:val="26"/>
          <w:szCs w:val="26"/>
        </w:rPr>
        <w:t>-</w:t>
      </w:r>
      <w:r w:rsidR="0064143C" w:rsidRPr="003C02F4">
        <w:rPr>
          <w:sz w:val="26"/>
          <w:szCs w:val="26"/>
        </w:rPr>
        <w:t xml:space="preserve"> </w:t>
      </w:r>
      <w:r w:rsidRPr="003C02F4">
        <w:rPr>
          <w:bCs/>
          <w:sz w:val="26"/>
          <w:szCs w:val="26"/>
        </w:rPr>
        <w:t xml:space="preserve">на </w:t>
      </w:r>
      <w:r w:rsidR="00CE41AF" w:rsidRPr="003C02F4">
        <w:rPr>
          <w:sz w:val="26"/>
          <w:szCs w:val="26"/>
        </w:rPr>
        <w:t>обеспечение функций органов власти Красненского района в рамках непрограммного направления деятельности "Реализация функции органов власти Красненского района" 202</w:t>
      </w:r>
      <w:r w:rsidR="00856384" w:rsidRPr="003C02F4">
        <w:rPr>
          <w:sz w:val="26"/>
          <w:szCs w:val="26"/>
        </w:rPr>
        <w:t>3</w:t>
      </w:r>
      <w:r w:rsidR="00CE41AF" w:rsidRPr="003C02F4">
        <w:rPr>
          <w:sz w:val="26"/>
          <w:szCs w:val="26"/>
        </w:rPr>
        <w:t xml:space="preserve">г </w:t>
      </w:r>
      <w:r w:rsidR="00856384" w:rsidRPr="003C02F4">
        <w:rPr>
          <w:bCs/>
          <w:sz w:val="26"/>
          <w:szCs w:val="26"/>
        </w:rPr>
        <w:t>–</w:t>
      </w:r>
      <w:r w:rsidRPr="003C02F4">
        <w:rPr>
          <w:bCs/>
          <w:sz w:val="26"/>
          <w:szCs w:val="26"/>
        </w:rPr>
        <w:t xml:space="preserve"> </w:t>
      </w:r>
      <w:r w:rsidR="00856384" w:rsidRPr="003C02F4">
        <w:rPr>
          <w:bCs/>
          <w:sz w:val="26"/>
          <w:szCs w:val="26"/>
        </w:rPr>
        <w:t>52709,1</w:t>
      </w:r>
      <w:r w:rsidRPr="003C02F4">
        <w:rPr>
          <w:bCs/>
          <w:sz w:val="26"/>
          <w:szCs w:val="26"/>
        </w:rPr>
        <w:t xml:space="preserve"> тыс. руб.</w:t>
      </w:r>
      <w:r w:rsidR="00CE41AF" w:rsidRPr="003C02F4">
        <w:rPr>
          <w:bCs/>
          <w:sz w:val="26"/>
          <w:szCs w:val="26"/>
        </w:rPr>
        <w:t>, 202</w:t>
      </w:r>
      <w:r w:rsidR="00856384" w:rsidRPr="003C02F4">
        <w:rPr>
          <w:bCs/>
          <w:sz w:val="26"/>
          <w:szCs w:val="26"/>
        </w:rPr>
        <w:t>4</w:t>
      </w:r>
      <w:r w:rsidR="00CE41AF" w:rsidRPr="003C02F4">
        <w:rPr>
          <w:bCs/>
          <w:sz w:val="26"/>
          <w:szCs w:val="26"/>
        </w:rPr>
        <w:t xml:space="preserve">г – </w:t>
      </w:r>
      <w:r w:rsidR="00856384" w:rsidRPr="003C02F4">
        <w:rPr>
          <w:bCs/>
          <w:sz w:val="26"/>
          <w:szCs w:val="26"/>
        </w:rPr>
        <w:t>51309,0</w:t>
      </w:r>
      <w:r w:rsidR="00CE41AF" w:rsidRPr="003C02F4">
        <w:rPr>
          <w:bCs/>
          <w:sz w:val="26"/>
          <w:szCs w:val="26"/>
        </w:rPr>
        <w:t xml:space="preserve"> тыс. руб., 202</w:t>
      </w:r>
      <w:r w:rsidR="00856384" w:rsidRPr="003C02F4">
        <w:rPr>
          <w:bCs/>
          <w:sz w:val="26"/>
          <w:szCs w:val="26"/>
        </w:rPr>
        <w:t>5</w:t>
      </w:r>
      <w:r w:rsidR="00CE41AF" w:rsidRPr="003C02F4">
        <w:rPr>
          <w:bCs/>
          <w:sz w:val="26"/>
          <w:szCs w:val="26"/>
        </w:rPr>
        <w:t xml:space="preserve">г – </w:t>
      </w:r>
      <w:r w:rsidR="00856384" w:rsidRPr="003C02F4">
        <w:rPr>
          <w:bCs/>
          <w:sz w:val="26"/>
          <w:szCs w:val="26"/>
        </w:rPr>
        <w:t>5269,0</w:t>
      </w:r>
      <w:r w:rsidR="00CE41AF" w:rsidRPr="003C02F4">
        <w:rPr>
          <w:bCs/>
          <w:sz w:val="26"/>
          <w:szCs w:val="26"/>
        </w:rPr>
        <w:t xml:space="preserve"> тыс.</w:t>
      </w:r>
      <w:r w:rsidR="00D15B8C" w:rsidRPr="003C02F4">
        <w:rPr>
          <w:bCs/>
          <w:sz w:val="26"/>
          <w:szCs w:val="26"/>
        </w:rPr>
        <w:t xml:space="preserve"> </w:t>
      </w:r>
      <w:r w:rsidR="00CE41AF" w:rsidRPr="003C02F4">
        <w:rPr>
          <w:bCs/>
          <w:sz w:val="26"/>
          <w:szCs w:val="26"/>
        </w:rPr>
        <w:t>руб.</w:t>
      </w:r>
      <w:r w:rsidRPr="003C02F4">
        <w:rPr>
          <w:bCs/>
          <w:sz w:val="26"/>
          <w:szCs w:val="26"/>
        </w:rPr>
        <w:t>;</w:t>
      </w:r>
    </w:p>
    <w:p w:rsidR="00CE41AF" w:rsidRPr="003C02F4" w:rsidRDefault="00CE41AF" w:rsidP="00D231E2">
      <w:pPr>
        <w:pStyle w:val="af0"/>
        <w:ind w:left="0" w:firstLine="567"/>
        <w:jc w:val="both"/>
        <w:rPr>
          <w:bCs/>
          <w:sz w:val="26"/>
          <w:szCs w:val="26"/>
        </w:rPr>
      </w:pPr>
      <w:r w:rsidRPr="003C02F4">
        <w:rPr>
          <w:bCs/>
          <w:sz w:val="26"/>
          <w:szCs w:val="26"/>
        </w:rPr>
        <w:t>- на р</w:t>
      </w:r>
      <w:r w:rsidRPr="003C02F4">
        <w:rPr>
          <w:sz w:val="26"/>
          <w:szCs w:val="26"/>
        </w:rPr>
        <w:t>асходы по выплате оплаты труда высшего должностного лица в рамках непрограммного направления деятельности "Реализация функции органов власти Красненского района" 202</w:t>
      </w:r>
      <w:r w:rsidR="00856384" w:rsidRPr="003C02F4">
        <w:rPr>
          <w:sz w:val="26"/>
          <w:szCs w:val="26"/>
        </w:rPr>
        <w:t>3</w:t>
      </w:r>
      <w:r w:rsidRPr="003C02F4">
        <w:rPr>
          <w:sz w:val="26"/>
          <w:szCs w:val="26"/>
        </w:rPr>
        <w:t xml:space="preserve">г </w:t>
      </w:r>
      <w:r w:rsidRPr="003C02F4">
        <w:rPr>
          <w:bCs/>
          <w:sz w:val="26"/>
          <w:szCs w:val="26"/>
        </w:rPr>
        <w:t xml:space="preserve">- </w:t>
      </w:r>
      <w:r w:rsidR="0022455D" w:rsidRPr="003C02F4">
        <w:rPr>
          <w:bCs/>
          <w:sz w:val="26"/>
          <w:szCs w:val="26"/>
        </w:rPr>
        <w:t>24</w:t>
      </w:r>
      <w:r w:rsidR="00856384" w:rsidRPr="003C02F4">
        <w:rPr>
          <w:bCs/>
          <w:sz w:val="26"/>
          <w:szCs w:val="26"/>
        </w:rPr>
        <w:t>65</w:t>
      </w:r>
      <w:r w:rsidRPr="003C02F4">
        <w:rPr>
          <w:bCs/>
          <w:sz w:val="26"/>
          <w:szCs w:val="26"/>
        </w:rPr>
        <w:t>,0 тыс. руб., 202</w:t>
      </w:r>
      <w:r w:rsidR="00856384" w:rsidRPr="003C02F4">
        <w:rPr>
          <w:bCs/>
          <w:sz w:val="26"/>
          <w:szCs w:val="26"/>
        </w:rPr>
        <w:t>4</w:t>
      </w:r>
      <w:r w:rsidRPr="003C02F4">
        <w:rPr>
          <w:bCs/>
          <w:sz w:val="26"/>
          <w:szCs w:val="26"/>
        </w:rPr>
        <w:t xml:space="preserve"> – </w:t>
      </w:r>
      <w:r w:rsidR="00856384" w:rsidRPr="003C02F4">
        <w:rPr>
          <w:bCs/>
          <w:sz w:val="26"/>
          <w:szCs w:val="26"/>
        </w:rPr>
        <w:t>2602</w:t>
      </w:r>
      <w:r w:rsidRPr="003C02F4">
        <w:rPr>
          <w:bCs/>
          <w:sz w:val="26"/>
          <w:szCs w:val="26"/>
        </w:rPr>
        <w:t>,0 тыс. руб., 202</w:t>
      </w:r>
      <w:r w:rsidR="00856384" w:rsidRPr="003C02F4">
        <w:rPr>
          <w:bCs/>
          <w:sz w:val="26"/>
          <w:szCs w:val="26"/>
        </w:rPr>
        <w:t>5</w:t>
      </w:r>
      <w:r w:rsidRPr="003C02F4">
        <w:rPr>
          <w:bCs/>
          <w:sz w:val="26"/>
          <w:szCs w:val="26"/>
        </w:rPr>
        <w:t xml:space="preserve">г – </w:t>
      </w:r>
      <w:r w:rsidR="00856384" w:rsidRPr="003C02F4">
        <w:rPr>
          <w:bCs/>
          <w:sz w:val="26"/>
          <w:szCs w:val="26"/>
        </w:rPr>
        <w:t>2706</w:t>
      </w:r>
      <w:r w:rsidRPr="003C02F4">
        <w:rPr>
          <w:bCs/>
          <w:sz w:val="26"/>
          <w:szCs w:val="26"/>
        </w:rPr>
        <w:t>,0 тыс.</w:t>
      </w:r>
      <w:r w:rsidR="00D15B8C" w:rsidRPr="003C02F4">
        <w:rPr>
          <w:bCs/>
          <w:sz w:val="26"/>
          <w:szCs w:val="26"/>
        </w:rPr>
        <w:t xml:space="preserve"> </w:t>
      </w:r>
      <w:r w:rsidRPr="003C02F4">
        <w:rPr>
          <w:bCs/>
          <w:sz w:val="26"/>
          <w:szCs w:val="26"/>
        </w:rPr>
        <w:t>руб.;</w:t>
      </w:r>
    </w:p>
    <w:p w:rsidR="00CE41AF" w:rsidRPr="003C02F4" w:rsidRDefault="00CE41AF" w:rsidP="00D231E2">
      <w:pPr>
        <w:pStyle w:val="af0"/>
        <w:ind w:left="0" w:firstLine="567"/>
        <w:jc w:val="both"/>
        <w:rPr>
          <w:bCs/>
          <w:sz w:val="26"/>
          <w:szCs w:val="26"/>
        </w:rPr>
      </w:pPr>
      <w:proofErr w:type="gramStart"/>
      <w:r w:rsidRPr="003C02F4">
        <w:rPr>
          <w:bCs/>
          <w:sz w:val="26"/>
          <w:szCs w:val="26"/>
        </w:rPr>
        <w:t>- на о</w:t>
      </w:r>
      <w:r w:rsidRPr="003C02F4">
        <w:rPr>
          <w:sz w:val="26"/>
          <w:szCs w:val="26"/>
        </w:rPr>
        <w:t>беспечение деятельности (оказание услуг) государственных (муниципальных) учреждений (организаций) в рамках непрограммного направления деятельности "Реализация функции органов власти Красненского района" в 202</w:t>
      </w:r>
      <w:r w:rsidR="0036209D" w:rsidRPr="003C02F4">
        <w:rPr>
          <w:sz w:val="26"/>
          <w:szCs w:val="26"/>
        </w:rPr>
        <w:t>3</w:t>
      </w:r>
      <w:r w:rsidRPr="003C02F4">
        <w:rPr>
          <w:sz w:val="26"/>
          <w:szCs w:val="26"/>
        </w:rPr>
        <w:t xml:space="preserve">г </w:t>
      </w:r>
      <w:r w:rsidR="0036209D" w:rsidRPr="003C02F4">
        <w:rPr>
          <w:bCs/>
          <w:sz w:val="26"/>
          <w:szCs w:val="26"/>
        </w:rPr>
        <w:t>–</w:t>
      </w:r>
      <w:r w:rsidRPr="003C02F4">
        <w:rPr>
          <w:bCs/>
          <w:sz w:val="26"/>
          <w:szCs w:val="26"/>
        </w:rPr>
        <w:t xml:space="preserve"> </w:t>
      </w:r>
      <w:r w:rsidR="0036209D" w:rsidRPr="003C02F4">
        <w:rPr>
          <w:bCs/>
          <w:sz w:val="26"/>
          <w:szCs w:val="26"/>
        </w:rPr>
        <w:t>51176,0</w:t>
      </w:r>
      <w:r w:rsidRPr="003C02F4">
        <w:rPr>
          <w:bCs/>
          <w:sz w:val="26"/>
          <w:szCs w:val="26"/>
        </w:rPr>
        <w:t xml:space="preserve"> тыс. руб., 202</w:t>
      </w:r>
      <w:r w:rsidR="0036209D" w:rsidRPr="003C02F4">
        <w:rPr>
          <w:bCs/>
          <w:sz w:val="26"/>
          <w:szCs w:val="26"/>
        </w:rPr>
        <w:t>4</w:t>
      </w:r>
      <w:r w:rsidRPr="003C02F4">
        <w:rPr>
          <w:bCs/>
          <w:sz w:val="26"/>
          <w:szCs w:val="26"/>
        </w:rPr>
        <w:t xml:space="preserve">г – </w:t>
      </w:r>
      <w:r w:rsidR="0036209D" w:rsidRPr="003C02F4">
        <w:rPr>
          <w:bCs/>
          <w:sz w:val="26"/>
          <w:szCs w:val="26"/>
        </w:rPr>
        <w:t>50937</w:t>
      </w:r>
      <w:r w:rsidRPr="003C02F4">
        <w:rPr>
          <w:bCs/>
          <w:sz w:val="26"/>
          <w:szCs w:val="26"/>
        </w:rPr>
        <w:t>,0 тыс. руб., 202</w:t>
      </w:r>
      <w:r w:rsidR="0036209D" w:rsidRPr="003C02F4">
        <w:rPr>
          <w:bCs/>
          <w:sz w:val="26"/>
          <w:szCs w:val="26"/>
        </w:rPr>
        <w:t>5</w:t>
      </w:r>
      <w:r w:rsidRPr="003C02F4">
        <w:rPr>
          <w:bCs/>
          <w:sz w:val="26"/>
          <w:szCs w:val="26"/>
        </w:rPr>
        <w:t>г. –</w:t>
      </w:r>
      <w:r w:rsidR="000A746B" w:rsidRPr="003C02F4">
        <w:rPr>
          <w:bCs/>
          <w:sz w:val="26"/>
          <w:szCs w:val="26"/>
        </w:rPr>
        <w:t xml:space="preserve"> </w:t>
      </w:r>
      <w:r w:rsidR="0036209D" w:rsidRPr="003C02F4">
        <w:rPr>
          <w:bCs/>
          <w:sz w:val="26"/>
          <w:szCs w:val="26"/>
        </w:rPr>
        <w:t>52877</w:t>
      </w:r>
      <w:r w:rsidRPr="003C02F4">
        <w:rPr>
          <w:bCs/>
          <w:sz w:val="26"/>
          <w:szCs w:val="26"/>
        </w:rPr>
        <w:t>,0 тыс.</w:t>
      </w:r>
      <w:r w:rsidR="003A7BAE" w:rsidRPr="003C02F4">
        <w:rPr>
          <w:bCs/>
          <w:sz w:val="26"/>
          <w:szCs w:val="26"/>
        </w:rPr>
        <w:t xml:space="preserve"> </w:t>
      </w:r>
      <w:r w:rsidRPr="003C02F4">
        <w:rPr>
          <w:bCs/>
          <w:sz w:val="26"/>
          <w:szCs w:val="26"/>
        </w:rPr>
        <w:t>руб.;</w:t>
      </w:r>
      <w:proofErr w:type="gramEnd"/>
    </w:p>
    <w:p w:rsidR="00CE41AF" w:rsidRPr="003C02F4" w:rsidRDefault="00CE41AF" w:rsidP="00D231E2">
      <w:pPr>
        <w:pStyle w:val="af0"/>
        <w:ind w:left="0" w:firstLine="567"/>
        <w:jc w:val="both"/>
        <w:rPr>
          <w:bCs/>
          <w:sz w:val="26"/>
          <w:szCs w:val="26"/>
        </w:rPr>
      </w:pPr>
      <w:r w:rsidRPr="003C02F4">
        <w:rPr>
          <w:sz w:val="26"/>
          <w:szCs w:val="26"/>
        </w:rPr>
        <w:t>- на расходы по выплате оплаты труда депутатов</w:t>
      </w:r>
      <w:r w:rsidR="003A7BAE" w:rsidRPr="003C02F4">
        <w:rPr>
          <w:sz w:val="26"/>
          <w:szCs w:val="26"/>
        </w:rPr>
        <w:t xml:space="preserve"> </w:t>
      </w:r>
      <w:r w:rsidRPr="003C02F4">
        <w:rPr>
          <w:sz w:val="26"/>
          <w:szCs w:val="26"/>
        </w:rPr>
        <w:t>(членов) законодательного (представительного) органа муниципального образования в рамках непрограммного направления деятельности "Реализация функции органов власти Красненского района" в 202</w:t>
      </w:r>
      <w:r w:rsidR="000335E9" w:rsidRPr="003C02F4">
        <w:rPr>
          <w:sz w:val="26"/>
          <w:szCs w:val="26"/>
        </w:rPr>
        <w:t>3</w:t>
      </w:r>
      <w:r w:rsidRPr="003C02F4">
        <w:rPr>
          <w:sz w:val="26"/>
          <w:szCs w:val="26"/>
        </w:rPr>
        <w:t xml:space="preserve">г </w:t>
      </w:r>
      <w:r w:rsidRPr="003C02F4">
        <w:rPr>
          <w:bCs/>
          <w:sz w:val="26"/>
          <w:szCs w:val="26"/>
        </w:rPr>
        <w:t>- 1</w:t>
      </w:r>
      <w:r w:rsidR="00D17FA5" w:rsidRPr="003C02F4">
        <w:rPr>
          <w:bCs/>
          <w:sz w:val="26"/>
          <w:szCs w:val="26"/>
        </w:rPr>
        <w:t>3</w:t>
      </w:r>
      <w:r w:rsidR="000335E9" w:rsidRPr="003C02F4">
        <w:rPr>
          <w:bCs/>
          <w:sz w:val="26"/>
          <w:szCs w:val="26"/>
        </w:rPr>
        <w:t>6</w:t>
      </w:r>
      <w:r w:rsidR="00D17FA5" w:rsidRPr="003C02F4">
        <w:rPr>
          <w:bCs/>
          <w:sz w:val="26"/>
          <w:szCs w:val="26"/>
        </w:rPr>
        <w:t>1</w:t>
      </w:r>
      <w:r w:rsidRPr="003C02F4">
        <w:rPr>
          <w:bCs/>
          <w:sz w:val="26"/>
          <w:szCs w:val="26"/>
        </w:rPr>
        <w:t>,0 тыс. руб., 202</w:t>
      </w:r>
      <w:r w:rsidR="000335E9" w:rsidRPr="003C02F4">
        <w:rPr>
          <w:bCs/>
          <w:sz w:val="26"/>
          <w:szCs w:val="26"/>
        </w:rPr>
        <w:t>4</w:t>
      </w:r>
      <w:r w:rsidRPr="003C02F4">
        <w:rPr>
          <w:bCs/>
          <w:sz w:val="26"/>
          <w:szCs w:val="26"/>
        </w:rPr>
        <w:t xml:space="preserve">г – </w:t>
      </w:r>
      <w:r w:rsidR="000335E9" w:rsidRPr="003C02F4">
        <w:rPr>
          <w:bCs/>
          <w:sz w:val="26"/>
          <w:szCs w:val="26"/>
        </w:rPr>
        <w:t>1434</w:t>
      </w:r>
      <w:r w:rsidRPr="003C02F4">
        <w:rPr>
          <w:bCs/>
          <w:sz w:val="26"/>
          <w:szCs w:val="26"/>
        </w:rPr>
        <w:t>,0 тыс. руб., 202</w:t>
      </w:r>
      <w:r w:rsidR="000335E9" w:rsidRPr="003C02F4">
        <w:rPr>
          <w:bCs/>
          <w:sz w:val="26"/>
          <w:szCs w:val="26"/>
        </w:rPr>
        <w:t>5</w:t>
      </w:r>
      <w:r w:rsidRPr="003C02F4">
        <w:rPr>
          <w:bCs/>
          <w:sz w:val="26"/>
          <w:szCs w:val="26"/>
        </w:rPr>
        <w:t xml:space="preserve">г – </w:t>
      </w:r>
      <w:r w:rsidR="00D17FA5" w:rsidRPr="003C02F4">
        <w:rPr>
          <w:bCs/>
          <w:sz w:val="26"/>
          <w:szCs w:val="26"/>
        </w:rPr>
        <w:t>14</w:t>
      </w:r>
      <w:r w:rsidR="000335E9" w:rsidRPr="003C02F4">
        <w:rPr>
          <w:bCs/>
          <w:sz w:val="26"/>
          <w:szCs w:val="26"/>
        </w:rPr>
        <w:t>89</w:t>
      </w:r>
      <w:r w:rsidRPr="003C02F4">
        <w:rPr>
          <w:bCs/>
          <w:sz w:val="26"/>
          <w:szCs w:val="26"/>
        </w:rPr>
        <w:t>,0 тыс.</w:t>
      </w:r>
      <w:r w:rsidR="00D15B8C" w:rsidRPr="003C02F4">
        <w:rPr>
          <w:bCs/>
          <w:sz w:val="26"/>
          <w:szCs w:val="26"/>
        </w:rPr>
        <w:t xml:space="preserve"> </w:t>
      </w:r>
      <w:r w:rsidRPr="003C02F4">
        <w:rPr>
          <w:bCs/>
          <w:sz w:val="26"/>
          <w:szCs w:val="26"/>
        </w:rPr>
        <w:t>руб.</w:t>
      </w:r>
      <w:r w:rsidR="00D17FA5" w:rsidRPr="003C02F4">
        <w:rPr>
          <w:bCs/>
          <w:sz w:val="26"/>
          <w:szCs w:val="26"/>
        </w:rPr>
        <w:t>;</w:t>
      </w:r>
    </w:p>
    <w:p w:rsidR="00636586" w:rsidRPr="003C02F4" w:rsidRDefault="00636586" w:rsidP="00D231E2">
      <w:pPr>
        <w:pStyle w:val="af0"/>
        <w:ind w:left="0" w:firstLine="567"/>
        <w:jc w:val="both"/>
        <w:rPr>
          <w:bCs/>
          <w:sz w:val="26"/>
          <w:szCs w:val="26"/>
        </w:rPr>
      </w:pPr>
      <w:r w:rsidRPr="003C02F4">
        <w:rPr>
          <w:bCs/>
          <w:sz w:val="26"/>
          <w:szCs w:val="26"/>
        </w:rPr>
        <w:t xml:space="preserve">- </w:t>
      </w:r>
      <w:r w:rsidRPr="003C02F4">
        <w:rPr>
          <w:sz w:val="26"/>
          <w:szCs w:val="26"/>
        </w:rPr>
        <w:t>на расходы по выплате оплаты труда контрольно-счетной комиссии муниципального образования в рамках непрограммного направления деятельности "Реализация функции органов власти Красненского района" в 202</w:t>
      </w:r>
      <w:r w:rsidR="000335E9" w:rsidRPr="003C02F4">
        <w:rPr>
          <w:sz w:val="26"/>
          <w:szCs w:val="26"/>
        </w:rPr>
        <w:t>3</w:t>
      </w:r>
      <w:r w:rsidRPr="003C02F4">
        <w:rPr>
          <w:sz w:val="26"/>
          <w:szCs w:val="26"/>
        </w:rPr>
        <w:t xml:space="preserve">г </w:t>
      </w:r>
      <w:r w:rsidRPr="003C02F4">
        <w:rPr>
          <w:bCs/>
          <w:sz w:val="26"/>
          <w:szCs w:val="26"/>
        </w:rPr>
        <w:t xml:space="preserve">- </w:t>
      </w:r>
      <w:r w:rsidR="00D17FA5" w:rsidRPr="003C02F4">
        <w:rPr>
          <w:bCs/>
          <w:sz w:val="26"/>
          <w:szCs w:val="26"/>
        </w:rPr>
        <w:t>20</w:t>
      </w:r>
      <w:r w:rsidR="000335E9" w:rsidRPr="003C02F4">
        <w:rPr>
          <w:bCs/>
          <w:sz w:val="26"/>
          <w:szCs w:val="26"/>
        </w:rPr>
        <w:t>59</w:t>
      </w:r>
      <w:r w:rsidRPr="003C02F4">
        <w:rPr>
          <w:bCs/>
          <w:sz w:val="26"/>
          <w:szCs w:val="26"/>
        </w:rPr>
        <w:t>,0 тыс. руб., 202</w:t>
      </w:r>
      <w:r w:rsidR="000335E9" w:rsidRPr="003C02F4">
        <w:rPr>
          <w:bCs/>
          <w:sz w:val="26"/>
          <w:szCs w:val="26"/>
        </w:rPr>
        <w:t>4</w:t>
      </w:r>
      <w:r w:rsidRPr="003C02F4">
        <w:rPr>
          <w:bCs/>
          <w:sz w:val="26"/>
          <w:szCs w:val="26"/>
        </w:rPr>
        <w:t xml:space="preserve">г – </w:t>
      </w:r>
      <w:r w:rsidR="00D17FA5" w:rsidRPr="003C02F4">
        <w:rPr>
          <w:bCs/>
          <w:sz w:val="26"/>
          <w:szCs w:val="26"/>
        </w:rPr>
        <w:t>21</w:t>
      </w:r>
      <w:r w:rsidR="000335E9" w:rsidRPr="003C02F4">
        <w:rPr>
          <w:bCs/>
          <w:sz w:val="26"/>
          <w:szCs w:val="26"/>
        </w:rPr>
        <w:t>69</w:t>
      </w:r>
      <w:r w:rsidRPr="003C02F4">
        <w:rPr>
          <w:bCs/>
          <w:sz w:val="26"/>
          <w:szCs w:val="26"/>
        </w:rPr>
        <w:t>,0 тыс. руб., 202</w:t>
      </w:r>
      <w:r w:rsidR="000335E9" w:rsidRPr="003C02F4">
        <w:rPr>
          <w:bCs/>
          <w:sz w:val="26"/>
          <w:szCs w:val="26"/>
        </w:rPr>
        <w:t>5</w:t>
      </w:r>
      <w:r w:rsidRPr="003C02F4">
        <w:rPr>
          <w:bCs/>
          <w:sz w:val="26"/>
          <w:szCs w:val="26"/>
        </w:rPr>
        <w:t xml:space="preserve">г – </w:t>
      </w:r>
      <w:r w:rsidR="000335E9" w:rsidRPr="003C02F4">
        <w:rPr>
          <w:bCs/>
          <w:sz w:val="26"/>
          <w:szCs w:val="26"/>
        </w:rPr>
        <w:t>2254</w:t>
      </w:r>
      <w:r w:rsidRPr="003C02F4">
        <w:rPr>
          <w:bCs/>
          <w:sz w:val="26"/>
          <w:szCs w:val="26"/>
        </w:rPr>
        <w:t>,0 тыс.</w:t>
      </w:r>
      <w:r w:rsidR="00D15B8C" w:rsidRPr="003C02F4">
        <w:rPr>
          <w:bCs/>
          <w:sz w:val="26"/>
          <w:szCs w:val="26"/>
        </w:rPr>
        <w:t xml:space="preserve"> </w:t>
      </w:r>
      <w:r w:rsidRPr="003C02F4">
        <w:rPr>
          <w:bCs/>
          <w:sz w:val="26"/>
          <w:szCs w:val="26"/>
        </w:rPr>
        <w:t>руб.</w:t>
      </w:r>
      <w:r w:rsidR="00D17FA5" w:rsidRPr="003C02F4">
        <w:rPr>
          <w:bCs/>
          <w:sz w:val="26"/>
          <w:szCs w:val="26"/>
        </w:rPr>
        <w:t>;</w:t>
      </w:r>
    </w:p>
    <w:p w:rsidR="0094041F" w:rsidRPr="003C02F4" w:rsidRDefault="0094041F" w:rsidP="00D231E2">
      <w:pPr>
        <w:pStyle w:val="af0"/>
        <w:ind w:left="0" w:firstLine="567"/>
        <w:jc w:val="both"/>
        <w:rPr>
          <w:sz w:val="26"/>
          <w:szCs w:val="26"/>
        </w:rPr>
      </w:pPr>
      <w:r w:rsidRPr="003C02F4">
        <w:rPr>
          <w:sz w:val="26"/>
          <w:szCs w:val="26"/>
        </w:rPr>
        <w:t>-</w:t>
      </w:r>
      <w:r w:rsidR="00FD1C1B" w:rsidRPr="003C02F4">
        <w:rPr>
          <w:sz w:val="26"/>
          <w:szCs w:val="26"/>
        </w:rPr>
        <w:t xml:space="preserve"> </w:t>
      </w:r>
      <w:r w:rsidR="00347CF6" w:rsidRPr="003C02F4">
        <w:rPr>
          <w:sz w:val="26"/>
          <w:szCs w:val="26"/>
        </w:rPr>
        <w:t xml:space="preserve">на </w:t>
      </w:r>
      <w:r w:rsidR="00FD1C1B" w:rsidRPr="003C02F4">
        <w:rPr>
          <w:sz w:val="26"/>
          <w:szCs w:val="26"/>
        </w:rPr>
        <w:t xml:space="preserve">формирование Резервного фонда Администрации </w:t>
      </w:r>
      <w:r w:rsidR="0056677F" w:rsidRPr="003C02F4">
        <w:rPr>
          <w:sz w:val="26"/>
          <w:szCs w:val="26"/>
        </w:rPr>
        <w:t xml:space="preserve">Красненского района </w:t>
      </w:r>
      <w:r w:rsidR="00636586" w:rsidRPr="003C02F4">
        <w:rPr>
          <w:sz w:val="26"/>
          <w:szCs w:val="26"/>
        </w:rPr>
        <w:t xml:space="preserve">на период 2021-2023гг по </w:t>
      </w:r>
      <w:r w:rsidR="0056677F" w:rsidRPr="003C02F4">
        <w:rPr>
          <w:sz w:val="26"/>
          <w:szCs w:val="26"/>
        </w:rPr>
        <w:t>10</w:t>
      </w:r>
      <w:r w:rsidR="0061421D" w:rsidRPr="003C02F4">
        <w:rPr>
          <w:sz w:val="26"/>
          <w:szCs w:val="26"/>
        </w:rPr>
        <w:t>00,0 тыс. руб.</w:t>
      </w:r>
      <w:r w:rsidR="00D17FA5" w:rsidRPr="003C02F4">
        <w:rPr>
          <w:sz w:val="26"/>
          <w:szCs w:val="26"/>
        </w:rPr>
        <w:t>;</w:t>
      </w:r>
    </w:p>
    <w:p w:rsidR="00636586" w:rsidRPr="003C02F4" w:rsidRDefault="00636586" w:rsidP="00D231E2">
      <w:pPr>
        <w:pStyle w:val="af0"/>
        <w:ind w:left="0" w:firstLine="567"/>
        <w:jc w:val="both"/>
        <w:rPr>
          <w:bCs/>
          <w:sz w:val="26"/>
          <w:szCs w:val="26"/>
        </w:rPr>
      </w:pPr>
      <w:r w:rsidRPr="003C02F4">
        <w:rPr>
          <w:bCs/>
          <w:sz w:val="26"/>
          <w:szCs w:val="26"/>
        </w:rPr>
        <w:t>- на с</w:t>
      </w:r>
      <w:r w:rsidRPr="003C02F4">
        <w:rPr>
          <w:sz w:val="26"/>
          <w:szCs w:val="26"/>
        </w:rPr>
        <w:t>оставление (изменение) списков кандидатов в присяжные заседатели федеральных судов общей юрисдикции в Российской Федерации (за счет субвенций из федерального бюджета) в рамках непрограммного направления деятельности "Реализация функции органов власти Красненского района" в 202</w:t>
      </w:r>
      <w:r w:rsidR="000335E9" w:rsidRPr="003C02F4">
        <w:rPr>
          <w:sz w:val="26"/>
          <w:szCs w:val="26"/>
        </w:rPr>
        <w:t>3</w:t>
      </w:r>
      <w:r w:rsidRPr="003C02F4">
        <w:rPr>
          <w:sz w:val="26"/>
          <w:szCs w:val="26"/>
        </w:rPr>
        <w:t xml:space="preserve">г </w:t>
      </w:r>
      <w:r w:rsidR="00D17FA5" w:rsidRPr="003C02F4">
        <w:rPr>
          <w:bCs/>
          <w:sz w:val="26"/>
          <w:szCs w:val="26"/>
        </w:rPr>
        <w:t>–</w:t>
      </w:r>
      <w:r w:rsidRPr="003C02F4">
        <w:rPr>
          <w:bCs/>
          <w:sz w:val="26"/>
          <w:szCs w:val="26"/>
        </w:rPr>
        <w:t xml:space="preserve"> </w:t>
      </w:r>
      <w:r w:rsidR="000335E9" w:rsidRPr="003C02F4">
        <w:rPr>
          <w:bCs/>
          <w:sz w:val="26"/>
          <w:szCs w:val="26"/>
        </w:rPr>
        <w:t>0,5</w:t>
      </w:r>
      <w:r w:rsidRPr="003C02F4">
        <w:rPr>
          <w:bCs/>
          <w:sz w:val="26"/>
          <w:szCs w:val="26"/>
        </w:rPr>
        <w:t xml:space="preserve"> тыс. руб., 202</w:t>
      </w:r>
      <w:r w:rsidR="000335E9" w:rsidRPr="003C02F4">
        <w:rPr>
          <w:bCs/>
          <w:sz w:val="26"/>
          <w:szCs w:val="26"/>
        </w:rPr>
        <w:t>4</w:t>
      </w:r>
      <w:r w:rsidRPr="003C02F4">
        <w:rPr>
          <w:bCs/>
          <w:sz w:val="26"/>
          <w:szCs w:val="26"/>
        </w:rPr>
        <w:t xml:space="preserve">г – </w:t>
      </w:r>
      <w:r w:rsidR="000335E9" w:rsidRPr="003C02F4">
        <w:rPr>
          <w:bCs/>
          <w:sz w:val="26"/>
          <w:szCs w:val="26"/>
        </w:rPr>
        <w:t>0</w:t>
      </w:r>
      <w:r w:rsidR="00D17FA5" w:rsidRPr="003C02F4">
        <w:rPr>
          <w:bCs/>
          <w:sz w:val="26"/>
          <w:szCs w:val="26"/>
        </w:rPr>
        <w:t>,5</w:t>
      </w:r>
      <w:r w:rsidRPr="003C02F4">
        <w:rPr>
          <w:bCs/>
          <w:sz w:val="26"/>
          <w:szCs w:val="26"/>
        </w:rPr>
        <w:t xml:space="preserve"> тыс. руб., 202</w:t>
      </w:r>
      <w:r w:rsidR="000335E9" w:rsidRPr="003C02F4">
        <w:rPr>
          <w:bCs/>
          <w:sz w:val="26"/>
          <w:szCs w:val="26"/>
        </w:rPr>
        <w:t>5</w:t>
      </w:r>
      <w:r w:rsidRPr="003C02F4">
        <w:rPr>
          <w:bCs/>
          <w:sz w:val="26"/>
          <w:szCs w:val="26"/>
        </w:rPr>
        <w:t xml:space="preserve">г – </w:t>
      </w:r>
      <w:r w:rsidR="000335E9" w:rsidRPr="003C02F4">
        <w:rPr>
          <w:bCs/>
          <w:sz w:val="26"/>
          <w:szCs w:val="26"/>
        </w:rPr>
        <w:t>6,6</w:t>
      </w:r>
      <w:r w:rsidRPr="003C02F4">
        <w:rPr>
          <w:bCs/>
          <w:sz w:val="26"/>
          <w:szCs w:val="26"/>
        </w:rPr>
        <w:t xml:space="preserve"> тыс.</w:t>
      </w:r>
      <w:r w:rsidR="00D15B8C" w:rsidRPr="003C02F4">
        <w:rPr>
          <w:bCs/>
          <w:sz w:val="26"/>
          <w:szCs w:val="26"/>
        </w:rPr>
        <w:t xml:space="preserve"> </w:t>
      </w:r>
      <w:r w:rsidRPr="003C02F4">
        <w:rPr>
          <w:bCs/>
          <w:sz w:val="26"/>
          <w:szCs w:val="26"/>
        </w:rPr>
        <w:t>руб.</w:t>
      </w:r>
      <w:r w:rsidR="00D17FA5" w:rsidRPr="003C02F4">
        <w:rPr>
          <w:bCs/>
          <w:sz w:val="26"/>
          <w:szCs w:val="26"/>
        </w:rPr>
        <w:t>;</w:t>
      </w:r>
    </w:p>
    <w:p w:rsidR="00636586" w:rsidRPr="003C02F4" w:rsidRDefault="00636586" w:rsidP="00D231E2">
      <w:pPr>
        <w:pStyle w:val="af0"/>
        <w:ind w:left="0" w:firstLine="567"/>
        <w:jc w:val="both"/>
        <w:rPr>
          <w:bCs/>
          <w:sz w:val="26"/>
          <w:szCs w:val="26"/>
        </w:rPr>
      </w:pPr>
      <w:r w:rsidRPr="003C02F4">
        <w:rPr>
          <w:bCs/>
          <w:sz w:val="26"/>
          <w:szCs w:val="26"/>
        </w:rPr>
        <w:t>- на о</w:t>
      </w:r>
      <w:r w:rsidRPr="003C02F4">
        <w:rPr>
          <w:sz w:val="26"/>
          <w:szCs w:val="26"/>
        </w:rPr>
        <w:t>существление полномочий по государственной регистрации актов гражданского состояния (за счет единой субвенции из федерального бюджета) в рамках непрограммного направления деятельности "Реализация функции органов власти Красненского района" в 202</w:t>
      </w:r>
      <w:r w:rsidR="000335E9" w:rsidRPr="003C02F4">
        <w:rPr>
          <w:sz w:val="26"/>
          <w:szCs w:val="26"/>
        </w:rPr>
        <w:t>3</w:t>
      </w:r>
      <w:r w:rsidRPr="003C02F4">
        <w:rPr>
          <w:sz w:val="26"/>
          <w:szCs w:val="26"/>
        </w:rPr>
        <w:t xml:space="preserve">г </w:t>
      </w:r>
      <w:r w:rsidRPr="003C02F4">
        <w:rPr>
          <w:bCs/>
          <w:sz w:val="26"/>
          <w:szCs w:val="26"/>
        </w:rPr>
        <w:t xml:space="preserve">- </w:t>
      </w:r>
      <w:r w:rsidR="000335E9" w:rsidRPr="003C02F4">
        <w:rPr>
          <w:bCs/>
          <w:sz w:val="26"/>
          <w:szCs w:val="26"/>
        </w:rPr>
        <w:t>801</w:t>
      </w:r>
      <w:r w:rsidRPr="003C02F4">
        <w:rPr>
          <w:bCs/>
          <w:sz w:val="26"/>
          <w:szCs w:val="26"/>
        </w:rPr>
        <w:t>,0 тыс. руб., 202</w:t>
      </w:r>
      <w:r w:rsidR="000335E9" w:rsidRPr="003C02F4">
        <w:rPr>
          <w:bCs/>
          <w:sz w:val="26"/>
          <w:szCs w:val="26"/>
        </w:rPr>
        <w:t>4</w:t>
      </w:r>
      <w:r w:rsidRPr="003C02F4">
        <w:rPr>
          <w:bCs/>
          <w:sz w:val="26"/>
          <w:szCs w:val="26"/>
        </w:rPr>
        <w:t xml:space="preserve">г – </w:t>
      </w:r>
      <w:r w:rsidR="000335E9" w:rsidRPr="003C02F4">
        <w:rPr>
          <w:bCs/>
          <w:sz w:val="26"/>
          <w:szCs w:val="26"/>
        </w:rPr>
        <w:t>841</w:t>
      </w:r>
      <w:r w:rsidRPr="003C02F4">
        <w:rPr>
          <w:bCs/>
          <w:sz w:val="26"/>
          <w:szCs w:val="26"/>
        </w:rPr>
        <w:t>,0 тыс. руб., 202</w:t>
      </w:r>
      <w:r w:rsidR="000335E9" w:rsidRPr="003C02F4">
        <w:rPr>
          <w:bCs/>
          <w:sz w:val="26"/>
          <w:szCs w:val="26"/>
        </w:rPr>
        <w:t>5</w:t>
      </w:r>
      <w:r w:rsidRPr="003C02F4">
        <w:rPr>
          <w:bCs/>
          <w:sz w:val="26"/>
          <w:szCs w:val="26"/>
        </w:rPr>
        <w:t xml:space="preserve">г – </w:t>
      </w:r>
      <w:r w:rsidR="000335E9" w:rsidRPr="003C02F4">
        <w:rPr>
          <w:bCs/>
          <w:sz w:val="26"/>
          <w:szCs w:val="26"/>
        </w:rPr>
        <w:t>876</w:t>
      </w:r>
      <w:r w:rsidRPr="003C02F4">
        <w:rPr>
          <w:bCs/>
          <w:sz w:val="26"/>
          <w:szCs w:val="26"/>
        </w:rPr>
        <w:t>,0</w:t>
      </w:r>
      <w:r w:rsidR="00D17FA5" w:rsidRPr="003C02F4">
        <w:rPr>
          <w:bCs/>
          <w:sz w:val="26"/>
          <w:szCs w:val="26"/>
        </w:rPr>
        <w:t xml:space="preserve"> </w:t>
      </w:r>
      <w:r w:rsidRPr="003C02F4">
        <w:rPr>
          <w:bCs/>
          <w:sz w:val="26"/>
          <w:szCs w:val="26"/>
        </w:rPr>
        <w:t>тыс.</w:t>
      </w:r>
      <w:r w:rsidR="00D15B8C" w:rsidRPr="003C02F4">
        <w:rPr>
          <w:bCs/>
          <w:sz w:val="26"/>
          <w:szCs w:val="26"/>
        </w:rPr>
        <w:t xml:space="preserve"> </w:t>
      </w:r>
      <w:r w:rsidRPr="003C02F4">
        <w:rPr>
          <w:bCs/>
          <w:sz w:val="26"/>
          <w:szCs w:val="26"/>
        </w:rPr>
        <w:t>руб.</w:t>
      </w:r>
      <w:r w:rsidR="00D17FA5" w:rsidRPr="003C02F4">
        <w:rPr>
          <w:bCs/>
          <w:sz w:val="26"/>
          <w:szCs w:val="26"/>
        </w:rPr>
        <w:t>;</w:t>
      </w:r>
    </w:p>
    <w:p w:rsidR="00FB2FEB" w:rsidRPr="003C02F4" w:rsidRDefault="00636586" w:rsidP="00C60198">
      <w:pPr>
        <w:pStyle w:val="af0"/>
        <w:ind w:left="0" w:firstLine="567"/>
        <w:jc w:val="both"/>
        <w:rPr>
          <w:bCs/>
          <w:sz w:val="26"/>
          <w:szCs w:val="26"/>
        </w:rPr>
      </w:pPr>
      <w:r w:rsidRPr="003C02F4">
        <w:rPr>
          <w:sz w:val="26"/>
          <w:szCs w:val="26"/>
        </w:rPr>
        <w:t>- на дотации на выравнивание бюджетной обеспеченности поселений в рамках непрограммного направления деятельности "Реализация функции органов власти Красненского района" межбюджетные трансферты 202</w:t>
      </w:r>
      <w:r w:rsidR="000335E9" w:rsidRPr="003C02F4">
        <w:rPr>
          <w:sz w:val="26"/>
          <w:szCs w:val="26"/>
        </w:rPr>
        <w:t>3</w:t>
      </w:r>
      <w:r w:rsidRPr="003C02F4">
        <w:rPr>
          <w:sz w:val="26"/>
          <w:szCs w:val="26"/>
        </w:rPr>
        <w:t xml:space="preserve">г- </w:t>
      </w:r>
      <w:r w:rsidR="000335E9" w:rsidRPr="003C02F4">
        <w:rPr>
          <w:sz w:val="26"/>
          <w:szCs w:val="26"/>
        </w:rPr>
        <w:t>22988,0</w:t>
      </w:r>
      <w:r w:rsidRPr="003C02F4">
        <w:rPr>
          <w:sz w:val="26"/>
          <w:szCs w:val="26"/>
        </w:rPr>
        <w:t xml:space="preserve"> </w:t>
      </w:r>
      <w:r w:rsidRPr="003C02F4">
        <w:rPr>
          <w:bCs/>
          <w:sz w:val="26"/>
          <w:szCs w:val="26"/>
        </w:rPr>
        <w:t>тыс. руб., 202</w:t>
      </w:r>
      <w:r w:rsidR="000335E9" w:rsidRPr="003C02F4">
        <w:rPr>
          <w:bCs/>
          <w:sz w:val="26"/>
          <w:szCs w:val="26"/>
        </w:rPr>
        <w:t>4</w:t>
      </w:r>
      <w:r w:rsidRPr="003C02F4">
        <w:rPr>
          <w:bCs/>
          <w:sz w:val="26"/>
          <w:szCs w:val="26"/>
        </w:rPr>
        <w:t xml:space="preserve">г – </w:t>
      </w:r>
      <w:r w:rsidR="000335E9" w:rsidRPr="003C02F4">
        <w:rPr>
          <w:sz w:val="26"/>
          <w:szCs w:val="26"/>
        </w:rPr>
        <w:t>2298,0</w:t>
      </w:r>
      <w:r w:rsidRPr="003C02F4">
        <w:rPr>
          <w:bCs/>
          <w:sz w:val="26"/>
          <w:szCs w:val="26"/>
        </w:rPr>
        <w:t xml:space="preserve"> тыс. руб., 202</w:t>
      </w:r>
      <w:r w:rsidR="000335E9" w:rsidRPr="003C02F4">
        <w:rPr>
          <w:bCs/>
          <w:sz w:val="26"/>
          <w:szCs w:val="26"/>
        </w:rPr>
        <w:t>5</w:t>
      </w:r>
      <w:r w:rsidRPr="003C02F4">
        <w:rPr>
          <w:bCs/>
          <w:sz w:val="26"/>
          <w:szCs w:val="26"/>
        </w:rPr>
        <w:t xml:space="preserve">г – </w:t>
      </w:r>
      <w:r w:rsidR="000335E9" w:rsidRPr="003C02F4">
        <w:rPr>
          <w:sz w:val="26"/>
          <w:szCs w:val="26"/>
        </w:rPr>
        <w:t>22988,0</w:t>
      </w:r>
      <w:r w:rsidR="00942A49" w:rsidRPr="003C02F4">
        <w:rPr>
          <w:bCs/>
          <w:sz w:val="26"/>
          <w:szCs w:val="26"/>
        </w:rPr>
        <w:t xml:space="preserve"> </w:t>
      </w:r>
      <w:r w:rsidRPr="003C02F4">
        <w:rPr>
          <w:bCs/>
          <w:sz w:val="26"/>
          <w:szCs w:val="26"/>
        </w:rPr>
        <w:t>тыс.</w:t>
      </w:r>
      <w:r w:rsidR="00D15B8C" w:rsidRPr="003C02F4">
        <w:rPr>
          <w:bCs/>
          <w:sz w:val="26"/>
          <w:szCs w:val="26"/>
        </w:rPr>
        <w:t xml:space="preserve"> </w:t>
      </w:r>
      <w:r w:rsidR="00C60198" w:rsidRPr="003C02F4">
        <w:rPr>
          <w:bCs/>
          <w:sz w:val="26"/>
          <w:szCs w:val="26"/>
        </w:rPr>
        <w:t>руб.</w:t>
      </w:r>
    </w:p>
    <w:p w:rsidR="00A61049" w:rsidRPr="003C02F4" w:rsidRDefault="000E09E7" w:rsidP="00D231E2">
      <w:pPr>
        <w:ind w:firstLine="567"/>
        <w:jc w:val="both"/>
        <w:rPr>
          <w:sz w:val="26"/>
          <w:szCs w:val="26"/>
        </w:rPr>
      </w:pPr>
      <w:r w:rsidRPr="003C02F4">
        <w:rPr>
          <w:sz w:val="26"/>
          <w:szCs w:val="26"/>
        </w:rPr>
        <w:t>В соответствии с пунктом 5 статьи 179.4</w:t>
      </w:r>
      <w:r w:rsidR="00F75257" w:rsidRPr="003C02F4">
        <w:rPr>
          <w:sz w:val="26"/>
          <w:szCs w:val="26"/>
        </w:rPr>
        <w:t xml:space="preserve"> </w:t>
      </w:r>
      <w:r w:rsidRPr="003C02F4">
        <w:rPr>
          <w:sz w:val="26"/>
          <w:szCs w:val="26"/>
        </w:rPr>
        <w:t xml:space="preserve">Бюджетного кодекса РФ </w:t>
      </w:r>
      <w:r w:rsidR="00EB35AC" w:rsidRPr="003C02F4">
        <w:rPr>
          <w:sz w:val="26"/>
          <w:szCs w:val="26"/>
        </w:rPr>
        <w:t xml:space="preserve">определены </w:t>
      </w:r>
      <w:r w:rsidR="00AD1E04" w:rsidRPr="003C02F4">
        <w:rPr>
          <w:sz w:val="26"/>
          <w:szCs w:val="26"/>
        </w:rPr>
        <w:t>б</w:t>
      </w:r>
      <w:r w:rsidR="00A61049" w:rsidRPr="003C02F4">
        <w:rPr>
          <w:sz w:val="26"/>
          <w:szCs w:val="26"/>
        </w:rPr>
        <w:t>юджетные ассигнования</w:t>
      </w:r>
      <w:r w:rsidR="00A61049" w:rsidRPr="003C02F4">
        <w:rPr>
          <w:b/>
          <w:sz w:val="26"/>
          <w:szCs w:val="26"/>
        </w:rPr>
        <w:t xml:space="preserve"> </w:t>
      </w:r>
      <w:r w:rsidR="00A61049" w:rsidRPr="003C02F4">
        <w:rPr>
          <w:sz w:val="26"/>
          <w:szCs w:val="26"/>
        </w:rPr>
        <w:t xml:space="preserve">Дорожного фонда </w:t>
      </w:r>
      <w:r w:rsidR="00EB35AC" w:rsidRPr="003C02F4">
        <w:rPr>
          <w:sz w:val="26"/>
          <w:szCs w:val="26"/>
        </w:rPr>
        <w:t>Красненского района</w:t>
      </w:r>
      <w:r w:rsidR="00EB35AC" w:rsidRPr="003C02F4">
        <w:rPr>
          <w:b/>
          <w:sz w:val="26"/>
          <w:szCs w:val="26"/>
        </w:rPr>
        <w:t xml:space="preserve"> </w:t>
      </w:r>
      <w:r w:rsidR="00A61049" w:rsidRPr="003C02F4">
        <w:rPr>
          <w:sz w:val="26"/>
          <w:szCs w:val="26"/>
        </w:rPr>
        <w:t>(далее - Дорожный фонд)</w:t>
      </w:r>
      <w:r w:rsidR="00EB35AC" w:rsidRPr="003C02F4">
        <w:rPr>
          <w:sz w:val="26"/>
          <w:szCs w:val="26"/>
        </w:rPr>
        <w:t>.</w:t>
      </w:r>
      <w:r w:rsidR="00A61049" w:rsidRPr="003C02F4">
        <w:rPr>
          <w:sz w:val="26"/>
          <w:szCs w:val="26"/>
        </w:rPr>
        <w:t xml:space="preserve"> </w:t>
      </w:r>
      <w:r w:rsidR="00D04BF0" w:rsidRPr="003C02F4">
        <w:rPr>
          <w:sz w:val="26"/>
          <w:szCs w:val="26"/>
        </w:rPr>
        <w:t xml:space="preserve">Формирование доходной части </w:t>
      </w:r>
      <w:r w:rsidR="00A61049" w:rsidRPr="003C02F4">
        <w:rPr>
          <w:sz w:val="26"/>
          <w:szCs w:val="26"/>
        </w:rPr>
        <w:t xml:space="preserve">Дорожного фонда в разрезе </w:t>
      </w:r>
      <w:r w:rsidR="00D04BF0" w:rsidRPr="003C02F4">
        <w:rPr>
          <w:sz w:val="26"/>
          <w:szCs w:val="26"/>
        </w:rPr>
        <w:t xml:space="preserve">доходных </w:t>
      </w:r>
      <w:r w:rsidR="00A61049" w:rsidRPr="003C02F4">
        <w:rPr>
          <w:sz w:val="26"/>
          <w:szCs w:val="26"/>
        </w:rPr>
        <w:t>источников представлен</w:t>
      </w:r>
      <w:r w:rsidR="00D04BF0" w:rsidRPr="003C02F4">
        <w:rPr>
          <w:sz w:val="26"/>
          <w:szCs w:val="26"/>
        </w:rPr>
        <w:t>о</w:t>
      </w:r>
      <w:r w:rsidR="00A61049" w:rsidRPr="003C02F4">
        <w:rPr>
          <w:sz w:val="26"/>
          <w:szCs w:val="26"/>
        </w:rPr>
        <w:t xml:space="preserve"> в таблице</w:t>
      </w:r>
      <w:r w:rsidR="00EB35AC" w:rsidRPr="003C02F4">
        <w:rPr>
          <w:sz w:val="26"/>
          <w:szCs w:val="26"/>
        </w:rPr>
        <w:t xml:space="preserve"> № 1</w:t>
      </w:r>
      <w:r w:rsidR="00F61ADB" w:rsidRPr="003C02F4">
        <w:rPr>
          <w:sz w:val="26"/>
          <w:szCs w:val="26"/>
        </w:rPr>
        <w:t>5</w:t>
      </w:r>
      <w:r w:rsidR="00A61049" w:rsidRPr="003C02F4">
        <w:rPr>
          <w:sz w:val="26"/>
          <w:szCs w:val="26"/>
        </w:rPr>
        <w:t>:</w:t>
      </w:r>
    </w:p>
    <w:p w:rsidR="00EB35AC" w:rsidRPr="003C02F4" w:rsidRDefault="00EB35AC" w:rsidP="00EB35AC">
      <w:pPr>
        <w:ind w:firstLine="709"/>
        <w:jc w:val="center"/>
        <w:rPr>
          <w:b/>
          <w:sz w:val="26"/>
          <w:szCs w:val="26"/>
        </w:rPr>
      </w:pPr>
      <w:r w:rsidRPr="003C02F4">
        <w:rPr>
          <w:b/>
          <w:sz w:val="26"/>
          <w:szCs w:val="26"/>
        </w:rPr>
        <w:lastRenderedPageBreak/>
        <w:t>Дорожный фонд Красненского района</w:t>
      </w:r>
    </w:p>
    <w:p w:rsidR="00A61049" w:rsidRPr="004C7558" w:rsidRDefault="00EB35AC" w:rsidP="00546EB6">
      <w:pPr>
        <w:ind w:firstLine="709"/>
        <w:jc w:val="right"/>
        <w:rPr>
          <w:sz w:val="24"/>
          <w:szCs w:val="24"/>
        </w:rPr>
      </w:pPr>
      <w:r w:rsidRPr="004C7558">
        <w:rPr>
          <w:sz w:val="24"/>
          <w:szCs w:val="24"/>
        </w:rPr>
        <w:t>Таблица № 1</w:t>
      </w:r>
      <w:r w:rsidR="00F61ADB">
        <w:rPr>
          <w:sz w:val="24"/>
          <w:szCs w:val="24"/>
        </w:rPr>
        <w:t>5</w:t>
      </w:r>
      <w:r w:rsidRPr="004C7558">
        <w:rPr>
          <w:sz w:val="24"/>
          <w:szCs w:val="24"/>
        </w:rPr>
        <w:t xml:space="preserve"> </w:t>
      </w:r>
      <w:r w:rsidR="00A61049" w:rsidRPr="004C7558">
        <w:rPr>
          <w:sz w:val="24"/>
          <w:szCs w:val="24"/>
        </w:rPr>
        <w:t>тыс. руб.</w:t>
      </w:r>
    </w:p>
    <w:tbl>
      <w:tblPr>
        <w:tblW w:w="9778" w:type="dxa"/>
        <w:tblInd w:w="93" w:type="dxa"/>
        <w:tblLayout w:type="fixed"/>
        <w:tblLook w:val="04A0" w:firstRow="1" w:lastRow="0" w:firstColumn="1" w:lastColumn="0" w:noHBand="0" w:noVBand="1"/>
      </w:tblPr>
      <w:tblGrid>
        <w:gridCol w:w="3701"/>
        <w:gridCol w:w="1228"/>
        <w:gridCol w:w="1003"/>
        <w:gridCol w:w="1003"/>
        <w:gridCol w:w="1003"/>
        <w:gridCol w:w="1008"/>
        <w:gridCol w:w="832"/>
      </w:tblGrid>
      <w:tr w:rsidR="004C7558" w:rsidRPr="004C7558" w:rsidTr="00D04BF0">
        <w:trPr>
          <w:trHeight w:val="569"/>
        </w:trPr>
        <w:tc>
          <w:tcPr>
            <w:tcW w:w="370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4C7558" w:rsidRDefault="00A61049" w:rsidP="00A61049">
            <w:pPr>
              <w:jc w:val="center"/>
              <w:rPr>
                <w:b/>
                <w:sz w:val="22"/>
                <w:szCs w:val="22"/>
              </w:rPr>
            </w:pPr>
            <w:r w:rsidRPr="004C7558">
              <w:rPr>
                <w:b/>
                <w:sz w:val="22"/>
                <w:szCs w:val="22"/>
              </w:rPr>
              <w:t>Наименование источника прогнозируемого объема доходов Дорожного фонда</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4C7558" w:rsidRDefault="00A61049" w:rsidP="000335E9">
            <w:pPr>
              <w:ind w:left="-108" w:right="-14"/>
              <w:jc w:val="center"/>
              <w:rPr>
                <w:b/>
                <w:sz w:val="22"/>
                <w:szCs w:val="22"/>
              </w:rPr>
            </w:pPr>
            <w:r w:rsidRPr="004C7558">
              <w:rPr>
                <w:b/>
                <w:sz w:val="22"/>
                <w:szCs w:val="22"/>
              </w:rPr>
              <w:t>Утверждено на 20</w:t>
            </w:r>
            <w:r w:rsidR="000E5ABC" w:rsidRPr="004C7558">
              <w:rPr>
                <w:b/>
                <w:sz w:val="22"/>
                <w:szCs w:val="22"/>
              </w:rPr>
              <w:t>2</w:t>
            </w:r>
            <w:r w:rsidR="000335E9" w:rsidRPr="004C7558">
              <w:rPr>
                <w:b/>
                <w:sz w:val="22"/>
                <w:szCs w:val="22"/>
              </w:rPr>
              <w:t>2</w:t>
            </w:r>
            <w:r w:rsidRPr="004C7558">
              <w:rPr>
                <w:b/>
                <w:sz w:val="22"/>
                <w:szCs w:val="22"/>
              </w:rPr>
              <w:t xml:space="preserve"> год</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4C7558" w:rsidRDefault="00D04BF0" w:rsidP="000335E9">
            <w:pPr>
              <w:jc w:val="center"/>
              <w:rPr>
                <w:b/>
                <w:sz w:val="22"/>
                <w:szCs w:val="22"/>
              </w:rPr>
            </w:pPr>
            <w:r w:rsidRPr="004C7558">
              <w:rPr>
                <w:b/>
                <w:sz w:val="22"/>
                <w:szCs w:val="22"/>
              </w:rPr>
              <w:t>Проект бюджета на 20</w:t>
            </w:r>
            <w:r w:rsidR="00A114EA" w:rsidRPr="004C7558">
              <w:rPr>
                <w:b/>
                <w:sz w:val="22"/>
                <w:szCs w:val="22"/>
              </w:rPr>
              <w:t>2</w:t>
            </w:r>
            <w:r w:rsidR="000335E9" w:rsidRPr="004C7558">
              <w:rPr>
                <w:b/>
                <w:sz w:val="22"/>
                <w:szCs w:val="22"/>
              </w:rPr>
              <w:t>3</w:t>
            </w:r>
            <w:r w:rsidR="00A61049" w:rsidRPr="004C7558">
              <w:rPr>
                <w:b/>
                <w:sz w:val="22"/>
                <w:szCs w:val="22"/>
              </w:rPr>
              <w:t>год</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4C7558" w:rsidRDefault="00A61049" w:rsidP="003761FF">
            <w:pPr>
              <w:jc w:val="center"/>
              <w:rPr>
                <w:b/>
                <w:sz w:val="22"/>
                <w:szCs w:val="22"/>
              </w:rPr>
            </w:pPr>
            <w:r w:rsidRPr="004C7558">
              <w:rPr>
                <w:b/>
                <w:sz w:val="22"/>
                <w:szCs w:val="22"/>
              </w:rPr>
              <w:t>Проект бюджета на 20</w:t>
            </w:r>
            <w:r w:rsidR="00D04BF0" w:rsidRPr="004C7558">
              <w:rPr>
                <w:b/>
                <w:sz w:val="22"/>
                <w:szCs w:val="22"/>
              </w:rPr>
              <w:t>2</w:t>
            </w:r>
            <w:r w:rsidR="000335E9" w:rsidRPr="004C7558">
              <w:rPr>
                <w:b/>
                <w:sz w:val="22"/>
                <w:szCs w:val="22"/>
              </w:rPr>
              <w:t>4</w:t>
            </w:r>
            <w:r w:rsidRPr="004C7558">
              <w:rPr>
                <w:b/>
                <w:sz w:val="22"/>
                <w:szCs w:val="22"/>
              </w:rPr>
              <w:t xml:space="preserve"> год</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4C7558" w:rsidRDefault="00A61049" w:rsidP="000335E9">
            <w:pPr>
              <w:jc w:val="center"/>
              <w:rPr>
                <w:b/>
                <w:sz w:val="22"/>
                <w:szCs w:val="22"/>
              </w:rPr>
            </w:pPr>
            <w:r w:rsidRPr="004C7558">
              <w:rPr>
                <w:b/>
                <w:sz w:val="22"/>
                <w:szCs w:val="22"/>
              </w:rPr>
              <w:t>Проект бюджета на 202</w:t>
            </w:r>
            <w:r w:rsidR="000335E9" w:rsidRPr="004C7558">
              <w:rPr>
                <w:b/>
                <w:sz w:val="22"/>
                <w:szCs w:val="22"/>
              </w:rPr>
              <w:t>5</w:t>
            </w:r>
            <w:r w:rsidRPr="004C7558">
              <w:rPr>
                <w:b/>
                <w:sz w:val="22"/>
                <w:szCs w:val="22"/>
              </w:rPr>
              <w:t xml:space="preserve"> год</w:t>
            </w:r>
          </w:p>
        </w:tc>
        <w:tc>
          <w:tcPr>
            <w:tcW w:w="1840" w:type="dxa"/>
            <w:gridSpan w:val="2"/>
            <w:tcBorders>
              <w:top w:val="single" w:sz="4" w:space="0" w:color="auto"/>
              <w:left w:val="nil"/>
              <w:bottom w:val="single" w:sz="4" w:space="0" w:color="auto"/>
              <w:right w:val="single" w:sz="4" w:space="0" w:color="000000"/>
            </w:tcBorders>
            <w:shd w:val="clear" w:color="auto" w:fill="EAF1DD" w:themeFill="accent3" w:themeFillTint="33"/>
            <w:vAlign w:val="center"/>
            <w:hideMark/>
          </w:tcPr>
          <w:p w:rsidR="00601941" w:rsidRPr="004C7558" w:rsidRDefault="00A61049" w:rsidP="00601941">
            <w:pPr>
              <w:ind w:right="-108"/>
              <w:jc w:val="center"/>
              <w:rPr>
                <w:b/>
                <w:sz w:val="22"/>
                <w:szCs w:val="22"/>
              </w:rPr>
            </w:pPr>
            <w:r w:rsidRPr="004C7558">
              <w:rPr>
                <w:b/>
                <w:sz w:val="22"/>
                <w:szCs w:val="22"/>
              </w:rPr>
              <w:t xml:space="preserve">Отклонение к </w:t>
            </w:r>
            <w:r w:rsidR="00601941" w:rsidRPr="004C7558">
              <w:rPr>
                <w:b/>
                <w:sz w:val="22"/>
                <w:szCs w:val="22"/>
              </w:rPr>
              <w:t>Б</w:t>
            </w:r>
            <w:r w:rsidRPr="004C7558">
              <w:rPr>
                <w:b/>
                <w:sz w:val="22"/>
                <w:szCs w:val="22"/>
              </w:rPr>
              <w:t>юджет</w:t>
            </w:r>
            <w:r w:rsidR="00601941" w:rsidRPr="004C7558">
              <w:rPr>
                <w:b/>
                <w:sz w:val="22"/>
                <w:szCs w:val="22"/>
              </w:rPr>
              <w:t>у</w:t>
            </w:r>
            <w:r w:rsidRPr="004C7558">
              <w:rPr>
                <w:b/>
                <w:sz w:val="22"/>
                <w:szCs w:val="22"/>
              </w:rPr>
              <w:t xml:space="preserve"> </w:t>
            </w:r>
          </w:p>
          <w:p w:rsidR="00A61049" w:rsidRPr="004C7558" w:rsidRDefault="00A61049" w:rsidP="000335E9">
            <w:pPr>
              <w:ind w:right="-108"/>
              <w:jc w:val="center"/>
              <w:rPr>
                <w:b/>
                <w:sz w:val="22"/>
                <w:szCs w:val="22"/>
              </w:rPr>
            </w:pPr>
            <w:r w:rsidRPr="004C7558">
              <w:rPr>
                <w:b/>
                <w:sz w:val="22"/>
                <w:szCs w:val="22"/>
              </w:rPr>
              <w:t>на 20</w:t>
            </w:r>
            <w:r w:rsidR="000E5ABC" w:rsidRPr="004C7558">
              <w:rPr>
                <w:b/>
                <w:sz w:val="22"/>
                <w:szCs w:val="22"/>
              </w:rPr>
              <w:t>2</w:t>
            </w:r>
            <w:r w:rsidR="000335E9" w:rsidRPr="004C7558">
              <w:rPr>
                <w:b/>
                <w:sz w:val="22"/>
                <w:szCs w:val="22"/>
              </w:rPr>
              <w:t>2</w:t>
            </w:r>
            <w:r w:rsidRPr="004C7558">
              <w:rPr>
                <w:b/>
                <w:sz w:val="22"/>
                <w:szCs w:val="22"/>
              </w:rPr>
              <w:t xml:space="preserve"> год</w:t>
            </w:r>
          </w:p>
        </w:tc>
      </w:tr>
      <w:tr w:rsidR="00D15F9A" w:rsidRPr="00D15F9A" w:rsidTr="003761FF">
        <w:trPr>
          <w:trHeight w:val="636"/>
        </w:trPr>
        <w:tc>
          <w:tcPr>
            <w:tcW w:w="370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D15F9A" w:rsidRDefault="00A61049" w:rsidP="00A61049">
            <w:pPr>
              <w:rPr>
                <w:b/>
                <w:sz w:val="22"/>
                <w:szCs w:val="22"/>
              </w:rPr>
            </w:pPr>
          </w:p>
        </w:tc>
        <w:tc>
          <w:tcPr>
            <w:tcW w:w="122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D15F9A" w:rsidRDefault="00A61049" w:rsidP="00A61049">
            <w:pPr>
              <w:rPr>
                <w:b/>
                <w:sz w:val="22"/>
                <w:szCs w:val="22"/>
              </w:rPr>
            </w:pPr>
          </w:p>
        </w:tc>
        <w:tc>
          <w:tcPr>
            <w:tcW w:w="1003"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D15F9A" w:rsidRDefault="00A61049" w:rsidP="00A61049">
            <w:pPr>
              <w:rPr>
                <w:b/>
                <w:sz w:val="22"/>
                <w:szCs w:val="22"/>
              </w:rPr>
            </w:pPr>
          </w:p>
        </w:tc>
        <w:tc>
          <w:tcPr>
            <w:tcW w:w="1003"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D15F9A" w:rsidRDefault="00A61049" w:rsidP="00A61049">
            <w:pPr>
              <w:rPr>
                <w:b/>
                <w:sz w:val="22"/>
                <w:szCs w:val="22"/>
              </w:rPr>
            </w:pPr>
          </w:p>
        </w:tc>
        <w:tc>
          <w:tcPr>
            <w:tcW w:w="1003"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61049" w:rsidRPr="00D15F9A" w:rsidRDefault="00A61049" w:rsidP="00A61049">
            <w:pPr>
              <w:rPr>
                <w:b/>
                <w:sz w:val="22"/>
                <w:szCs w:val="22"/>
              </w:rPr>
            </w:pPr>
          </w:p>
        </w:tc>
        <w:tc>
          <w:tcPr>
            <w:tcW w:w="1008" w:type="dxa"/>
            <w:tcBorders>
              <w:top w:val="nil"/>
              <w:left w:val="nil"/>
              <w:bottom w:val="single" w:sz="4" w:space="0" w:color="auto"/>
              <w:right w:val="single" w:sz="4" w:space="0" w:color="auto"/>
            </w:tcBorders>
            <w:shd w:val="clear" w:color="auto" w:fill="EAF1DD" w:themeFill="accent3" w:themeFillTint="33"/>
            <w:noWrap/>
            <w:vAlign w:val="center"/>
            <w:hideMark/>
          </w:tcPr>
          <w:p w:rsidR="00A61049" w:rsidRPr="00D15F9A" w:rsidRDefault="00A61049" w:rsidP="00546EB6">
            <w:pPr>
              <w:ind w:left="-92" w:right="-89"/>
              <w:jc w:val="center"/>
              <w:rPr>
                <w:b/>
                <w:sz w:val="22"/>
                <w:szCs w:val="22"/>
              </w:rPr>
            </w:pPr>
            <w:r w:rsidRPr="00D15F9A">
              <w:rPr>
                <w:b/>
                <w:sz w:val="22"/>
                <w:szCs w:val="22"/>
              </w:rPr>
              <w:t>тыс.</w:t>
            </w:r>
            <w:r w:rsidR="00F75257" w:rsidRPr="00D15F9A">
              <w:rPr>
                <w:b/>
                <w:sz w:val="22"/>
                <w:szCs w:val="22"/>
              </w:rPr>
              <w:t xml:space="preserve"> </w:t>
            </w:r>
            <w:r w:rsidRPr="00D15F9A">
              <w:rPr>
                <w:b/>
                <w:sz w:val="22"/>
                <w:szCs w:val="22"/>
              </w:rPr>
              <w:t>руб.</w:t>
            </w:r>
          </w:p>
        </w:tc>
        <w:tc>
          <w:tcPr>
            <w:tcW w:w="832" w:type="dxa"/>
            <w:tcBorders>
              <w:top w:val="nil"/>
              <w:left w:val="nil"/>
              <w:bottom w:val="single" w:sz="4" w:space="0" w:color="auto"/>
              <w:right w:val="single" w:sz="4" w:space="0" w:color="auto"/>
            </w:tcBorders>
            <w:shd w:val="clear" w:color="auto" w:fill="EAF1DD" w:themeFill="accent3" w:themeFillTint="33"/>
            <w:noWrap/>
            <w:vAlign w:val="center"/>
            <w:hideMark/>
          </w:tcPr>
          <w:p w:rsidR="00A61049" w:rsidRPr="00D15F9A" w:rsidRDefault="00A61049" w:rsidP="00A61049">
            <w:pPr>
              <w:jc w:val="center"/>
              <w:rPr>
                <w:b/>
                <w:sz w:val="22"/>
                <w:szCs w:val="22"/>
              </w:rPr>
            </w:pPr>
            <w:r w:rsidRPr="00D15F9A">
              <w:rPr>
                <w:b/>
                <w:sz w:val="22"/>
                <w:szCs w:val="22"/>
              </w:rPr>
              <w:t>%</w:t>
            </w:r>
          </w:p>
        </w:tc>
      </w:tr>
      <w:tr w:rsidR="00D15F9A" w:rsidRPr="00D15F9A" w:rsidTr="00D15F9A">
        <w:trPr>
          <w:trHeight w:val="6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D15F9A" w:rsidRPr="00D15F9A" w:rsidRDefault="00D15F9A" w:rsidP="00A61049">
            <w:pPr>
              <w:rPr>
                <w:sz w:val="22"/>
                <w:szCs w:val="22"/>
              </w:rPr>
            </w:pPr>
            <w:r w:rsidRPr="00D15F9A">
              <w:rPr>
                <w:sz w:val="22"/>
                <w:szCs w:val="22"/>
              </w:rPr>
              <w:t>Акцизы по подакцизным товарам (продукции), производимым на территории Российской Федерации</w:t>
            </w:r>
          </w:p>
        </w:tc>
        <w:tc>
          <w:tcPr>
            <w:tcW w:w="1228"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rPr>
                <w:sz w:val="22"/>
                <w:szCs w:val="22"/>
              </w:rPr>
            </w:pPr>
            <w:r w:rsidRPr="00D15F9A">
              <w:rPr>
                <w:sz w:val="22"/>
                <w:szCs w:val="22"/>
              </w:rPr>
              <w:t>10199</w:t>
            </w:r>
          </w:p>
        </w:tc>
        <w:tc>
          <w:tcPr>
            <w:tcW w:w="1003"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pPr>
            <w:r w:rsidRPr="00D15F9A">
              <w:t>10512,0</w:t>
            </w:r>
          </w:p>
        </w:tc>
        <w:tc>
          <w:tcPr>
            <w:tcW w:w="1003" w:type="dxa"/>
            <w:tcBorders>
              <w:top w:val="nil"/>
              <w:left w:val="nil"/>
              <w:bottom w:val="single" w:sz="4" w:space="0" w:color="auto"/>
              <w:right w:val="single" w:sz="4" w:space="0" w:color="auto"/>
            </w:tcBorders>
            <w:shd w:val="clear" w:color="auto" w:fill="auto"/>
            <w:vAlign w:val="center"/>
          </w:tcPr>
          <w:p w:rsidR="00D15F9A" w:rsidRPr="00D15F9A" w:rsidRDefault="00D15F9A" w:rsidP="00D15F9A">
            <w:pPr>
              <w:jc w:val="center"/>
            </w:pPr>
            <w:r w:rsidRPr="00D15F9A">
              <w:t>10684,0</w:t>
            </w:r>
          </w:p>
        </w:tc>
        <w:tc>
          <w:tcPr>
            <w:tcW w:w="1003" w:type="dxa"/>
            <w:tcBorders>
              <w:top w:val="nil"/>
              <w:left w:val="nil"/>
              <w:bottom w:val="single" w:sz="4" w:space="0" w:color="auto"/>
              <w:right w:val="single" w:sz="4" w:space="0" w:color="auto"/>
            </w:tcBorders>
            <w:shd w:val="clear" w:color="auto" w:fill="auto"/>
            <w:vAlign w:val="center"/>
          </w:tcPr>
          <w:p w:rsidR="00D15F9A" w:rsidRPr="00D15F9A" w:rsidRDefault="00D15F9A" w:rsidP="00D15F9A">
            <w:pPr>
              <w:jc w:val="center"/>
            </w:pPr>
            <w:r w:rsidRPr="00D15F9A">
              <w:t>10789,0</w:t>
            </w:r>
          </w:p>
        </w:tc>
        <w:tc>
          <w:tcPr>
            <w:tcW w:w="1008"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pPr>
            <w:r w:rsidRPr="00D15F9A">
              <w:t>313,0</w:t>
            </w:r>
          </w:p>
        </w:tc>
        <w:tc>
          <w:tcPr>
            <w:tcW w:w="832"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pPr>
            <w:r w:rsidRPr="00D15F9A">
              <w:t>3,1</w:t>
            </w:r>
          </w:p>
        </w:tc>
      </w:tr>
      <w:tr w:rsidR="00D15F9A" w:rsidRPr="00D15F9A" w:rsidTr="00D15F9A">
        <w:trPr>
          <w:trHeight w:val="643"/>
        </w:trPr>
        <w:tc>
          <w:tcPr>
            <w:tcW w:w="3701" w:type="dxa"/>
            <w:tcBorders>
              <w:top w:val="nil"/>
              <w:left w:val="single" w:sz="4" w:space="0" w:color="auto"/>
              <w:bottom w:val="single" w:sz="4" w:space="0" w:color="auto"/>
              <w:right w:val="single" w:sz="4" w:space="0" w:color="auto"/>
            </w:tcBorders>
            <w:shd w:val="clear" w:color="auto" w:fill="auto"/>
            <w:vAlign w:val="center"/>
          </w:tcPr>
          <w:p w:rsidR="00D15F9A" w:rsidRPr="00D15F9A" w:rsidRDefault="00D15F9A" w:rsidP="00A61049">
            <w:pPr>
              <w:rPr>
                <w:sz w:val="22"/>
                <w:szCs w:val="22"/>
              </w:rPr>
            </w:pPr>
            <w:r w:rsidRPr="00D15F9A">
              <w:rPr>
                <w:sz w:val="22"/>
                <w:szCs w:val="22"/>
              </w:rPr>
              <w:t>Дотация на выравнивание бюджетной обеспеченности муниципальных районов</w:t>
            </w:r>
          </w:p>
        </w:tc>
        <w:tc>
          <w:tcPr>
            <w:tcW w:w="1228"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rPr>
                <w:sz w:val="22"/>
                <w:szCs w:val="22"/>
              </w:rPr>
            </w:pPr>
            <w:r w:rsidRPr="00D15F9A">
              <w:rPr>
                <w:sz w:val="22"/>
                <w:szCs w:val="22"/>
              </w:rPr>
              <w:t>5000</w:t>
            </w:r>
          </w:p>
        </w:tc>
        <w:tc>
          <w:tcPr>
            <w:tcW w:w="1003"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pPr>
            <w:r w:rsidRPr="00D15F9A">
              <w:t>494,0</w:t>
            </w:r>
          </w:p>
        </w:tc>
        <w:tc>
          <w:tcPr>
            <w:tcW w:w="1003" w:type="dxa"/>
            <w:tcBorders>
              <w:top w:val="nil"/>
              <w:left w:val="nil"/>
              <w:bottom w:val="single" w:sz="4" w:space="0" w:color="auto"/>
              <w:right w:val="single" w:sz="4" w:space="0" w:color="auto"/>
            </w:tcBorders>
            <w:shd w:val="clear" w:color="auto" w:fill="auto"/>
            <w:vAlign w:val="center"/>
          </w:tcPr>
          <w:p w:rsidR="00D15F9A" w:rsidRPr="00D15F9A" w:rsidRDefault="00D15F9A" w:rsidP="00D15F9A">
            <w:pPr>
              <w:jc w:val="center"/>
            </w:pPr>
            <w:r w:rsidRPr="00D15F9A">
              <w:t>0,0</w:t>
            </w:r>
          </w:p>
        </w:tc>
        <w:tc>
          <w:tcPr>
            <w:tcW w:w="1003" w:type="dxa"/>
            <w:tcBorders>
              <w:top w:val="nil"/>
              <w:left w:val="nil"/>
              <w:bottom w:val="single" w:sz="4" w:space="0" w:color="auto"/>
              <w:right w:val="single" w:sz="4" w:space="0" w:color="auto"/>
            </w:tcBorders>
            <w:shd w:val="clear" w:color="auto" w:fill="auto"/>
            <w:vAlign w:val="center"/>
          </w:tcPr>
          <w:p w:rsidR="00D15F9A" w:rsidRPr="00D15F9A" w:rsidRDefault="00D15F9A" w:rsidP="00D15F9A">
            <w:pPr>
              <w:jc w:val="center"/>
            </w:pPr>
            <w:r w:rsidRPr="00D15F9A">
              <w:t>0,0</w:t>
            </w:r>
          </w:p>
        </w:tc>
        <w:tc>
          <w:tcPr>
            <w:tcW w:w="1008"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pPr>
            <w:r w:rsidRPr="00D15F9A">
              <w:t>-4506,0</w:t>
            </w:r>
          </w:p>
        </w:tc>
        <w:tc>
          <w:tcPr>
            <w:tcW w:w="832"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pPr>
            <w:r w:rsidRPr="00D15F9A">
              <w:t>-90,1</w:t>
            </w:r>
          </w:p>
        </w:tc>
      </w:tr>
      <w:tr w:rsidR="00D15F9A" w:rsidRPr="00D15F9A" w:rsidTr="00D15F9A">
        <w:trPr>
          <w:trHeight w:val="245"/>
        </w:trPr>
        <w:tc>
          <w:tcPr>
            <w:tcW w:w="3701" w:type="dxa"/>
            <w:tcBorders>
              <w:top w:val="nil"/>
              <w:left w:val="single" w:sz="4" w:space="0" w:color="auto"/>
              <w:bottom w:val="single" w:sz="4" w:space="0" w:color="auto"/>
              <w:right w:val="single" w:sz="4" w:space="0" w:color="auto"/>
            </w:tcBorders>
            <w:shd w:val="clear" w:color="auto" w:fill="auto"/>
            <w:vAlign w:val="center"/>
          </w:tcPr>
          <w:p w:rsidR="00D15F9A" w:rsidRPr="00D15F9A" w:rsidRDefault="00D15F9A" w:rsidP="00C60198">
            <w:pPr>
              <w:rPr>
                <w:sz w:val="22"/>
                <w:szCs w:val="22"/>
              </w:rPr>
            </w:pPr>
            <w:r w:rsidRPr="00D15F9A">
              <w:rPr>
                <w:sz w:val="22"/>
                <w:szCs w:val="22"/>
              </w:rPr>
              <w:t>Субсидии  бюджетам  муниципальных районов и городских округов на капитальный ремонт и ремонт автомобильных дорог общего пользования  населенных пунктов</w:t>
            </w:r>
          </w:p>
        </w:tc>
        <w:tc>
          <w:tcPr>
            <w:tcW w:w="1228"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rPr>
                <w:sz w:val="22"/>
                <w:szCs w:val="22"/>
              </w:rPr>
            </w:pPr>
            <w:r w:rsidRPr="00D15F9A">
              <w:rPr>
                <w:sz w:val="22"/>
                <w:szCs w:val="22"/>
              </w:rPr>
              <w:t>100000</w:t>
            </w:r>
          </w:p>
        </w:tc>
        <w:tc>
          <w:tcPr>
            <w:tcW w:w="1003"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pPr>
            <w:r w:rsidRPr="00D15F9A">
              <w:t>35078,0</w:t>
            </w:r>
          </w:p>
        </w:tc>
        <w:tc>
          <w:tcPr>
            <w:tcW w:w="1003" w:type="dxa"/>
            <w:tcBorders>
              <w:top w:val="nil"/>
              <w:left w:val="nil"/>
              <w:bottom w:val="single" w:sz="4" w:space="0" w:color="auto"/>
              <w:right w:val="single" w:sz="4" w:space="0" w:color="auto"/>
            </w:tcBorders>
            <w:shd w:val="clear" w:color="auto" w:fill="auto"/>
            <w:vAlign w:val="center"/>
          </w:tcPr>
          <w:p w:rsidR="00D15F9A" w:rsidRPr="00D15F9A" w:rsidRDefault="00D15F9A" w:rsidP="00D15F9A">
            <w:pPr>
              <w:jc w:val="center"/>
            </w:pPr>
            <w:r w:rsidRPr="00D15F9A">
              <w:t>0,0</w:t>
            </w:r>
          </w:p>
        </w:tc>
        <w:tc>
          <w:tcPr>
            <w:tcW w:w="1003" w:type="dxa"/>
            <w:tcBorders>
              <w:top w:val="nil"/>
              <w:left w:val="nil"/>
              <w:bottom w:val="single" w:sz="4" w:space="0" w:color="auto"/>
              <w:right w:val="single" w:sz="4" w:space="0" w:color="auto"/>
            </w:tcBorders>
            <w:shd w:val="clear" w:color="auto" w:fill="auto"/>
            <w:vAlign w:val="center"/>
          </w:tcPr>
          <w:p w:rsidR="00D15F9A" w:rsidRPr="00D15F9A" w:rsidRDefault="00D15F9A" w:rsidP="00D15F9A">
            <w:pPr>
              <w:jc w:val="center"/>
            </w:pPr>
            <w:r w:rsidRPr="00D15F9A">
              <w:t>0,0</w:t>
            </w:r>
          </w:p>
        </w:tc>
        <w:tc>
          <w:tcPr>
            <w:tcW w:w="1008"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pPr>
            <w:r w:rsidRPr="00D15F9A">
              <w:t>-64922,0</w:t>
            </w:r>
          </w:p>
        </w:tc>
        <w:tc>
          <w:tcPr>
            <w:tcW w:w="832" w:type="dxa"/>
            <w:tcBorders>
              <w:top w:val="nil"/>
              <w:left w:val="nil"/>
              <w:bottom w:val="single" w:sz="4" w:space="0" w:color="auto"/>
              <w:right w:val="single" w:sz="4" w:space="0" w:color="auto"/>
            </w:tcBorders>
            <w:shd w:val="clear" w:color="auto" w:fill="auto"/>
            <w:noWrap/>
            <w:vAlign w:val="center"/>
          </w:tcPr>
          <w:p w:rsidR="00D15F9A" w:rsidRPr="00D15F9A" w:rsidRDefault="00D15F9A" w:rsidP="00D15F9A">
            <w:pPr>
              <w:jc w:val="center"/>
            </w:pPr>
            <w:r w:rsidRPr="00D15F9A">
              <w:t>-64,9</w:t>
            </w:r>
          </w:p>
        </w:tc>
      </w:tr>
      <w:tr w:rsidR="00D15F9A" w:rsidRPr="00D15F9A" w:rsidTr="00D15F9A">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15F9A" w:rsidRPr="00D15F9A" w:rsidRDefault="00D15F9A" w:rsidP="00F75257">
            <w:pPr>
              <w:rPr>
                <w:b/>
                <w:bCs/>
                <w:sz w:val="22"/>
                <w:szCs w:val="22"/>
              </w:rPr>
            </w:pPr>
            <w:r w:rsidRPr="00D15F9A">
              <w:rPr>
                <w:b/>
                <w:bCs/>
                <w:sz w:val="22"/>
                <w:szCs w:val="22"/>
              </w:rPr>
              <w:t>Всего</w:t>
            </w:r>
          </w:p>
        </w:tc>
        <w:tc>
          <w:tcPr>
            <w:tcW w:w="122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15F9A" w:rsidRPr="00D15F9A" w:rsidRDefault="00D15F9A" w:rsidP="00D15F9A">
            <w:pPr>
              <w:jc w:val="center"/>
              <w:rPr>
                <w:sz w:val="22"/>
                <w:szCs w:val="22"/>
              </w:rPr>
            </w:pPr>
            <w:r w:rsidRPr="00D15F9A">
              <w:rPr>
                <w:sz w:val="22"/>
                <w:szCs w:val="22"/>
              </w:rPr>
              <w:t>115199</w:t>
            </w:r>
          </w:p>
        </w:tc>
        <w:tc>
          <w:tcPr>
            <w:tcW w:w="100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15F9A" w:rsidRPr="00D15F9A" w:rsidRDefault="00D15F9A" w:rsidP="00D15F9A">
            <w:pPr>
              <w:jc w:val="center"/>
            </w:pPr>
            <w:r w:rsidRPr="00D15F9A">
              <w:t>46084,0</w:t>
            </w:r>
          </w:p>
        </w:tc>
        <w:tc>
          <w:tcPr>
            <w:tcW w:w="100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15F9A" w:rsidRPr="00D15F9A" w:rsidRDefault="00D15F9A" w:rsidP="00D15F9A">
            <w:pPr>
              <w:jc w:val="center"/>
            </w:pPr>
            <w:r w:rsidRPr="00D15F9A">
              <w:t>10684,0</w:t>
            </w:r>
          </w:p>
        </w:tc>
        <w:tc>
          <w:tcPr>
            <w:tcW w:w="100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15F9A" w:rsidRPr="00D15F9A" w:rsidRDefault="00D15F9A" w:rsidP="00D15F9A">
            <w:pPr>
              <w:jc w:val="center"/>
            </w:pPr>
            <w:r w:rsidRPr="00D15F9A">
              <w:t>10789,0</w:t>
            </w:r>
          </w:p>
        </w:tc>
        <w:tc>
          <w:tcPr>
            <w:tcW w:w="100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15F9A" w:rsidRPr="00D15F9A" w:rsidRDefault="00D15F9A" w:rsidP="00D15F9A">
            <w:pPr>
              <w:jc w:val="center"/>
            </w:pPr>
            <w:r w:rsidRPr="00D15F9A">
              <w:t>-69115,0</w:t>
            </w:r>
          </w:p>
        </w:tc>
        <w:tc>
          <w:tcPr>
            <w:tcW w:w="8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D15F9A" w:rsidRPr="00D15F9A" w:rsidRDefault="00D15F9A" w:rsidP="00D15F9A">
            <w:pPr>
              <w:jc w:val="center"/>
            </w:pPr>
            <w:r w:rsidRPr="00D15F9A">
              <w:t>-60,0</w:t>
            </w:r>
          </w:p>
        </w:tc>
      </w:tr>
    </w:tbl>
    <w:p w:rsidR="00EB35AC" w:rsidRPr="00712E31" w:rsidRDefault="00EB35AC" w:rsidP="00A61049">
      <w:pPr>
        <w:ind w:firstLine="709"/>
        <w:jc w:val="both"/>
        <w:rPr>
          <w:color w:val="FF0000"/>
          <w:sz w:val="26"/>
          <w:szCs w:val="26"/>
        </w:rPr>
      </w:pPr>
    </w:p>
    <w:p w:rsidR="00EF6C38" w:rsidRPr="003C02F4" w:rsidRDefault="00496508" w:rsidP="00D231E2">
      <w:pPr>
        <w:ind w:firstLine="567"/>
        <w:jc w:val="both"/>
        <w:rPr>
          <w:sz w:val="26"/>
          <w:szCs w:val="26"/>
        </w:rPr>
      </w:pPr>
      <w:r w:rsidRPr="003C02F4">
        <w:rPr>
          <w:sz w:val="26"/>
          <w:szCs w:val="26"/>
        </w:rPr>
        <w:t xml:space="preserve">  </w:t>
      </w:r>
      <w:r w:rsidR="00A61049" w:rsidRPr="003C02F4">
        <w:rPr>
          <w:sz w:val="26"/>
          <w:szCs w:val="26"/>
        </w:rPr>
        <w:t>На 20</w:t>
      </w:r>
      <w:r w:rsidR="00EF6C38" w:rsidRPr="003C02F4">
        <w:rPr>
          <w:sz w:val="26"/>
          <w:szCs w:val="26"/>
        </w:rPr>
        <w:t>2</w:t>
      </w:r>
      <w:r w:rsidR="000335E9" w:rsidRPr="003C02F4">
        <w:rPr>
          <w:sz w:val="26"/>
          <w:szCs w:val="26"/>
        </w:rPr>
        <w:t>3,</w:t>
      </w:r>
      <w:r w:rsidR="00A61049" w:rsidRPr="003C02F4">
        <w:rPr>
          <w:sz w:val="26"/>
          <w:szCs w:val="26"/>
        </w:rPr>
        <w:t xml:space="preserve"> год удельный вес запланированных расходов на Дорожный фонд к общему объему, составляет</w:t>
      </w:r>
      <w:r w:rsidR="007E66C8" w:rsidRPr="003C02F4">
        <w:rPr>
          <w:sz w:val="26"/>
          <w:szCs w:val="26"/>
        </w:rPr>
        <w:t xml:space="preserve"> </w:t>
      </w:r>
      <w:r w:rsidR="00977A66" w:rsidRPr="003C02F4">
        <w:rPr>
          <w:sz w:val="26"/>
          <w:szCs w:val="26"/>
        </w:rPr>
        <w:t>4</w:t>
      </w:r>
      <w:r w:rsidR="006A59D4" w:rsidRPr="003C02F4">
        <w:rPr>
          <w:sz w:val="26"/>
          <w:szCs w:val="26"/>
        </w:rPr>
        <w:t>,8</w:t>
      </w:r>
      <w:r w:rsidR="00601941" w:rsidRPr="003C02F4">
        <w:rPr>
          <w:sz w:val="26"/>
          <w:szCs w:val="26"/>
        </w:rPr>
        <w:t xml:space="preserve"> </w:t>
      </w:r>
      <w:r w:rsidR="00EF6C38" w:rsidRPr="003C02F4">
        <w:rPr>
          <w:sz w:val="26"/>
          <w:szCs w:val="26"/>
        </w:rPr>
        <w:t>%</w:t>
      </w:r>
      <w:r w:rsidR="004604EE" w:rsidRPr="003C02F4">
        <w:rPr>
          <w:sz w:val="26"/>
          <w:szCs w:val="26"/>
        </w:rPr>
        <w:t>.</w:t>
      </w:r>
    </w:p>
    <w:p w:rsidR="00D15F9A" w:rsidRPr="003C02F4" w:rsidRDefault="00A053C5" w:rsidP="00D231E2">
      <w:pPr>
        <w:ind w:firstLine="567"/>
        <w:jc w:val="both"/>
        <w:rPr>
          <w:b/>
          <w:sz w:val="26"/>
          <w:szCs w:val="26"/>
        </w:rPr>
      </w:pPr>
      <w:r w:rsidRPr="003C02F4">
        <w:rPr>
          <w:sz w:val="26"/>
          <w:szCs w:val="26"/>
        </w:rPr>
        <w:t xml:space="preserve"> </w:t>
      </w:r>
      <w:r w:rsidR="00496508" w:rsidRPr="003C02F4">
        <w:rPr>
          <w:sz w:val="26"/>
          <w:szCs w:val="26"/>
        </w:rPr>
        <w:t xml:space="preserve"> </w:t>
      </w:r>
      <w:r w:rsidR="00496508" w:rsidRPr="003C02F4">
        <w:rPr>
          <w:b/>
          <w:sz w:val="26"/>
          <w:szCs w:val="26"/>
        </w:rPr>
        <w:t xml:space="preserve"> </w:t>
      </w:r>
    </w:p>
    <w:p w:rsidR="00A61049" w:rsidRPr="003C02F4" w:rsidRDefault="00A61049" w:rsidP="00D231E2">
      <w:pPr>
        <w:ind w:firstLine="567"/>
        <w:jc w:val="both"/>
        <w:rPr>
          <w:sz w:val="26"/>
          <w:szCs w:val="26"/>
        </w:rPr>
      </w:pPr>
      <w:r w:rsidRPr="003C02F4">
        <w:rPr>
          <w:b/>
          <w:sz w:val="26"/>
          <w:szCs w:val="26"/>
        </w:rPr>
        <w:t>Верхний предел муниципального</w:t>
      </w:r>
      <w:r w:rsidRPr="003C02F4">
        <w:rPr>
          <w:sz w:val="26"/>
          <w:szCs w:val="26"/>
        </w:rPr>
        <w:t xml:space="preserve"> долга на 1 января 20</w:t>
      </w:r>
      <w:r w:rsidR="00F47604" w:rsidRPr="003C02F4">
        <w:rPr>
          <w:sz w:val="26"/>
          <w:szCs w:val="26"/>
        </w:rPr>
        <w:t>2</w:t>
      </w:r>
      <w:r w:rsidR="002C5807" w:rsidRPr="003C02F4">
        <w:rPr>
          <w:sz w:val="26"/>
          <w:szCs w:val="26"/>
        </w:rPr>
        <w:t>3</w:t>
      </w:r>
      <w:r w:rsidRPr="003C02F4">
        <w:rPr>
          <w:sz w:val="26"/>
          <w:szCs w:val="26"/>
        </w:rPr>
        <w:t xml:space="preserve"> года, в соответствии с решением </w:t>
      </w:r>
      <w:r w:rsidR="0051020F" w:rsidRPr="003C02F4">
        <w:rPr>
          <w:sz w:val="26"/>
          <w:szCs w:val="26"/>
        </w:rPr>
        <w:t xml:space="preserve">Муниципального совета от </w:t>
      </w:r>
      <w:r w:rsidRPr="003C02F4">
        <w:rPr>
          <w:sz w:val="26"/>
          <w:szCs w:val="26"/>
        </w:rPr>
        <w:t xml:space="preserve"> </w:t>
      </w:r>
      <w:r w:rsidR="0051020F" w:rsidRPr="003C02F4">
        <w:rPr>
          <w:sz w:val="26"/>
          <w:szCs w:val="26"/>
        </w:rPr>
        <w:t>2</w:t>
      </w:r>
      <w:r w:rsidR="002C5807" w:rsidRPr="003C02F4">
        <w:rPr>
          <w:sz w:val="26"/>
          <w:szCs w:val="26"/>
        </w:rPr>
        <w:t>1</w:t>
      </w:r>
      <w:r w:rsidR="00F47604" w:rsidRPr="003C02F4">
        <w:rPr>
          <w:sz w:val="26"/>
          <w:szCs w:val="26"/>
        </w:rPr>
        <w:t>.12.20</w:t>
      </w:r>
      <w:r w:rsidR="006B3F9E" w:rsidRPr="003C02F4">
        <w:rPr>
          <w:sz w:val="26"/>
          <w:szCs w:val="26"/>
        </w:rPr>
        <w:t>2</w:t>
      </w:r>
      <w:r w:rsidR="002C5807" w:rsidRPr="003C02F4">
        <w:rPr>
          <w:sz w:val="26"/>
          <w:szCs w:val="26"/>
        </w:rPr>
        <w:t>1</w:t>
      </w:r>
      <w:r w:rsidRPr="003C02F4">
        <w:rPr>
          <w:sz w:val="26"/>
          <w:szCs w:val="26"/>
        </w:rPr>
        <w:t xml:space="preserve"> № </w:t>
      </w:r>
      <w:r w:rsidR="002C5807" w:rsidRPr="003C02F4">
        <w:rPr>
          <w:sz w:val="26"/>
          <w:szCs w:val="26"/>
        </w:rPr>
        <w:t>342</w:t>
      </w:r>
      <w:r w:rsidRPr="003C02F4">
        <w:rPr>
          <w:sz w:val="26"/>
          <w:szCs w:val="26"/>
        </w:rPr>
        <w:t xml:space="preserve"> «О бюджете муниципального </w:t>
      </w:r>
      <w:r w:rsidR="0051020F" w:rsidRPr="003C02F4">
        <w:rPr>
          <w:sz w:val="26"/>
          <w:szCs w:val="26"/>
        </w:rPr>
        <w:t>района «Красненский район»</w:t>
      </w:r>
      <w:r w:rsidRPr="003C02F4">
        <w:rPr>
          <w:sz w:val="26"/>
          <w:szCs w:val="26"/>
        </w:rPr>
        <w:t xml:space="preserve"> на 20</w:t>
      </w:r>
      <w:r w:rsidR="0051020F" w:rsidRPr="003C02F4">
        <w:rPr>
          <w:sz w:val="26"/>
          <w:szCs w:val="26"/>
        </w:rPr>
        <w:t>2</w:t>
      </w:r>
      <w:r w:rsidR="002C5807" w:rsidRPr="003C02F4">
        <w:rPr>
          <w:sz w:val="26"/>
          <w:szCs w:val="26"/>
        </w:rPr>
        <w:t>2</w:t>
      </w:r>
      <w:r w:rsidRPr="003C02F4">
        <w:rPr>
          <w:sz w:val="26"/>
          <w:szCs w:val="26"/>
        </w:rPr>
        <w:t xml:space="preserve"> год</w:t>
      </w:r>
      <w:r w:rsidR="00EA4CAC" w:rsidRPr="003C02F4">
        <w:rPr>
          <w:sz w:val="26"/>
          <w:szCs w:val="26"/>
        </w:rPr>
        <w:t xml:space="preserve"> и плановый период 20</w:t>
      </w:r>
      <w:r w:rsidR="00F47604" w:rsidRPr="003C02F4">
        <w:rPr>
          <w:sz w:val="26"/>
          <w:szCs w:val="26"/>
        </w:rPr>
        <w:t>2</w:t>
      </w:r>
      <w:r w:rsidR="002C5807" w:rsidRPr="003C02F4">
        <w:rPr>
          <w:sz w:val="26"/>
          <w:szCs w:val="26"/>
        </w:rPr>
        <w:t>3</w:t>
      </w:r>
      <w:r w:rsidR="00EA4CAC" w:rsidRPr="003C02F4">
        <w:rPr>
          <w:sz w:val="26"/>
          <w:szCs w:val="26"/>
        </w:rPr>
        <w:t xml:space="preserve"> и 20</w:t>
      </w:r>
      <w:r w:rsidR="008452C0" w:rsidRPr="003C02F4">
        <w:rPr>
          <w:sz w:val="26"/>
          <w:szCs w:val="26"/>
        </w:rPr>
        <w:t>2</w:t>
      </w:r>
      <w:r w:rsidR="002C5807" w:rsidRPr="003C02F4">
        <w:rPr>
          <w:sz w:val="26"/>
          <w:szCs w:val="26"/>
        </w:rPr>
        <w:t>4</w:t>
      </w:r>
      <w:r w:rsidR="00EA4CAC" w:rsidRPr="003C02F4">
        <w:rPr>
          <w:sz w:val="26"/>
          <w:szCs w:val="26"/>
        </w:rPr>
        <w:t xml:space="preserve"> годов</w:t>
      </w:r>
      <w:r w:rsidRPr="003C02F4">
        <w:rPr>
          <w:sz w:val="26"/>
          <w:szCs w:val="26"/>
        </w:rPr>
        <w:t>» составляет 0</w:t>
      </w:r>
      <w:r w:rsidR="00EA4CAC" w:rsidRPr="003C02F4">
        <w:rPr>
          <w:sz w:val="26"/>
          <w:szCs w:val="26"/>
        </w:rPr>
        <w:t>,0</w:t>
      </w:r>
      <w:r w:rsidRPr="003C02F4">
        <w:rPr>
          <w:sz w:val="26"/>
          <w:szCs w:val="26"/>
        </w:rPr>
        <w:t xml:space="preserve"> тыс. руб.</w:t>
      </w:r>
    </w:p>
    <w:p w:rsidR="00EA4CAC" w:rsidRPr="003C02F4" w:rsidRDefault="00496508" w:rsidP="00D231E2">
      <w:pPr>
        <w:ind w:firstLine="567"/>
        <w:jc w:val="both"/>
        <w:rPr>
          <w:b/>
          <w:sz w:val="26"/>
          <w:szCs w:val="26"/>
        </w:rPr>
      </w:pPr>
      <w:r w:rsidRPr="003C02F4">
        <w:rPr>
          <w:sz w:val="26"/>
          <w:szCs w:val="26"/>
        </w:rPr>
        <w:t xml:space="preserve"> </w:t>
      </w:r>
      <w:r w:rsidR="00A61049" w:rsidRPr="003C02F4">
        <w:rPr>
          <w:sz w:val="26"/>
          <w:szCs w:val="26"/>
        </w:rPr>
        <w:t>Проектом бюджета верхний предел муниципального долга на 01.01.20</w:t>
      </w:r>
      <w:r w:rsidR="008452C0" w:rsidRPr="003C02F4">
        <w:rPr>
          <w:sz w:val="26"/>
          <w:szCs w:val="26"/>
        </w:rPr>
        <w:t>2</w:t>
      </w:r>
      <w:r w:rsidR="002C5807" w:rsidRPr="003C02F4">
        <w:rPr>
          <w:sz w:val="26"/>
          <w:szCs w:val="26"/>
        </w:rPr>
        <w:t>3</w:t>
      </w:r>
      <w:r w:rsidR="0049116E" w:rsidRPr="003C02F4">
        <w:rPr>
          <w:sz w:val="26"/>
          <w:szCs w:val="26"/>
        </w:rPr>
        <w:t xml:space="preserve"> года</w:t>
      </w:r>
      <w:r w:rsidR="00F75257" w:rsidRPr="003C02F4">
        <w:rPr>
          <w:sz w:val="26"/>
          <w:szCs w:val="26"/>
        </w:rPr>
        <w:t xml:space="preserve"> </w:t>
      </w:r>
      <w:r w:rsidR="00A61049" w:rsidRPr="003C02F4">
        <w:rPr>
          <w:sz w:val="26"/>
          <w:szCs w:val="26"/>
        </w:rPr>
        <w:t>и в плановом периоде на 01.01.20</w:t>
      </w:r>
      <w:r w:rsidR="00EA4CAC" w:rsidRPr="003C02F4">
        <w:rPr>
          <w:sz w:val="26"/>
          <w:szCs w:val="26"/>
        </w:rPr>
        <w:t>2</w:t>
      </w:r>
      <w:r w:rsidR="002C5807" w:rsidRPr="003C02F4">
        <w:rPr>
          <w:sz w:val="26"/>
          <w:szCs w:val="26"/>
        </w:rPr>
        <w:t>4</w:t>
      </w:r>
      <w:r w:rsidR="00A61049" w:rsidRPr="003C02F4">
        <w:rPr>
          <w:sz w:val="26"/>
          <w:szCs w:val="26"/>
        </w:rPr>
        <w:t xml:space="preserve"> года и на 01.01.202</w:t>
      </w:r>
      <w:r w:rsidR="002C5807" w:rsidRPr="003C02F4">
        <w:rPr>
          <w:sz w:val="26"/>
          <w:szCs w:val="26"/>
        </w:rPr>
        <w:t>5</w:t>
      </w:r>
      <w:r w:rsidR="00F75257" w:rsidRPr="003C02F4">
        <w:rPr>
          <w:sz w:val="26"/>
          <w:szCs w:val="26"/>
        </w:rPr>
        <w:t xml:space="preserve"> </w:t>
      </w:r>
      <w:r w:rsidR="00A61049" w:rsidRPr="003C02F4">
        <w:rPr>
          <w:sz w:val="26"/>
          <w:szCs w:val="26"/>
        </w:rPr>
        <w:t>года</w:t>
      </w:r>
      <w:r w:rsidR="00F75257" w:rsidRPr="003C02F4">
        <w:rPr>
          <w:sz w:val="26"/>
          <w:szCs w:val="26"/>
        </w:rPr>
        <w:t xml:space="preserve"> </w:t>
      </w:r>
      <w:r w:rsidR="008452C0" w:rsidRPr="003C02F4">
        <w:rPr>
          <w:sz w:val="26"/>
          <w:szCs w:val="26"/>
        </w:rPr>
        <w:t>не изменяется</w:t>
      </w:r>
      <w:r w:rsidR="007C6521" w:rsidRPr="003C02F4">
        <w:rPr>
          <w:sz w:val="26"/>
          <w:szCs w:val="26"/>
        </w:rPr>
        <w:t>.</w:t>
      </w:r>
    </w:p>
    <w:p w:rsidR="00A61049" w:rsidRPr="003C02F4" w:rsidRDefault="00496508" w:rsidP="00D231E2">
      <w:pPr>
        <w:ind w:firstLine="567"/>
        <w:jc w:val="both"/>
        <w:rPr>
          <w:b/>
          <w:sz w:val="26"/>
          <w:szCs w:val="26"/>
        </w:rPr>
      </w:pPr>
      <w:r w:rsidRPr="003C02F4">
        <w:rPr>
          <w:sz w:val="26"/>
          <w:szCs w:val="26"/>
        </w:rPr>
        <w:t xml:space="preserve"> </w:t>
      </w:r>
      <w:r w:rsidR="00EA4CAC" w:rsidRPr="003C02F4">
        <w:rPr>
          <w:sz w:val="26"/>
          <w:szCs w:val="26"/>
        </w:rPr>
        <w:t>Согласно Проект</w:t>
      </w:r>
      <w:r w:rsidR="000A3842" w:rsidRPr="003C02F4">
        <w:rPr>
          <w:sz w:val="26"/>
          <w:szCs w:val="26"/>
        </w:rPr>
        <w:t>у</w:t>
      </w:r>
      <w:r w:rsidR="00EA4CAC" w:rsidRPr="003C02F4">
        <w:rPr>
          <w:sz w:val="26"/>
          <w:szCs w:val="26"/>
        </w:rPr>
        <w:t xml:space="preserve"> бюджета предоставление муниципальных гарантий и привлечение заемных средств, в предстоящем бюджетном цикле не планируется</w:t>
      </w:r>
      <w:r w:rsidR="00EA4CAC" w:rsidRPr="003C02F4">
        <w:rPr>
          <w:b/>
          <w:sz w:val="26"/>
          <w:szCs w:val="26"/>
        </w:rPr>
        <w:t>.</w:t>
      </w:r>
    </w:p>
    <w:p w:rsidR="00AC150B" w:rsidRPr="003C02F4" w:rsidRDefault="00AC150B" w:rsidP="005D3D34">
      <w:pPr>
        <w:jc w:val="center"/>
        <w:rPr>
          <w:b/>
          <w:sz w:val="26"/>
          <w:szCs w:val="26"/>
        </w:rPr>
      </w:pPr>
    </w:p>
    <w:p w:rsidR="00A0206C" w:rsidRPr="003C02F4" w:rsidRDefault="00A0206C" w:rsidP="00A0206C">
      <w:pPr>
        <w:ind w:firstLine="709"/>
        <w:jc w:val="center"/>
        <w:rPr>
          <w:b/>
          <w:sz w:val="26"/>
          <w:szCs w:val="26"/>
        </w:rPr>
      </w:pPr>
      <w:r w:rsidRPr="003C02F4">
        <w:rPr>
          <w:b/>
          <w:sz w:val="26"/>
          <w:szCs w:val="26"/>
        </w:rPr>
        <w:t xml:space="preserve"> ВЫВОДЫ И ПРЕДЛОЖЕНИЯ</w:t>
      </w:r>
    </w:p>
    <w:p w:rsidR="00A0206C" w:rsidRPr="003C02F4" w:rsidRDefault="000C73F1" w:rsidP="004A2927">
      <w:pPr>
        <w:pStyle w:val="af0"/>
        <w:numPr>
          <w:ilvl w:val="0"/>
          <w:numId w:val="4"/>
        </w:numPr>
        <w:ind w:left="0" w:firstLine="709"/>
        <w:jc w:val="both"/>
        <w:rPr>
          <w:sz w:val="26"/>
          <w:szCs w:val="26"/>
        </w:rPr>
      </w:pPr>
      <w:r w:rsidRPr="003C02F4">
        <w:rPr>
          <w:sz w:val="26"/>
          <w:szCs w:val="26"/>
        </w:rPr>
        <w:t>Проект решения  «О бюджете муниципального района «Красненский район» на 202</w:t>
      </w:r>
      <w:r w:rsidR="00D15F9A" w:rsidRPr="003C02F4">
        <w:rPr>
          <w:sz w:val="26"/>
          <w:szCs w:val="26"/>
        </w:rPr>
        <w:t>3</w:t>
      </w:r>
      <w:r w:rsidRPr="003C02F4">
        <w:rPr>
          <w:sz w:val="26"/>
          <w:szCs w:val="26"/>
        </w:rPr>
        <w:t xml:space="preserve"> год и на плановый период 202</w:t>
      </w:r>
      <w:r w:rsidR="00D15F9A" w:rsidRPr="003C02F4">
        <w:rPr>
          <w:sz w:val="26"/>
          <w:szCs w:val="26"/>
        </w:rPr>
        <w:t>4</w:t>
      </w:r>
      <w:r w:rsidRPr="003C02F4">
        <w:rPr>
          <w:sz w:val="26"/>
          <w:szCs w:val="26"/>
        </w:rPr>
        <w:t>-202</w:t>
      </w:r>
      <w:r w:rsidR="00D15F9A" w:rsidRPr="003C02F4">
        <w:rPr>
          <w:sz w:val="26"/>
          <w:szCs w:val="26"/>
        </w:rPr>
        <w:t>5</w:t>
      </w:r>
      <w:r w:rsidRPr="003C02F4">
        <w:rPr>
          <w:sz w:val="26"/>
          <w:szCs w:val="26"/>
        </w:rPr>
        <w:t xml:space="preserve"> годов» </w:t>
      </w:r>
      <w:r w:rsidR="00A0206C" w:rsidRPr="003C02F4">
        <w:rPr>
          <w:sz w:val="26"/>
          <w:szCs w:val="26"/>
        </w:rPr>
        <w:t xml:space="preserve">внесен Администрацией </w:t>
      </w:r>
      <w:r w:rsidRPr="003C02F4">
        <w:rPr>
          <w:sz w:val="26"/>
          <w:szCs w:val="26"/>
        </w:rPr>
        <w:t>Красненского района</w:t>
      </w:r>
      <w:r w:rsidR="00A0206C" w:rsidRPr="003C02F4">
        <w:rPr>
          <w:sz w:val="26"/>
          <w:szCs w:val="26"/>
        </w:rPr>
        <w:t xml:space="preserve"> на рассмотрение </w:t>
      </w:r>
      <w:r w:rsidRPr="003C02F4">
        <w:rPr>
          <w:sz w:val="26"/>
          <w:szCs w:val="26"/>
        </w:rPr>
        <w:t xml:space="preserve">Муниципального совета Красненского района </w:t>
      </w:r>
      <w:r w:rsidR="00A0206C" w:rsidRPr="003C02F4">
        <w:rPr>
          <w:sz w:val="26"/>
          <w:szCs w:val="26"/>
        </w:rPr>
        <w:t>1</w:t>
      </w:r>
      <w:r w:rsidR="006B3F9E" w:rsidRPr="003C02F4">
        <w:rPr>
          <w:sz w:val="26"/>
          <w:szCs w:val="26"/>
        </w:rPr>
        <w:t>5</w:t>
      </w:r>
      <w:r w:rsidR="00A0206C" w:rsidRPr="003C02F4">
        <w:rPr>
          <w:sz w:val="26"/>
          <w:szCs w:val="26"/>
        </w:rPr>
        <w:t>.11.20</w:t>
      </w:r>
      <w:r w:rsidRPr="003C02F4">
        <w:rPr>
          <w:sz w:val="26"/>
          <w:szCs w:val="26"/>
        </w:rPr>
        <w:t>2</w:t>
      </w:r>
      <w:r w:rsidR="00D15F9A" w:rsidRPr="003C02F4">
        <w:rPr>
          <w:sz w:val="26"/>
          <w:szCs w:val="26"/>
        </w:rPr>
        <w:t>2</w:t>
      </w:r>
      <w:r w:rsidR="00A0206C" w:rsidRPr="003C02F4">
        <w:rPr>
          <w:sz w:val="26"/>
          <w:szCs w:val="26"/>
        </w:rPr>
        <w:t xml:space="preserve"> года с соблюдением срока установленного Положением о бюджетном процессе.</w:t>
      </w:r>
    </w:p>
    <w:p w:rsidR="00A0206C" w:rsidRPr="003C02F4" w:rsidRDefault="00A0206C" w:rsidP="004A2927">
      <w:pPr>
        <w:pStyle w:val="af0"/>
        <w:numPr>
          <w:ilvl w:val="0"/>
          <w:numId w:val="4"/>
        </w:numPr>
        <w:ind w:left="0" w:firstLine="709"/>
        <w:jc w:val="both"/>
        <w:rPr>
          <w:sz w:val="26"/>
          <w:szCs w:val="26"/>
        </w:rPr>
      </w:pPr>
      <w:r w:rsidRPr="003C02F4">
        <w:rPr>
          <w:sz w:val="26"/>
          <w:szCs w:val="26"/>
        </w:rPr>
        <w:t>Перечень документов и материалов, представленных одновременно с проектом бюджета, а также сам Проект бюджета по своему составу соответствует требованиям ст.</w:t>
      </w:r>
      <w:r w:rsidR="002A7DFC" w:rsidRPr="003C02F4">
        <w:rPr>
          <w:sz w:val="26"/>
          <w:szCs w:val="26"/>
        </w:rPr>
        <w:t xml:space="preserve"> </w:t>
      </w:r>
      <w:r w:rsidRPr="003C02F4">
        <w:rPr>
          <w:sz w:val="26"/>
          <w:szCs w:val="26"/>
        </w:rPr>
        <w:t>ст. 184.1, 184.2 Бюджетного кодекса Р</w:t>
      </w:r>
      <w:r w:rsidR="00807222" w:rsidRPr="003C02F4">
        <w:rPr>
          <w:sz w:val="26"/>
          <w:szCs w:val="26"/>
        </w:rPr>
        <w:t>Ф</w:t>
      </w:r>
      <w:r w:rsidRPr="003C02F4">
        <w:rPr>
          <w:sz w:val="26"/>
          <w:szCs w:val="26"/>
        </w:rPr>
        <w:t>.</w:t>
      </w:r>
    </w:p>
    <w:p w:rsidR="004951E4" w:rsidRPr="003C02F4" w:rsidRDefault="00A0206C" w:rsidP="004951E4">
      <w:pPr>
        <w:pStyle w:val="af0"/>
        <w:numPr>
          <w:ilvl w:val="0"/>
          <w:numId w:val="4"/>
        </w:numPr>
        <w:ind w:left="0" w:firstLine="709"/>
        <w:jc w:val="both"/>
        <w:rPr>
          <w:sz w:val="26"/>
          <w:szCs w:val="26"/>
        </w:rPr>
      </w:pPr>
      <w:r w:rsidRPr="003C02F4">
        <w:rPr>
          <w:sz w:val="26"/>
          <w:szCs w:val="26"/>
        </w:rPr>
        <w:t xml:space="preserve">Соблюдены требования и ограничения, установленные Бюджетным кодексом РФ: </w:t>
      </w:r>
    </w:p>
    <w:p w:rsidR="004951E4" w:rsidRPr="003C02F4" w:rsidRDefault="00A0206C" w:rsidP="004951E4">
      <w:pPr>
        <w:ind w:firstLine="709"/>
        <w:jc w:val="both"/>
        <w:rPr>
          <w:sz w:val="26"/>
          <w:szCs w:val="26"/>
        </w:rPr>
      </w:pPr>
      <w:r w:rsidRPr="003C02F4">
        <w:rPr>
          <w:sz w:val="26"/>
          <w:szCs w:val="26"/>
        </w:rPr>
        <w:t xml:space="preserve">по пункту 3 статьи 81- по размеру резервного фонда </w:t>
      </w:r>
      <w:r w:rsidR="000C73F1" w:rsidRPr="003C02F4">
        <w:rPr>
          <w:sz w:val="26"/>
          <w:szCs w:val="26"/>
        </w:rPr>
        <w:t>Администрации Красненского района</w:t>
      </w:r>
      <w:r w:rsidRPr="003C02F4">
        <w:rPr>
          <w:sz w:val="26"/>
          <w:szCs w:val="26"/>
        </w:rPr>
        <w:t xml:space="preserve">, </w:t>
      </w:r>
    </w:p>
    <w:p w:rsidR="004951E4" w:rsidRPr="003C02F4" w:rsidRDefault="00A0206C" w:rsidP="004951E4">
      <w:pPr>
        <w:ind w:firstLine="709"/>
        <w:jc w:val="both"/>
        <w:rPr>
          <w:sz w:val="26"/>
          <w:szCs w:val="26"/>
        </w:rPr>
      </w:pPr>
      <w:r w:rsidRPr="003C02F4">
        <w:rPr>
          <w:sz w:val="26"/>
          <w:szCs w:val="26"/>
        </w:rPr>
        <w:t xml:space="preserve">по пункту 5 статьи 179.4 - по формированию Дорожного фонда муниципального </w:t>
      </w:r>
      <w:r w:rsidR="000C73F1" w:rsidRPr="003C02F4">
        <w:rPr>
          <w:sz w:val="26"/>
          <w:szCs w:val="26"/>
        </w:rPr>
        <w:t>района</w:t>
      </w:r>
      <w:r w:rsidRPr="003C02F4">
        <w:rPr>
          <w:sz w:val="26"/>
          <w:szCs w:val="26"/>
        </w:rPr>
        <w:t xml:space="preserve">; </w:t>
      </w:r>
    </w:p>
    <w:p w:rsidR="00A0206C" w:rsidRPr="003C02F4" w:rsidRDefault="00A0206C" w:rsidP="004951E4">
      <w:pPr>
        <w:ind w:firstLine="709"/>
        <w:jc w:val="both"/>
        <w:rPr>
          <w:sz w:val="26"/>
          <w:szCs w:val="26"/>
        </w:rPr>
      </w:pPr>
      <w:r w:rsidRPr="003C02F4">
        <w:rPr>
          <w:sz w:val="26"/>
          <w:szCs w:val="26"/>
        </w:rPr>
        <w:lastRenderedPageBreak/>
        <w:t>по п. 3 ст. 184.1 – по общему объему условно утверждаемых расходов.</w:t>
      </w:r>
    </w:p>
    <w:p w:rsidR="00A0206C" w:rsidRPr="003C02F4" w:rsidRDefault="00A0206C" w:rsidP="00A0206C">
      <w:pPr>
        <w:ind w:firstLine="709"/>
        <w:jc w:val="both"/>
        <w:rPr>
          <w:sz w:val="26"/>
          <w:szCs w:val="26"/>
        </w:rPr>
      </w:pPr>
      <w:r w:rsidRPr="003C02F4">
        <w:rPr>
          <w:sz w:val="26"/>
          <w:szCs w:val="26"/>
        </w:rPr>
        <w:t>Предоставление муниципальных гарантий и привлечение заемных средств, в предстоящем бюджетном цикле не планируется.</w:t>
      </w:r>
    </w:p>
    <w:p w:rsidR="00A0206C" w:rsidRPr="003C02F4" w:rsidRDefault="004E3729" w:rsidP="00A0206C">
      <w:pPr>
        <w:ind w:firstLine="709"/>
        <w:jc w:val="both"/>
        <w:rPr>
          <w:sz w:val="26"/>
          <w:szCs w:val="26"/>
        </w:rPr>
      </w:pPr>
      <w:r w:rsidRPr="003C02F4">
        <w:rPr>
          <w:sz w:val="26"/>
          <w:szCs w:val="26"/>
        </w:rPr>
        <w:t>4</w:t>
      </w:r>
      <w:r w:rsidR="00A0206C" w:rsidRPr="003C02F4">
        <w:rPr>
          <w:sz w:val="26"/>
          <w:szCs w:val="26"/>
        </w:rPr>
        <w:t>.</w:t>
      </w:r>
      <w:r w:rsidR="00A0206C" w:rsidRPr="003C02F4">
        <w:rPr>
          <w:sz w:val="26"/>
          <w:szCs w:val="26"/>
        </w:rPr>
        <w:tab/>
        <w:t xml:space="preserve"> Проект бюджета составлен на основе базового варианта Прогноза социально-экономического развития </w:t>
      </w:r>
      <w:r w:rsidR="000C73F1" w:rsidRPr="003C02F4">
        <w:rPr>
          <w:sz w:val="26"/>
          <w:szCs w:val="26"/>
        </w:rPr>
        <w:t>муниципального района «Красненский района»</w:t>
      </w:r>
      <w:r w:rsidR="00A0206C" w:rsidRPr="003C02F4">
        <w:rPr>
          <w:sz w:val="26"/>
          <w:szCs w:val="26"/>
        </w:rPr>
        <w:t xml:space="preserve"> и предусматривает выполнение в полном объеме запланированного комплекса мер по обеспечению стабильного развития социальной сферы </w:t>
      </w:r>
      <w:r w:rsidR="000C73F1" w:rsidRPr="003C02F4">
        <w:rPr>
          <w:sz w:val="26"/>
          <w:szCs w:val="26"/>
        </w:rPr>
        <w:t xml:space="preserve"> </w:t>
      </w:r>
      <w:r w:rsidR="00A0206C" w:rsidRPr="003C02F4">
        <w:rPr>
          <w:sz w:val="26"/>
          <w:szCs w:val="26"/>
        </w:rPr>
        <w:t xml:space="preserve"> поддержки малого и среднего предпринимательства в рамках реализации муниципальных программ  </w:t>
      </w:r>
      <w:r w:rsidR="000C73F1" w:rsidRPr="003C02F4">
        <w:rPr>
          <w:sz w:val="26"/>
          <w:szCs w:val="26"/>
        </w:rPr>
        <w:t>Красненского района</w:t>
      </w:r>
      <w:r w:rsidR="00A0206C" w:rsidRPr="003C02F4">
        <w:rPr>
          <w:sz w:val="26"/>
          <w:szCs w:val="26"/>
        </w:rPr>
        <w:t>.</w:t>
      </w:r>
    </w:p>
    <w:p w:rsidR="00A0206C" w:rsidRPr="003C02F4" w:rsidRDefault="00A0206C" w:rsidP="004A2927">
      <w:pPr>
        <w:pStyle w:val="af0"/>
        <w:numPr>
          <w:ilvl w:val="0"/>
          <w:numId w:val="6"/>
        </w:numPr>
        <w:ind w:left="0" w:firstLine="709"/>
        <w:jc w:val="both"/>
        <w:rPr>
          <w:sz w:val="26"/>
          <w:szCs w:val="26"/>
        </w:rPr>
      </w:pPr>
      <w:r w:rsidRPr="003C02F4">
        <w:rPr>
          <w:sz w:val="26"/>
          <w:szCs w:val="26"/>
        </w:rPr>
        <w:t>Основные характеристики Проекта бюджета, к которым в соответствии со ст.184.1 Б</w:t>
      </w:r>
      <w:r w:rsidR="00EE37DC" w:rsidRPr="003C02F4">
        <w:rPr>
          <w:sz w:val="26"/>
          <w:szCs w:val="26"/>
        </w:rPr>
        <w:t>юджетного кодекса</w:t>
      </w:r>
      <w:r w:rsidRPr="003C02F4">
        <w:rPr>
          <w:sz w:val="26"/>
          <w:szCs w:val="26"/>
        </w:rPr>
        <w:t xml:space="preserve"> РФ относятся: общий объем доходов, общий объем расходов, дефицит (профицит) бюджета прогнозируются:</w:t>
      </w:r>
    </w:p>
    <w:p w:rsidR="00A0206C" w:rsidRPr="003C02F4" w:rsidRDefault="00A0206C" w:rsidP="004A2927">
      <w:pPr>
        <w:pStyle w:val="af0"/>
        <w:numPr>
          <w:ilvl w:val="0"/>
          <w:numId w:val="5"/>
        </w:numPr>
        <w:ind w:left="0" w:firstLine="709"/>
        <w:jc w:val="both"/>
        <w:rPr>
          <w:sz w:val="26"/>
          <w:szCs w:val="26"/>
          <w:u w:val="single"/>
        </w:rPr>
      </w:pPr>
      <w:r w:rsidRPr="003C02F4">
        <w:rPr>
          <w:sz w:val="26"/>
          <w:szCs w:val="26"/>
          <w:u w:val="single"/>
        </w:rPr>
        <w:t>на 20</w:t>
      </w:r>
      <w:r w:rsidR="004951E4" w:rsidRPr="003C02F4">
        <w:rPr>
          <w:sz w:val="26"/>
          <w:szCs w:val="26"/>
          <w:u w:val="single"/>
        </w:rPr>
        <w:t>2</w:t>
      </w:r>
      <w:r w:rsidR="005136BD" w:rsidRPr="003C02F4">
        <w:rPr>
          <w:sz w:val="26"/>
          <w:szCs w:val="26"/>
          <w:u w:val="single"/>
        </w:rPr>
        <w:t>3</w:t>
      </w:r>
      <w:r w:rsidRPr="003C02F4">
        <w:rPr>
          <w:sz w:val="26"/>
          <w:szCs w:val="26"/>
          <w:u w:val="single"/>
        </w:rPr>
        <w:t xml:space="preserve"> финансовый год:</w:t>
      </w:r>
    </w:p>
    <w:p w:rsidR="00A0206C" w:rsidRPr="003C02F4" w:rsidRDefault="00A0206C" w:rsidP="00A0206C">
      <w:pPr>
        <w:pStyle w:val="af0"/>
        <w:ind w:left="0" w:firstLine="709"/>
        <w:jc w:val="both"/>
        <w:rPr>
          <w:sz w:val="26"/>
          <w:szCs w:val="26"/>
        </w:rPr>
      </w:pPr>
      <w:r w:rsidRPr="003C02F4">
        <w:rPr>
          <w:sz w:val="26"/>
          <w:szCs w:val="26"/>
        </w:rPr>
        <w:t>-</w:t>
      </w:r>
      <w:r w:rsidR="00C15A74" w:rsidRPr="003C02F4">
        <w:rPr>
          <w:sz w:val="26"/>
          <w:szCs w:val="26"/>
        </w:rPr>
        <w:t xml:space="preserve"> </w:t>
      </w:r>
      <w:r w:rsidRPr="003C02F4">
        <w:rPr>
          <w:sz w:val="26"/>
          <w:szCs w:val="26"/>
        </w:rPr>
        <w:t xml:space="preserve">по доходам - в сумме </w:t>
      </w:r>
      <w:r w:rsidR="004C7558" w:rsidRPr="003C02F4">
        <w:rPr>
          <w:sz w:val="26"/>
          <w:szCs w:val="26"/>
        </w:rPr>
        <w:t>944 263,5</w:t>
      </w:r>
      <w:r w:rsidR="004951E4" w:rsidRPr="003C02F4">
        <w:rPr>
          <w:sz w:val="26"/>
          <w:szCs w:val="26"/>
        </w:rPr>
        <w:t xml:space="preserve"> </w:t>
      </w:r>
      <w:r w:rsidR="00CD763F" w:rsidRPr="003C02F4">
        <w:rPr>
          <w:sz w:val="26"/>
          <w:szCs w:val="26"/>
        </w:rPr>
        <w:t>тыс. руб</w:t>
      </w:r>
      <w:r w:rsidRPr="003C02F4">
        <w:rPr>
          <w:sz w:val="26"/>
          <w:szCs w:val="26"/>
        </w:rPr>
        <w:t>.</w:t>
      </w:r>
      <w:r w:rsidR="006B3F9E" w:rsidRPr="003C02F4">
        <w:rPr>
          <w:sz w:val="26"/>
          <w:szCs w:val="26"/>
        </w:rPr>
        <w:t>,</w:t>
      </w:r>
    </w:p>
    <w:p w:rsidR="00A0206C" w:rsidRPr="003C02F4" w:rsidRDefault="00A0206C" w:rsidP="00A0206C">
      <w:pPr>
        <w:pStyle w:val="af0"/>
        <w:ind w:left="0" w:firstLine="709"/>
        <w:jc w:val="both"/>
        <w:rPr>
          <w:sz w:val="26"/>
          <w:szCs w:val="26"/>
        </w:rPr>
      </w:pPr>
      <w:r w:rsidRPr="003C02F4">
        <w:rPr>
          <w:sz w:val="26"/>
          <w:szCs w:val="26"/>
        </w:rPr>
        <w:t xml:space="preserve">- по расходам - в сумме </w:t>
      </w:r>
      <w:r w:rsidR="004C7558" w:rsidRPr="003C02F4">
        <w:rPr>
          <w:sz w:val="26"/>
          <w:szCs w:val="26"/>
        </w:rPr>
        <w:t>947680,5</w:t>
      </w:r>
      <w:r w:rsidR="004951E4" w:rsidRPr="003C02F4">
        <w:rPr>
          <w:sz w:val="26"/>
          <w:szCs w:val="26"/>
        </w:rPr>
        <w:t xml:space="preserve"> </w:t>
      </w:r>
      <w:r w:rsidRPr="003C02F4">
        <w:rPr>
          <w:sz w:val="26"/>
          <w:szCs w:val="26"/>
        </w:rPr>
        <w:t>тыс. руб.,</w:t>
      </w:r>
    </w:p>
    <w:p w:rsidR="00A0206C" w:rsidRPr="003C02F4" w:rsidRDefault="00A0206C" w:rsidP="00A0206C">
      <w:pPr>
        <w:pStyle w:val="af0"/>
        <w:ind w:left="0" w:firstLine="709"/>
        <w:jc w:val="both"/>
        <w:rPr>
          <w:sz w:val="26"/>
          <w:szCs w:val="26"/>
        </w:rPr>
      </w:pPr>
      <w:r w:rsidRPr="003C02F4">
        <w:rPr>
          <w:sz w:val="26"/>
          <w:szCs w:val="26"/>
        </w:rPr>
        <w:t xml:space="preserve">- по дефициту (профициту) </w:t>
      </w:r>
      <w:r w:rsidR="004951E4" w:rsidRPr="003C02F4">
        <w:rPr>
          <w:sz w:val="26"/>
          <w:szCs w:val="26"/>
        </w:rPr>
        <w:t>–</w:t>
      </w:r>
      <w:r w:rsidRPr="003C02F4">
        <w:rPr>
          <w:sz w:val="26"/>
          <w:szCs w:val="26"/>
        </w:rPr>
        <w:t xml:space="preserve"> </w:t>
      </w:r>
      <w:r w:rsidR="004C7558" w:rsidRPr="003C02F4">
        <w:rPr>
          <w:sz w:val="26"/>
          <w:szCs w:val="26"/>
        </w:rPr>
        <w:t>3417</w:t>
      </w:r>
      <w:r w:rsidR="006B3F9E" w:rsidRPr="003C02F4">
        <w:rPr>
          <w:sz w:val="26"/>
          <w:szCs w:val="26"/>
        </w:rPr>
        <w:t>,0</w:t>
      </w:r>
      <w:r w:rsidRPr="003C02F4">
        <w:rPr>
          <w:sz w:val="26"/>
          <w:szCs w:val="26"/>
        </w:rPr>
        <w:t xml:space="preserve"> тыс. руб.</w:t>
      </w:r>
    </w:p>
    <w:p w:rsidR="00A0206C" w:rsidRPr="003C02F4" w:rsidRDefault="00A0206C" w:rsidP="004A2927">
      <w:pPr>
        <w:pStyle w:val="af0"/>
        <w:numPr>
          <w:ilvl w:val="0"/>
          <w:numId w:val="5"/>
        </w:numPr>
        <w:ind w:left="0" w:firstLine="709"/>
        <w:jc w:val="both"/>
        <w:rPr>
          <w:sz w:val="26"/>
          <w:szCs w:val="26"/>
          <w:u w:val="single"/>
        </w:rPr>
      </w:pPr>
      <w:r w:rsidRPr="003C02F4">
        <w:rPr>
          <w:sz w:val="26"/>
          <w:szCs w:val="26"/>
          <w:u w:val="single"/>
        </w:rPr>
        <w:t>на плановый период 202</w:t>
      </w:r>
      <w:r w:rsidR="004C7558" w:rsidRPr="003C02F4">
        <w:rPr>
          <w:sz w:val="26"/>
          <w:szCs w:val="26"/>
          <w:u w:val="single"/>
        </w:rPr>
        <w:t>4</w:t>
      </w:r>
      <w:r w:rsidRPr="003C02F4">
        <w:rPr>
          <w:sz w:val="26"/>
          <w:szCs w:val="26"/>
          <w:u w:val="single"/>
        </w:rPr>
        <w:t xml:space="preserve"> года:</w:t>
      </w:r>
    </w:p>
    <w:p w:rsidR="00A0206C" w:rsidRPr="003C02F4" w:rsidRDefault="00A0206C" w:rsidP="00A0206C">
      <w:pPr>
        <w:pStyle w:val="af0"/>
        <w:ind w:left="0" w:firstLine="709"/>
        <w:jc w:val="both"/>
        <w:rPr>
          <w:sz w:val="26"/>
          <w:szCs w:val="26"/>
        </w:rPr>
      </w:pPr>
      <w:r w:rsidRPr="003C02F4">
        <w:rPr>
          <w:sz w:val="26"/>
          <w:szCs w:val="26"/>
        </w:rPr>
        <w:t>-</w:t>
      </w:r>
      <w:r w:rsidR="00C15A74" w:rsidRPr="003C02F4">
        <w:rPr>
          <w:sz w:val="26"/>
          <w:szCs w:val="26"/>
        </w:rPr>
        <w:t xml:space="preserve"> </w:t>
      </w:r>
      <w:r w:rsidRPr="003C02F4">
        <w:rPr>
          <w:sz w:val="26"/>
          <w:szCs w:val="26"/>
        </w:rPr>
        <w:t xml:space="preserve">по доходам - в сумме </w:t>
      </w:r>
      <w:r w:rsidR="004C7558" w:rsidRPr="003C02F4">
        <w:rPr>
          <w:sz w:val="26"/>
          <w:szCs w:val="26"/>
        </w:rPr>
        <w:t>872 384,2</w:t>
      </w:r>
      <w:r w:rsidR="00CD763F" w:rsidRPr="003C02F4">
        <w:rPr>
          <w:sz w:val="26"/>
          <w:szCs w:val="26"/>
        </w:rPr>
        <w:t xml:space="preserve"> тыс. руб.</w:t>
      </w:r>
      <w:r w:rsidR="006B3F9E" w:rsidRPr="003C02F4">
        <w:rPr>
          <w:sz w:val="26"/>
          <w:szCs w:val="26"/>
        </w:rPr>
        <w:t>,</w:t>
      </w:r>
    </w:p>
    <w:p w:rsidR="00A0206C" w:rsidRPr="003C02F4" w:rsidRDefault="00A0206C" w:rsidP="00A0206C">
      <w:pPr>
        <w:pStyle w:val="af0"/>
        <w:ind w:left="0" w:firstLine="709"/>
        <w:jc w:val="both"/>
        <w:rPr>
          <w:sz w:val="26"/>
          <w:szCs w:val="26"/>
        </w:rPr>
      </w:pPr>
      <w:r w:rsidRPr="003C02F4">
        <w:rPr>
          <w:sz w:val="26"/>
          <w:szCs w:val="26"/>
        </w:rPr>
        <w:t xml:space="preserve">- по расходам - в сумме </w:t>
      </w:r>
      <w:r w:rsidR="004C7558" w:rsidRPr="003C02F4">
        <w:rPr>
          <w:sz w:val="26"/>
          <w:szCs w:val="26"/>
        </w:rPr>
        <w:t>863 268,6</w:t>
      </w:r>
      <w:r w:rsidR="004951E4" w:rsidRPr="003C02F4">
        <w:rPr>
          <w:sz w:val="26"/>
          <w:szCs w:val="26"/>
        </w:rPr>
        <w:t xml:space="preserve"> </w:t>
      </w:r>
      <w:r w:rsidRPr="003C02F4">
        <w:rPr>
          <w:sz w:val="26"/>
          <w:szCs w:val="26"/>
        </w:rPr>
        <w:t>тыс. руб.,</w:t>
      </w:r>
    </w:p>
    <w:p w:rsidR="00A0206C" w:rsidRPr="003C02F4" w:rsidRDefault="00A0206C" w:rsidP="00A0206C">
      <w:pPr>
        <w:pStyle w:val="af0"/>
        <w:ind w:left="0" w:firstLine="709"/>
        <w:jc w:val="both"/>
        <w:rPr>
          <w:sz w:val="26"/>
          <w:szCs w:val="26"/>
        </w:rPr>
      </w:pPr>
      <w:r w:rsidRPr="003C02F4">
        <w:rPr>
          <w:sz w:val="26"/>
          <w:szCs w:val="26"/>
        </w:rPr>
        <w:t>- по дефициту (профициту) - 0 тыс. руб.</w:t>
      </w:r>
    </w:p>
    <w:p w:rsidR="00A0206C" w:rsidRPr="003C02F4" w:rsidRDefault="00A0206C" w:rsidP="004A2927">
      <w:pPr>
        <w:pStyle w:val="af0"/>
        <w:numPr>
          <w:ilvl w:val="0"/>
          <w:numId w:val="5"/>
        </w:numPr>
        <w:ind w:left="0" w:firstLine="709"/>
        <w:jc w:val="both"/>
        <w:rPr>
          <w:sz w:val="26"/>
          <w:szCs w:val="26"/>
          <w:u w:val="single"/>
        </w:rPr>
      </w:pPr>
      <w:r w:rsidRPr="003C02F4">
        <w:rPr>
          <w:sz w:val="26"/>
          <w:szCs w:val="26"/>
          <w:u w:val="single"/>
        </w:rPr>
        <w:t>на плановый период 202</w:t>
      </w:r>
      <w:r w:rsidR="004C7558" w:rsidRPr="003C02F4">
        <w:rPr>
          <w:sz w:val="26"/>
          <w:szCs w:val="26"/>
          <w:u w:val="single"/>
        </w:rPr>
        <w:t>5</w:t>
      </w:r>
      <w:r w:rsidRPr="003C02F4">
        <w:rPr>
          <w:sz w:val="26"/>
          <w:szCs w:val="26"/>
          <w:u w:val="single"/>
        </w:rPr>
        <w:t xml:space="preserve"> года:</w:t>
      </w:r>
    </w:p>
    <w:p w:rsidR="00CD763F" w:rsidRPr="003C02F4" w:rsidRDefault="00A0206C" w:rsidP="00A0206C">
      <w:pPr>
        <w:pStyle w:val="af0"/>
        <w:ind w:left="0" w:firstLine="709"/>
        <w:jc w:val="both"/>
        <w:rPr>
          <w:sz w:val="26"/>
          <w:szCs w:val="26"/>
        </w:rPr>
      </w:pPr>
      <w:r w:rsidRPr="003C02F4">
        <w:rPr>
          <w:sz w:val="26"/>
          <w:szCs w:val="26"/>
        </w:rPr>
        <w:t>-</w:t>
      </w:r>
      <w:r w:rsidR="00C15A74" w:rsidRPr="003C02F4">
        <w:rPr>
          <w:sz w:val="26"/>
          <w:szCs w:val="26"/>
        </w:rPr>
        <w:t xml:space="preserve"> </w:t>
      </w:r>
      <w:r w:rsidRPr="003C02F4">
        <w:rPr>
          <w:sz w:val="26"/>
          <w:szCs w:val="26"/>
        </w:rPr>
        <w:t xml:space="preserve">по доходам - в сумме </w:t>
      </w:r>
      <w:r w:rsidR="004C7558" w:rsidRPr="003C02F4">
        <w:rPr>
          <w:sz w:val="26"/>
          <w:szCs w:val="26"/>
        </w:rPr>
        <w:t>883961,4</w:t>
      </w:r>
      <w:r w:rsidR="00CD763F" w:rsidRPr="003C02F4">
        <w:rPr>
          <w:sz w:val="26"/>
          <w:szCs w:val="26"/>
        </w:rPr>
        <w:t xml:space="preserve"> тыс. руб.</w:t>
      </w:r>
      <w:r w:rsidR="006B3F9E" w:rsidRPr="003C02F4">
        <w:rPr>
          <w:sz w:val="26"/>
          <w:szCs w:val="26"/>
        </w:rPr>
        <w:t>,</w:t>
      </w:r>
    </w:p>
    <w:p w:rsidR="00A0206C" w:rsidRPr="003C02F4" w:rsidRDefault="00A0206C" w:rsidP="00A0206C">
      <w:pPr>
        <w:pStyle w:val="af0"/>
        <w:ind w:left="0" w:firstLine="709"/>
        <w:jc w:val="both"/>
        <w:rPr>
          <w:sz w:val="26"/>
          <w:szCs w:val="26"/>
        </w:rPr>
      </w:pPr>
      <w:r w:rsidRPr="003C02F4">
        <w:rPr>
          <w:sz w:val="26"/>
          <w:szCs w:val="26"/>
        </w:rPr>
        <w:t xml:space="preserve">- по расходам - в сумме </w:t>
      </w:r>
      <w:r w:rsidR="004C7558" w:rsidRPr="003C02F4">
        <w:rPr>
          <w:sz w:val="26"/>
          <w:szCs w:val="26"/>
        </w:rPr>
        <w:t>865804,6</w:t>
      </w:r>
      <w:r w:rsidR="00CD763F" w:rsidRPr="003C02F4">
        <w:rPr>
          <w:sz w:val="26"/>
          <w:szCs w:val="26"/>
        </w:rPr>
        <w:t xml:space="preserve"> </w:t>
      </w:r>
      <w:r w:rsidRPr="003C02F4">
        <w:rPr>
          <w:sz w:val="26"/>
          <w:szCs w:val="26"/>
        </w:rPr>
        <w:t>тыс. руб.,</w:t>
      </w:r>
    </w:p>
    <w:p w:rsidR="00A0206C" w:rsidRPr="003C02F4" w:rsidRDefault="00A0206C" w:rsidP="00A0206C">
      <w:pPr>
        <w:pStyle w:val="af0"/>
        <w:ind w:left="0" w:firstLine="709"/>
        <w:jc w:val="both"/>
        <w:rPr>
          <w:sz w:val="26"/>
          <w:szCs w:val="26"/>
        </w:rPr>
      </w:pPr>
      <w:r w:rsidRPr="003C02F4">
        <w:rPr>
          <w:sz w:val="26"/>
          <w:szCs w:val="26"/>
        </w:rPr>
        <w:t>- по дефициту (профициту) - 0 тыс. руб.</w:t>
      </w:r>
    </w:p>
    <w:p w:rsidR="00A0206C" w:rsidRPr="003C02F4" w:rsidRDefault="00A0206C" w:rsidP="00A0206C">
      <w:pPr>
        <w:pStyle w:val="af0"/>
        <w:ind w:left="0" w:firstLine="709"/>
        <w:jc w:val="both"/>
        <w:rPr>
          <w:sz w:val="26"/>
          <w:szCs w:val="26"/>
        </w:rPr>
      </w:pPr>
      <w:proofErr w:type="gramStart"/>
      <w:r w:rsidRPr="003C02F4">
        <w:rPr>
          <w:sz w:val="26"/>
          <w:szCs w:val="26"/>
        </w:rPr>
        <w:t xml:space="preserve">Показатели Проекта бюджета соответствуют установленным </w:t>
      </w:r>
      <w:r w:rsidR="002A7DFC" w:rsidRPr="003C02F4">
        <w:rPr>
          <w:sz w:val="26"/>
          <w:szCs w:val="26"/>
        </w:rPr>
        <w:t>Бюджетного кодекса</w:t>
      </w:r>
      <w:r w:rsidRPr="003C02F4">
        <w:rPr>
          <w:sz w:val="26"/>
          <w:szCs w:val="26"/>
        </w:rPr>
        <w:t xml:space="preserve"> РФ принципам сбалансированности бюджета (ст.</w:t>
      </w:r>
      <w:r w:rsidR="001E52D3" w:rsidRPr="003C02F4">
        <w:rPr>
          <w:sz w:val="26"/>
          <w:szCs w:val="26"/>
        </w:rPr>
        <w:t xml:space="preserve"> </w:t>
      </w:r>
      <w:r w:rsidRPr="003C02F4">
        <w:rPr>
          <w:sz w:val="26"/>
          <w:szCs w:val="26"/>
        </w:rPr>
        <w:t xml:space="preserve">33 </w:t>
      </w:r>
      <w:r w:rsidR="002A7DFC" w:rsidRPr="003C02F4">
        <w:rPr>
          <w:sz w:val="26"/>
          <w:szCs w:val="26"/>
        </w:rPr>
        <w:t>Бюджетного кодекса</w:t>
      </w:r>
      <w:r w:rsidRPr="003C02F4">
        <w:rPr>
          <w:sz w:val="26"/>
          <w:szCs w:val="26"/>
        </w:rPr>
        <w:t xml:space="preserve"> РФ) и общего (совокупного) покрытия расходов бюджетов (ст.35 </w:t>
      </w:r>
      <w:r w:rsidR="002A7DFC" w:rsidRPr="003C02F4">
        <w:rPr>
          <w:sz w:val="26"/>
          <w:szCs w:val="26"/>
        </w:rPr>
        <w:t>Бюджетного кодекса</w:t>
      </w:r>
      <w:r w:rsidRPr="003C02F4">
        <w:rPr>
          <w:sz w:val="26"/>
          <w:szCs w:val="26"/>
        </w:rPr>
        <w:t xml:space="preserve"> РФ).</w:t>
      </w:r>
      <w:proofErr w:type="gramEnd"/>
    </w:p>
    <w:p w:rsidR="004C7558" w:rsidRPr="003C02F4" w:rsidRDefault="00496B4E" w:rsidP="004C7558">
      <w:pPr>
        <w:pStyle w:val="af0"/>
        <w:numPr>
          <w:ilvl w:val="0"/>
          <w:numId w:val="6"/>
        </w:numPr>
        <w:tabs>
          <w:tab w:val="left" w:pos="900"/>
        </w:tabs>
        <w:ind w:left="0" w:firstLine="567"/>
        <w:jc w:val="both"/>
        <w:rPr>
          <w:sz w:val="26"/>
          <w:szCs w:val="26"/>
        </w:rPr>
      </w:pPr>
      <w:r w:rsidRPr="003C02F4">
        <w:rPr>
          <w:sz w:val="26"/>
          <w:szCs w:val="26"/>
        </w:rPr>
        <w:t xml:space="preserve"> </w:t>
      </w:r>
      <w:r w:rsidR="004C7558" w:rsidRPr="003C02F4">
        <w:rPr>
          <w:sz w:val="26"/>
          <w:szCs w:val="26"/>
        </w:rPr>
        <w:t>Формирование доходов районного бюджета на 202</w:t>
      </w:r>
      <w:r w:rsidR="00F61ADB" w:rsidRPr="003C02F4">
        <w:rPr>
          <w:sz w:val="26"/>
          <w:szCs w:val="26"/>
        </w:rPr>
        <w:t>3</w:t>
      </w:r>
      <w:r w:rsidR="004C7558" w:rsidRPr="003C02F4">
        <w:rPr>
          <w:sz w:val="26"/>
          <w:szCs w:val="26"/>
        </w:rPr>
        <w:t xml:space="preserve"> год и плановый период  202</w:t>
      </w:r>
      <w:r w:rsidR="00F61ADB" w:rsidRPr="003C02F4">
        <w:rPr>
          <w:sz w:val="26"/>
          <w:szCs w:val="26"/>
        </w:rPr>
        <w:t>4</w:t>
      </w:r>
      <w:r w:rsidR="004C7558" w:rsidRPr="003C02F4">
        <w:rPr>
          <w:sz w:val="26"/>
          <w:szCs w:val="26"/>
        </w:rPr>
        <w:t xml:space="preserve"> и 202</w:t>
      </w:r>
      <w:r w:rsidR="00F61ADB" w:rsidRPr="003C02F4">
        <w:rPr>
          <w:sz w:val="26"/>
          <w:szCs w:val="26"/>
        </w:rPr>
        <w:t>5</w:t>
      </w:r>
      <w:r w:rsidR="004C7558" w:rsidRPr="003C02F4">
        <w:rPr>
          <w:sz w:val="26"/>
          <w:szCs w:val="26"/>
        </w:rPr>
        <w:t xml:space="preserve"> годов  осуществлено на основе прогноза социально-экономического развития Красненского района. При формировании доходов бюджета учтены изменения федерального законодательства, вступающие в силу в 202</w:t>
      </w:r>
      <w:r w:rsidR="00F61ADB" w:rsidRPr="003C02F4">
        <w:rPr>
          <w:sz w:val="26"/>
          <w:szCs w:val="26"/>
        </w:rPr>
        <w:t>3</w:t>
      </w:r>
      <w:r w:rsidR="004C7558" w:rsidRPr="003C02F4">
        <w:rPr>
          <w:sz w:val="26"/>
          <w:szCs w:val="26"/>
        </w:rPr>
        <w:t xml:space="preserve"> году. </w:t>
      </w:r>
      <w:proofErr w:type="gramStart"/>
      <w:r w:rsidR="004C7558" w:rsidRPr="003C02F4">
        <w:rPr>
          <w:sz w:val="26"/>
          <w:szCs w:val="26"/>
        </w:rPr>
        <w:t xml:space="preserve">Доходы бюджета муниципального района «Красненский район» в 2023 году по сравнению с 2022 годом,  снизятся на  82 623,1 тыс. руб. или на 8,04 % и составят  944263,5 тыс. руб., снижение планируется за счет уменьшения безвозмездных поступлений (в </w:t>
      </w:r>
      <w:proofErr w:type="spellStart"/>
      <w:r w:rsidR="004C7558" w:rsidRPr="003C02F4">
        <w:rPr>
          <w:sz w:val="26"/>
          <w:szCs w:val="26"/>
        </w:rPr>
        <w:t>т.ч</w:t>
      </w:r>
      <w:proofErr w:type="spellEnd"/>
      <w:r w:rsidR="004C7558" w:rsidRPr="003C02F4">
        <w:rPr>
          <w:sz w:val="26"/>
          <w:szCs w:val="26"/>
        </w:rPr>
        <w:t>.: дотации бюджетам бюджетной системы РФ снижены на 7 965,5 тыс. руб.; субсидии бюджетам бюджетной системы Российской Федерации (межбюджетные субсидии) снижены на  86736,3</w:t>
      </w:r>
      <w:proofErr w:type="gramEnd"/>
      <w:r w:rsidR="004C7558" w:rsidRPr="003C02F4">
        <w:rPr>
          <w:sz w:val="26"/>
          <w:szCs w:val="26"/>
        </w:rPr>
        <w:t xml:space="preserve"> тыс. руб.),  при этом в 2023 году, </w:t>
      </w:r>
      <w:proofErr w:type="gramStart"/>
      <w:r w:rsidR="004C7558" w:rsidRPr="003C02F4">
        <w:rPr>
          <w:sz w:val="26"/>
          <w:szCs w:val="26"/>
        </w:rPr>
        <w:t>доход</w:t>
      </w:r>
      <w:proofErr w:type="gramEnd"/>
      <w:r w:rsidR="004C7558" w:rsidRPr="003C02F4">
        <w:rPr>
          <w:sz w:val="26"/>
          <w:szCs w:val="26"/>
        </w:rPr>
        <w:t xml:space="preserve"> получаемый от налога на доходы физических лиц, планируется на 15567,0 тыс. руб. выше чем в 2022г.  </w:t>
      </w:r>
    </w:p>
    <w:p w:rsidR="00A0206C" w:rsidRPr="003C02F4" w:rsidRDefault="00A0206C" w:rsidP="00A0206C">
      <w:pPr>
        <w:pStyle w:val="af0"/>
        <w:numPr>
          <w:ilvl w:val="0"/>
          <w:numId w:val="6"/>
        </w:numPr>
        <w:ind w:left="0" w:firstLine="709"/>
        <w:jc w:val="both"/>
        <w:rPr>
          <w:sz w:val="26"/>
          <w:szCs w:val="26"/>
        </w:rPr>
      </w:pPr>
      <w:r w:rsidRPr="003C02F4">
        <w:rPr>
          <w:sz w:val="26"/>
          <w:szCs w:val="26"/>
        </w:rPr>
        <w:t xml:space="preserve">В соответствии со ст. 179 </w:t>
      </w:r>
      <w:r w:rsidR="002A7DFC" w:rsidRPr="003C02F4">
        <w:rPr>
          <w:sz w:val="26"/>
          <w:szCs w:val="26"/>
        </w:rPr>
        <w:t>Бюджетного кодекса</w:t>
      </w:r>
      <w:r w:rsidRPr="003C02F4">
        <w:rPr>
          <w:sz w:val="26"/>
          <w:szCs w:val="26"/>
        </w:rPr>
        <w:t xml:space="preserve"> РФ расходная часть бюджета сформирована в программной структуре расходов по 1</w:t>
      </w:r>
      <w:r w:rsidR="00AD4597" w:rsidRPr="003C02F4">
        <w:rPr>
          <w:sz w:val="26"/>
          <w:szCs w:val="26"/>
        </w:rPr>
        <w:t>0</w:t>
      </w:r>
      <w:r w:rsidRPr="003C02F4">
        <w:rPr>
          <w:sz w:val="26"/>
          <w:szCs w:val="26"/>
        </w:rPr>
        <w:t xml:space="preserve"> муниципальным программам. Доля муниципальных программ в общем объеме расходов </w:t>
      </w:r>
      <w:r w:rsidR="00AD4597" w:rsidRPr="003C02F4">
        <w:rPr>
          <w:sz w:val="26"/>
          <w:szCs w:val="26"/>
        </w:rPr>
        <w:t>районного</w:t>
      </w:r>
      <w:r w:rsidRPr="003C02F4">
        <w:rPr>
          <w:sz w:val="26"/>
          <w:szCs w:val="26"/>
        </w:rPr>
        <w:t xml:space="preserve"> бюджета 20</w:t>
      </w:r>
      <w:r w:rsidR="005E6D7F" w:rsidRPr="003C02F4">
        <w:rPr>
          <w:sz w:val="26"/>
          <w:szCs w:val="26"/>
        </w:rPr>
        <w:t>2</w:t>
      </w:r>
      <w:r w:rsidR="004C7558" w:rsidRPr="003C02F4">
        <w:rPr>
          <w:sz w:val="26"/>
          <w:szCs w:val="26"/>
        </w:rPr>
        <w:t>3</w:t>
      </w:r>
      <w:r w:rsidRPr="003C02F4">
        <w:rPr>
          <w:sz w:val="26"/>
          <w:szCs w:val="26"/>
        </w:rPr>
        <w:t xml:space="preserve"> года составляет</w:t>
      </w:r>
      <w:r w:rsidR="005E6D7F" w:rsidRPr="003C02F4">
        <w:rPr>
          <w:sz w:val="26"/>
          <w:szCs w:val="26"/>
        </w:rPr>
        <w:t xml:space="preserve"> </w:t>
      </w:r>
      <w:r w:rsidR="00AD4597" w:rsidRPr="003C02F4">
        <w:rPr>
          <w:sz w:val="26"/>
          <w:szCs w:val="26"/>
        </w:rPr>
        <w:t>–</w:t>
      </w:r>
      <w:r w:rsidR="005E6D7F" w:rsidRPr="003C02F4">
        <w:rPr>
          <w:sz w:val="26"/>
          <w:szCs w:val="26"/>
        </w:rPr>
        <w:t xml:space="preserve"> </w:t>
      </w:r>
      <w:r w:rsidR="00496B4E" w:rsidRPr="003C02F4">
        <w:rPr>
          <w:sz w:val="26"/>
          <w:szCs w:val="26"/>
        </w:rPr>
        <w:t>84,1</w:t>
      </w:r>
      <w:r w:rsidR="005E6D7F" w:rsidRPr="003C02F4">
        <w:rPr>
          <w:sz w:val="26"/>
          <w:szCs w:val="26"/>
        </w:rPr>
        <w:t xml:space="preserve"> </w:t>
      </w:r>
      <w:r w:rsidRPr="003C02F4">
        <w:rPr>
          <w:sz w:val="26"/>
          <w:szCs w:val="26"/>
        </w:rPr>
        <w:t xml:space="preserve">% или </w:t>
      </w:r>
      <w:r w:rsidR="00496B4E" w:rsidRPr="003C02F4">
        <w:rPr>
          <w:sz w:val="26"/>
          <w:szCs w:val="26"/>
        </w:rPr>
        <w:t>858071,4</w:t>
      </w:r>
      <w:r w:rsidRPr="003C02F4">
        <w:rPr>
          <w:sz w:val="26"/>
          <w:szCs w:val="26"/>
        </w:rPr>
        <w:t xml:space="preserve"> тыс. руб. </w:t>
      </w:r>
    </w:p>
    <w:p w:rsidR="005F6218" w:rsidRPr="003C02F4" w:rsidRDefault="00F61ADB" w:rsidP="00EB35AC">
      <w:pPr>
        <w:pStyle w:val="af0"/>
        <w:ind w:left="0" w:firstLine="709"/>
        <w:jc w:val="both"/>
        <w:rPr>
          <w:sz w:val="26"/>
          <w:szCs w:val="26"/>
        </w:rPr>
      </w:pPr>
      <w:r w:rsidRPr="003C02F4">
        <w:rPr>
          <w:sz w:val="26"/>
          <w:szCs w:val="26"/>
        </w:rPr>
        <w:t xml:space="preserve">8. На осуществление непрограммных направлений деятельности Проектом бюджета предусмотрены бюджетные ассигнования: на 2023 год – в сумме 171381,6 тыс. руб., в плановом периоде 2024 года - в сумме 172086,1 тыс. руб., 2025 года – </w:t>
      </w:r>
      <w:r w:rsidRPr="003C02F4">
        <w:rPr>
          <w:sz w:val="26"/>
          <w:szCs w:val="26"/>
        </w:rPr>
        <w:lastRenderedPageBreak/>
        <w:t>178467,2 тыс. руб.</w:t>
      </w:r>
      <w:r w:rsidR="00561BA7" w:rsidRPr="003C02F4">
        <w:rPr>
          <w:sz w:val="26"/>
          <w:szCs w:val="26"/>
        </w:rPr>
        <w:t>9</w:t>
      </w:r>
      <w:r w:rsidR="00E13FD1" w:rsidRPr="003C02F4">
        <w:rPr>
          <w:sz w:val="26"/>
          <w:szCs w:val="26"/>
        </w:rPr>
        <w:t>.</w:t>
      </w:r>
      <w:r w:rsidR="00E13FD1" w:rsidRPr="003C02F4">
        <w:rPr>
          <w:sz w:val="26"/>
          <w:szCs w:val="26"/>
        </w:rPr>
        <w:tab/>
      </w:r>
      <w:r w:rsidR="005F6218" w:rsidRPr="003C02F4">
        <w:rPr>
          <w:sz w:val="26"/>
          <w:szCs w:val="26"/>
        </w:rPr>
        <w:t xml:space="preserve">На основании требований ст. 136 Бюджетного кодекса, во исполнение Постановления правительства Белгородской области, а </w:t>
      </w:r>
      <w:r w:rsidR="00496B4E" w:rsidRPr="003C02F4">
        <w:rPr>
          <w:sz w:val="26"/>
          <w:szCs w:val="26"/>
        </w:rPr>
        <w:t>также</w:t>
      </w:r>
      <w:r w:rsidR="005F6218" w:rsidRPr="003C02F4">
        <w:rPr>
          <w:sz w:val="26"/>
          <w:szCs w:val="26"/>
        </w:rPr>
        <w:t xml:space="preserve"> представительной и исполнительной власти Красненского района департаментом финансов и бюджетной политики Белгородской области направлено положительное заключение о возможности согласования основных параметров бюджета Красненского района на 202</w:t>
      </w:r>
      <w:r w:rsidRPr="003C02F4">
        <w:rPr>
          <w:sz w:val="26"/>
          <w:szCs w:val="26"/>
        </w:rPr>
        <w:t>3</w:t>
      </w:r>
      <w:r w:rsidR="005F6218" w:rsidRPr="003C02F4">
        <w:rPr>
          <w:sz w:val="26"/>
          <w:szCs w:val="26"/>
        </w:rPr>
        <w:t>-202</w:t>
      </w:r>
      <w:r w:rsidRPr="003C02F4">
        <w:rPr>
          <w:sz w:val="26"/>
          <w:szCs w:val="26"/>
        </w:rPr>
        <w:t>5</w:t>
      </w:r>
      <w:r w:rsidR="005F6218" w:rsidRPr="003C02F4">
        <w:rPr>
          <w:sz w:val="26"/>
          <w:szCs w:val="26"/>
        </w:rPr>
        <w:t xml:space="preserve">г. </w:t>
      </w:r>
    </w:p>
    <w:p w:rsidR="005F6218" w:rsidRPr="003C02F4" w:rsidRDefault="00F61ADB" w:rsidP="00F61ADB">
      <w:pPr>
        <w:autoSpaceDE w:val="0"/>
        <w:autoSpaceDN w:val="0"/>
        <w:adjustRightInd w:val="0"/>
        <w:ind w:firstLine="567"/>
        <w:jc w:val="both"/>
        <w:rPr>
          <w:sz w:val="26"/>
          <w:szCs w:val="26"/>
        </w:rPr>
      </w:pPr>
      <w:r w:rsidRPr="003C02F4">
        <w:rPr>
          <w:sz w:val="26"/>
          <w:szCs w:val="26"/>
        </w:rPr>
        <w:t xml:space="preserve">9. </w:t>
      </w:r>
      <w:r w:rsidR="005F6218" w:rsidRPr="003C02F4">
        <w:rPr>
          <w:sz w:val="26"/>
          <w:szCs w:val="26"/>
        </w:rPr>
        <w:t>С учетом результатов проведенной экспертизы Проекта бюджета Контрольно-счетная комиссия  считает возможным принятие Муниципальным советом проекта бюд</w:t>
      </w:r>
      <w:r w:rsidR="00B729E8" w:rsidRPr="003C02F4">
        <w:rPr>
          <w:sz w:val="26"/>
          <w:szCs w:val="26"/>
        </w:rPr>
        <w:t>жета Красненского района на 202</w:t>
      </w:r>
      <w:r w:rsidRPr="003C02F4">
        <w:rPr>
          <w:sz w:val="26"/>
          <w:szCs w:val="26"/>
        </w:rPr>
        <w:t>3</w:t>
      </w:r>
      <w:r w:rsidR="005F6218" w:rsidRPr="003C02F4">
        <w:rPr>
          <w:sz w:val="26"/>
          <w:szCs w:val="26"/>
        </w:rPr>
        <w:t xml:space="preserve"> год и плановый период 202</w:t>
      </w:r>
      <w:r w:rsidRPr="003C02F4">
        <w:rPr>
          <w:sz w:val="26"/>
          <w:szCs w:val="26"/>
        </w:rPr>
        <w:t>4</w:t>
      </w:r>
      <w:r w:rsidR="005F6218" w:rsidRPr="003C02F4">
        <w:rPr>
          <w:sz w:val="26"/>
          <w:szCs w:val="26"/>
        </w:rPr>
        <w:t xml:space="preserve"> и 202</w:t>
      </w:r>
      <w:r w:rsidRPr="003C02F4">
        <w:rPr>
          <w:sz w:val="26"/>
          <w:szCs w:val="26"/>
        </w:rPr>
        <w:t>5</w:t>
      </w:r>
      <w:r w:rsidR="005F6218" w:rsidRPr="003C02F4">
        <w:rPr>
          <w:sz w:val="26"/>
          <w:szCs w:val="26"/>
        </w:rPr>
        <w:t xml:space="preserve"> годов -  в первом чтении.</w:t>
      </w:r>
    </w:p>
    <w:p w:rsidR="006E3E6E" w:rsidRPr="003C02F4" w:rsidRDefault="006E3E6E" w:rsidP="002C55C5">
      <w:pPr>
        <w:jc w:val="both"/>
        <w:rPr>
          <w:b/>
          <w:sz w:val="26"/>
          <w:szCs w:val="26"/>
        </w:rPr>
      </w:pPr>
    </w:p>
    <w:p w:rsidR="00814A75" w:rsidRPr="003C02F4" w:rsidRDefault="00814A75" w:rsidP="002C55C5">
      <w:pPr>
        <w:jc w:val="both"/>
        <w:rPr>
          <w:b/>
          <w:sz w:val="26"/>
          <w:szCs w:val="26"/>
        </w:rPr>
      </w:pPr>
    </w:p>
    <w:p w:rsidR="00375082" w:rsidRPr="003C02F4" w:rsidRDefault="00375082" w:rsidP="002C55C5">
      <w:pPr>
        <w:jc w:val="both"/>
        <w:rPr>
          <w:b/>
          <w:sz w:val="26"/>
          <w:szCs w:val="26"/>
        </w:rPr>
      </w:pPr>
    </w:p>
    <w:p w:rsidR="005F6218" w:rsidRPr="003C02F4" w:rsidRDefault="005F6218" w:rsidP="005F6218">
      <w:pPr>
        <w:tabs>
          <w:tab w:val="left" w:pos="540"/>
        </w:tabs>
        <w:jc w:val="both"/>
        <w:outlineLvl w:val="0"/>
        <w:rPr>
          <w:b/>
          <w:sz w:val="26"/>
          <w:szCs w:val="26"/>
        </w:rPr>
      </w:pPr>
      <w:r w:rsidRPr="003C02F4">
        <w:rPr>
          <w:b/>
          <w:sz w:val="26"/>
          <w:szCs w:val="26"/>
        </w:rPr>
        <w:t xml:space="preserve">                 Председатель  </w:t>
      </w:r>
    </w:p>
    <w:p w:rsidR="005F6218" w:rsidRPr="003C02F4" w:rsidRDefault="005F6218" w:rsidP="005F6218">
      <w:pPr>
        <w:jc w:val="both"/>
        <w:rPr>
          <w:b/>
          <w:sz w:val="26"/>
          <w:szCs w:val="26"/>
        </w:rPr>
      </w:pPr>
      <w:r w:rsidRPr="003C02F4">
        <w:rPr>
          <w:b/>
          <w:sz w:val="26"/>
          <w:szCs w:val="26"/>
        </w:rPr>
        <w:t>Контрольно-счетной комиссии</w:t>
      </w:r>
    </w:p>
    <w:p w:rsidR="005F6218" w:rsidRPr="003C02F4" w:rsidRDefault="005F6218" w:rsidP="005F6218">
      <w:pPr>
        <w:jc w:val="both"/>
        <w:rPr>
          <w:b/>
          <w:sz w:val="26"/>
          <w:szCs w:val="26"/>
        </w:rPr>
      </w:pPr>
      <w:r w:rsidRPr="003C02F4">
        <w:rPr>
          <w:b/>
          <w:sz w:val="26"/>
          <w:szCs w:val="26"/>
        </w:rPr>
        <w:t xml:space="preserve">           Красненского района                                               </w:t>
      </w:r>
      <w:r w:rsidR="003C02F4">
        <w:rPr>
          <w:b/>
          <w:sz w:val="26"/>
          <w:szCs w:val="26"/>
        </w:rPr>
        <w:t xml:space="preserve">        </w:t>
      </w:r>
      <w:r w:rsidRPr="003C02F4">
        <w:rPr>
          <w:b/>
          <w:sz w:val="26"/>
          <w:szCs w:val="26"/>
        </w:rPr>
        <w:t xml:space="preserve">           О.</w:t>
      </w:r>
      <w:r w:rsidR="003761FF" w:rsidRPr="003C02F4">
        <w:rPr>
          <w:b/>
          <w:sz w:val="26"/>
          <w:szCs w:val="26"/>
        </w:rPr>
        <w:t>М.</w:t>
      </w:r>
      <w:r w:rsidRPr="003C02F4">
        <w:rPr>
          <w:b/>
          <w:sz w:val="26"/>
          <w:szCs w:val="26"/>
        </w:rPr>
        <w:t xml:space="preserve"> Дешина</w:t>
      </w:r>
    </w:p>
    <w:p w:rsidR="003761FF" w:rsidRPr="003C02F4" w:rsidRDefault="003761FF" w:rsidP="005F6218">
      <w:pPr>
        <w:jc w:val="both"/>
        <w:rPr>
          <w:b/>
          <w:sz w:val="26"/>
          <w:szCs w:val="26"/>
        </w:rPr>
      </w:pPr>
    </w:p>
    <w:p w:rsidR="003761FF" w:rsidRPr="003C02F4" w:rsidRDefault="003761FF" w:rsidP="005F6218">
      <w:pPr>
        <w:jc w:val="both"/>
        <w:rPr>
          <w:b/>
          <w:sz w:val="26"/>
          <w:szCs w:val="26"/>
        </w:rPr>
      </w:pPr>
    </w:p>
    <w:p w:rsidR="003761FF" w:rsidRPr="003C02F4" w:rsidRDefault="003761FF" w:rsidP="003761FF">
      <w:pPr>
        <w:tabs>
          <w:tab w:val="left" w:pos="540"/>
        </w:tabs>
        <w:jc w:val="both"/>
        <w:outlineLvl w:val="0"/>
        <w:rPr>
          <w:b/>
          <w:sz w:val="26"/>
          <w:szCs w:val="26"/>
        </w:rPr>
      </w:pPr>
      <w:r w:rsidRPr="003C02F4">
        <w:rPr>
          <w:b/>
          <w:sz w:val="26"/>
          <w:szCs w:val="26"/>
        </w:rPr>
        <w:t xml:space="preserve">                   Инспектор  </w:t>
      </w:r>
    </w:p>
    <w:p w:rsidR="003761FF" w:rsidRPr="003C02F4" w:rsidRDefault="003761FF" w:rsidP="003761FF">
      <w:pPr>
        <w:jc w:val="both"/>
        <w:rPr>
          <w:b/>
          <w:sz w:val="26"/>
          <w:szCs w:val="26"/>
        </w:rPr>
      </w:pPr>
      <w:r w:rsidRPr="003C02F4">
        <w:rPr>
          <w:b/>
          <w:sz w:val="26"/>
          <w:szCs w:val="26"/>
        </w:rPr>
        <w:t>Контрольно-счетной комиссии</w:t>
      </w:r>
    </w:p>
    <w:p w:rsidR="003761FF" w:rsidRPr="003C02F4" w:rsidRDefault="003761FF" w:rsidP="003761FF">
      <w:pPr>
        <w:jc w:val="both"/>
        <w:rPr>
          <w:b/>
          <w:sz w:val="26"/>
          <w:szCs w:val="26"/>
        </w:rPr>
      </w:pPr>
      <w:r w:rsidRPr="003C02F4">
        <w:rPr>
          <w:b/>
          <w:sz w:val="26"/>
          <w:szCs w:val="26"/>
        </w:rPr>
        <w:t xml:space="preserve">           Красненского района                        </w:t>
      </w:r>
      <w:r w:rsidR="003C02F4">
        <w:rPr>
          <w:b/>
          <w:sz w:val="26"/>
          <w:szCs w:val="26"/>
        </w:rPr>
        <w:t xml:space="preserve">         </w:t>
      </w:r>
      <w:r w:rsidRPr="003C02F4">
        <w:rPr>
          <w:b/>
          <w:sz w:val="26"/>
          <w:szCs w:val="26"/>
        </w:rPr>
        <w:t xml:space="preserve">                                 С.А. </w:t>
      </w:r>
      <w:proofErr w:type="spellStart"/>
      <w:r w:rsidRPr="003C02F4">
        <w:rPr>
          <w:b/>
          <w:sz w:val="26"/>
          <w:szCs w:val="26"/>
        </w:rPr>
        <w:t>Шорстова</w:t>
      </w:r>
      <w:proofErr w:type="spellEnd"/>
    </w:p>
    <w:p w:rsidR="003761FF" w:rsidRPr="003C02F4" w:rsidRDefault="003761FF" w:rsidP="003761FF">
      <w:pPr>
        <w:tabs>
          <w:tab w:val="left" w:pos="1020"/>
          <w:tab w:val="left" w:pos="7655"/>
        </w:tabs>
        <w:jc w:val="both"/>
        <w:rPr>
          <w:sz w:val="26"/>
          <w:szCs w:val="26"/>
        </w:rPr>
      </w:pPr>
    </w:p>
    <w:p w:rsidR="003761FF" w:rsidRPr="006D5F3A" w:rsidRDefault="003761FF" w:rsidP="005F6218">
      <w:pPr>
        <w:jc w:val="both"/>
        <w:rPr>
          <w:b/>
          <w:sz w:val="28"/>
          <w:szCs w:val="28"/>
        </w:rPr>
      </w:pPr>
    </w:p>
    <w:p w:rsidR="00861C9F" w:rsidRPr="00712E31" w:rsidRDefault="00861C9F" w:rsidP="005F6218">
      <w:pPr>
        <w:tabs>
          <w:tab w:val="left" w:pos="1020"/>
          <w:tab w:val="left" w:pos="7655"/>
        </w:tabs>
        <w:jc w:val="both"/>
        <w:rPr>
          <w:color w:val="FF0000"/>
          <w:sz w:val="26"/>
          <w:szCs w:val="26"/>
        </w:rPr>
      </w:pPr>
    </w:p>
    <w:p w:rsidR="00712E31" w:rsidRPr="00712E31" w:rsidRDefault="00712E31">
      <w:pPr>
        <w:tabs>
          <w:tab w:val="left" w:pos="1020"/>
          <w:tab w:val="left" w:pos="7655"/>
        </w:tabs>
        <w:jc w:val="both"/>
        <w:rPr>
          <w:color w:val="FF0000"/>
          <w:sz w:val="26"/>
          <w:szCs w:val="26"/>
        </w:rPr>
      </w:pPr>
    </w:p>
    <w:sectPr w:rsidR="00712E31" w:rsidRPr="00712E31" w:rsidSect="003B00F1">
      <w:headerReference w:type="default" r:id="rId11"/>
      <w:footerReference w:type="even" r:id="rId12"/>
      <w:footerReference w:type="default" r:id="rId13"/>
      <w:pgSz w:w="11906" w:h="16838" w:code="9"/>
      <w:pgMar w:top="1276" w:right="707"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F5" w:rsidRDefault="000F4BF5">
      <w:r>
        <w:separator/>
      </w:r>
    </w:p>
  </w:endnote>
  <w:endnote w:type="continuationSeparator" w:id="0">
    <w:p w:rsidR="000F4BF5" w:rsidRDefault="000F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F4" w:rsidRDefault="003C02F4" w:rsidP="00FE0C2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C02F4" w:rsidRDefault="003C02F4" w:rsidP="00762F3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F4" w:rsidRDefault="003C02F4" w:rsidP="00762F3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F5" w:rsidRDefault="000F4BF5">
      <w:r>
        <w:separator/>
      </w:r>
    </w:p>
  </w:footnote>
  <w:footnote w:type="continuationSeparator" w:id="0">
    <w:p w:rsidR="000F4BF5" w:rsidRDefault="000F4BF5">
      <w:r>
        <w:continuationSeparator/>
      </w:r>
    </w:p>
  </w:footnote>
  <w:footnote w:id="1">
    <w:p w:rsidR="003C02F4" w:rsidRPr="00265252" w:rsidRDefault="003C02F4" w:rsidP="00265252">
      <w:pPr>
        <w:autoSpaceDE w:val="0"/>
        <w:autoSpaceDN w:val="0"/>
        <w:adjustRightInd w:val="0"/>
        <w:jc w:val="both"/>
      </w:pPr>
      <w:r>
        <w:rPr>
          <w:rStyle w:val="aff5"/>
        </w:rPr>
        <w:footnoteRef/>
      </w:r>
      <w:r>
        <w:t xml:space="preserve"> </w:t>
      </w:r>
      <w:r w:rsidRPr="00265252">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w:t>
      </w:r>
      <w:r>
        <w:t>ениями) общего объема расходов»</w:t>
      </w:r>
      <w:r w:rsidRPr="006C2B7D">
        <w:t xml:space="preserve"> </w:t>
      </w:r>
      <w:r>
        <w:t>(</w:t>
      </w:r>
      <w:r w:rsidRPr="00265252">
        <w:t>пункт 3 статьи 81</w:t>
      </w:r>
      <w:r w:rsidRPr="006C2B7D">
        <w:t xml:space="preserve"> </w:t>
      </w:r>
      <w:r w:rsidRPr="00265252">
        <w:t>Бюджетного кодекса РФ</w:t>
      </w:r>
      <w:r>
        <w:t>);</w:t>
      </w:r>
    </w:p>
  </w:footnote>
  <w:footnote w:id="2">
    <w:p w:rsidR="003C02F4" w:rsidRPr="00536EF9" w:rsidRDefault="003C02F4" w:rsidP="006C2B7D">
      <w:pPr>
        <w:autoSpaceDE w:val="0"/>
        <w:autoSpaceDN w:val="0"/>
        <w:adjustRightInd w:val="0"/>
        <w:jc w:val="both"/>
      </w:pPr>
      <w:r w:rsidRPr="00265252">
        <w:rPr>
          <w:rStyle w:val="aff5"/>
        </w:rPr>
        <w:footnoteRef/>
      </w:r>
      <w:r w:rsidRPr="00265252">
        <w:t xml:space="preserve"> </w:t>
      </w:r>
      <w:proofErr w:type="gramStart"/>
      <w:r w:rsidRPr="00265252">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265252">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t>»</w:t>
      </w:r>
      <w:r w:rsidRPr="006C2B7D">
        <w:t xml:space="preserve"> </w:t>
      </w:r>
      <w:r>
        <w:t>(</w:t>
      </w:r>
      <w:r w:rsidRPr="00265252">
        <w:t>ст</w:t>
      </w:r>
      <w:r>
        <w:t>а</w:t>
      </w:r>
      <w:r w:rsidRPr="00265252">
        <w:t xml:space="preserve">тья 184.1 </w:t>
      </w:r>
      <w:r w:rsidRPr="00536EF9">
        <w:t>Бюджетного кодекса РФ);</w:t>
      </w:r>
    </w:p>
  </w:footnote>
  <w:footnote w:id="3">
    <w:p w:rsidR="003C02F4" w:rsidRPr="00536EF9" w:rsidRDefault="003C02F4" w:rsidP="00890E09">
      <w:pPr>
        <w:pStyle w:val="aff3"/>
        <w:jc w:val="both"/>
      </w:pPr>
      <w:r w:rsidRPr="00536EF9">
        <w:rPr>
          <w:rStyle w:val="aff5"/>
        </w:rPr>
        <w:footnoteRef/>
      </w:r>
      <w:r>
        <w:t xml:space="preserve"> Распоряжение администрации Кр</w:t>
      </w:r>
      <w:r w:rsidRPr="00536EF9">
        <w:t xml:space="preserve">асненского района от </w:t>
      </w:r>
      <w:r>
        <w:t>03</w:t>
      </w:r>
      <w:r w:rsidRPr="008A4AC9">
        <w:t>.11.202</w:t>
      </w:r>
      <w:r>
        <w:t>2</w:t>
      </w:r>
      <w:r w:rsidRPr="008A4AC9">
        <w:t xml:space="preserve">г № </w:t>
      </w:r>
      <w:r>
        <w:t>1122-р</w:t>
      </w:r>
      <w:r w:rsidRPr="008A4AC9">
        <w:t xml:space="preserve"> «Об </w:t>
      </w:r>
      <w:r>
        <w:t>утверждении</w:t>
      </w:r>
      <w:r w:rsidRPr="008A4AC9">
        <w:t xml:space="preserve"> прогноза социально-экономического развития Красненск</w:t>
      </w:r>
      <w:r>
        <w:t>ого</w:t>
      </w:r>
      <w:r w:rsidRPr="008A4AC9">
        <w:t xml:space="preserve"> район</w:t>
      </w:r>
      <w:r>
        <w:t>а</w:t>
      </w:r>
      <w:r w:rsidRPr="008A4AC9">
        <w:t xml:space="preserve"> на 202</w:t>
      </w:r>
      <w:r>
        <w:t xml:space="preserve">3 год и на период до </w:t>
      </w:r>
      <w:r w:rsidRPr="008A4AC9">
        <w:t>202</w:t>
      </w:r>
      <w:r>
        <w:t>5</w:t>
      </w:r>
      <w:r w:rsidRPr="008A4AC9">
        <w:t xml:space="preserve"> год</w:t>
      </w:r>
      <w:r>
        <w:t>а»</w:t>
      </w:r>
      <w:r w:rsidRPr="008A4AC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F4" w:rsidRDefault="003C02F4">
    <w:pPr>
      <w:pStyle w:val="af5"/>
      <w:jc w:val="center"/>
    </w:pPr>
    <w:r>
      <w:fldChar w:fldCharType="begin"/>
    </w:r>
    <w:r>
      <w:instrText>PAGE   \* MERGEFORMAT</w:instrText>
    </w:r>
    <w:r>
      <w:fldChar w:fldCharType="separate"/>
    </w:r>
    <w:r w:rsidR="00C10BD0">
      <w:rPr>
        <w:noProof/>
      </w:rPr>
      <w:t>2</w:t>
    </w:r>
    <w:r>
      <w:rPr>
        <w:noProof/>
      </w:rPr>
      <w:fldChar w:fldCharType="end"/>
    </w:r>
  </w:p>
  <w:p w:rsidR="003C02F4" w:rsidRDefault="003C02F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6C4"/>
    <w:multiLevelType w:val="hybridMultilevel"/>
    <w:tmpl w:val="ABAC8012"/>
    <w:lvl w:ilvl="0" w:tplc="9BAECF00">
      <w:start w:val="1"/>
      <w:numFmt w:val="bullet"/>
      <w:lvlText w:val=""/>
      <w:lvlJc w:val="left"/>
      <w:pPr>
        <w:ind w:left="235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36A25"/>
    <w:multiLevelType w:val="multilevel"/>
    <w:tmpl w:val="9F32A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71A85"/>
    <w:multiLevelType w:val="multilevel"/>
    <w:tmpl w:val="ED324CD0"/>
    <w:lvl w:ilvl="0">
      <w:start w:val="1"/>
      <w:numFmt w:val="decimal"/>
      <w:lvlText w:val="%1."/>
      <w:lvlJc w:val="left"/>
      <w:pPr>
        <w:ind w:left="390" w:hanging="390"/>
      </w:pPr>
      <w:rPr>
        <w:rFonts w:hint="default"/>
      </w:rPr>
    </w:lvl>
    <w:lvl w:ilvl="1">
      <w:start w:val="4"/>
      <w:numFmt w:val="decimal"/>
      <w:lvlText w:val="%1.%2."/>
      <w:lvlJc w:val="left"/>
      <w:pPr>
        <w:ind w:left="2564" w:hanging="720"/>
      </w:pPr>
      <w:rPr>
        <w:rFonts w:hint="default"/>
        <w:b/>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23466370"/>
    <w:multiLevelType w:val="hybridMultilevel"/>
    <w:tmpl w:val="E2BA8E90"/>
    <w:lvl w:ilvl="0" w:tplc="C35AF3A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9CB1837"/>
    <w:multiLevelType w:val="hybridMultilevel"/>
    <w:tmpl w:val="C90C5E0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0A776D"/>
    <w:multiLevelType w:val="hybridMultilevel"/>
    <w:tmpl w:val="A26E05AE"/>
    <w:lvl w:ilvl="0" w:tplc="04190001">
      <w:start w:val="1"/>
      <w:numFmt w:val="bullet"/>
      <w:lvlText w:val=""/>
      <w:lvlJc w:val="left"/>
      <w:pPr>
        <w:ind w:left="1573" w:hanging="1005"/>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270224C"/>
    <w:multiLevelType w:val="hybridMultilevel"/>
    <w:tmpl w:val="4894AFF2"/>
    <w:lvl w:ilvl="0" w:tplc="9ADEB37E">
      <w:start w:val="1"/>
      <w:numFmt w:val="bullet"/>
      <w:lvlText w:val=""/>
      <w:lvlJc w:val="left"/>
      <w:pPr>
        <w:ind w:left="1353"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B1555F"/>
    <w:multiLevelType w:val="hybridMultilevel"/>
    <w:tmpl w:val="F1701B68"/>
    <w:lvl w:ilvl="0" w:tplc="9E9AE8F0">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73C19F2"/>
    <w:multiLevelType w:val="hybridMultilevel"/>
    <w:tmpl w:val="B1966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57438D"/>
    <w:multiLevelType w:val="multilevel"/>
    <w:tmpl w:val="BCC0A4E2"/>
    <w:lvl w:ilvl="0">
      <w:start w:val="1"/>
      <w:numFmt w:val="decimal"/>
      <w:lvlText w:val="%1."/>
      <w:lvlJc w:val="left"/>
      <w:pPr>
        <w:ind w:left="502" w:hanging="360"/>
      </w:pPr>
      <w:rPr>
        <w:rFonts w:hint="default"/>
      </w:rPr>
    </w:lvl>
    <w:lvl w:ilvl="1">
      <w:start w:val="13"/>
      <w:numFmt w:val="decimal"/>
      <w:isLgl/>
      <w:lvlText w:val="%1.%2."/>
      <w:lvlJc w:val="left"/>
      <w:pPr>
        <w:ind w:left="1997" w:hanging="720"/>
      </w:pPr>
      <w:rPr>
        <w:rFonts w:hint="default"/>
        <w:b/>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478" w:hanging="1800"/>
      </w:pPr>
      <w:rPr>
        <w:rFonts w:hint="default"/>
      </w:rPr>
    </w:lvl>
  </w:abstractNum>
  <w:abstractNum w:abstractNumId="10">
    <w:nsid w:val="556723E0"/>
    <w:multiLevelType w:val="hybridMultilevel"/>
    <w:tmpl w:val="C1F42A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AEB7C14"/>
    <w:multiLevelType w:val="hybridMultilevel"/>
    <w:tmpl w:val="C50AA5DA"/>
    <w:lvl w:ilvl="0" w:tplc="0F80EA3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DA619D"/>
    <w:multiLevelType w:val="hybridMultilevel"/>
    <w:tmpl w:val="30FCB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7D2F9A"/>
    <w:multiLevelType w:val="hybridMultilevel"/>
    <w:tmpl w:val="F61E8D42"/>
    <w:lvl w:ilvl="0" w:tplc="85AA3A54">
      <w:start w:val="5"/>
      <w:numFmt w:val="decimal"/>
      <w:lvlText w:val="%1."/>
      <w:lvlJc w:val="left"/>
      <w:pPr>
        <w:ind w:left="927"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EC1319D"/>
    <w:multiLevelType w:val="hybridMultilevel"/>
    <w:tmpl w:val="03726914"/>
    <w:lvl w:ilvl="0" w:tplc="382E84C4">
      <w:start w:val="1"/>
      <w:numFmt w:val="decimal"/>
      <w:lvlText w:val="1.%1."/>
      <w:lvlJc w:val="left"/>
      <w:pPr>
        <w:ind w:left="928"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85742B"/>
    <w:multiLevelType w:val="multilevel"/>
    <w:tmpl w:val="F3EC47F6"/>
    <w:lvl w:ilvl="0">
      <w:start w:val="11"/>
      <w:numFmt w:val="decimal"/>
      <w:lvlText w:val="%1."/>
      <w:lvlJc w:val="left"/>
      <w:pPr>
        <w:ind w:left="2771" w:hanging="360"/>
      </w:pPr>
      <w:rPr>
        <w:rFonts w:hint="default"/>
        <w:color w:val="auto"/>
      </w:rPr>
    </w:lvl>
    <w:lvl w:ilvl="1">
      <w:start w:val="1"/>
      <w:numFmt w:val="decimal"/>
      <w:isLgl/>
      <w:lvlText w:val="%1.%2"/>
      <w:lvlJc w:val="left"/>
      <w:pPr>
        <w:ind w:left="2876" w:hanging="46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211" w:hanging="1800"/>
      </w:pPr>
      <w:rPr>
        <w:rFonts w:hint="default"/>
      </w:rPr>
    </w:lvl>
  </w:abstractNum>
  <w:num w:numId="1">
    <w:abstractNumId w:val="6"/>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5"/>
  </w:num>
  <w:num w:numId="8">
    <w:abstractNumId w:val="14"/>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7"/>
  </w:num>
  <w:num w:numId="16">
    <w:abstractNumId w:val="1"/>
  </w:num>
  <w:num w:numId="17">
    <w:abstractNumId w:val="9"/>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4E"/>
    <w:rsid w:val="00000246"/>
    <w:rsid w:val="00000B15"/>
    <w:rsid w:val="00001ECF"/>
    <w:rsid w:val="000021A1"/>
    <w:rsid w:val="00002BFD"/>
    <w:rsid w:val="00003F28"/>
    <w:rsid w:val="00005123"/>
    <w:rsid w:val="000070F5"/>
    <w:rsid w:val="00010B32"/>
    <w:rsid w:val="00010DC8"/>
    <w:rsid w:val="00011699"/>
    <w:rsid w:val="00012D0C"/>
    <w:rsid w:val="00012F13"/>
    <w:rsid w:val="0001312B"/>
    <w:rsid w:val="00014F94"/>
    <w:rsid w:val="00015659"/>
    <w:rsid w:val="00015F2D"/>
    <w:rsid w:val="000173B5"/>
    <w:rsid w:val="000174B8"/>
    <w:rsid w:val="000201F2"/>
    <w:rsid w:val="0002024B"/>
    <w:rsid w:val="00020E3D"/>
    <w:rsid w:val="00021757"/>
    <w:rsid w:val="00021A01"/>
    <w:rsid w:val="00021F2C"/>
    <w:rsid w:val="00022264"/>
    <w:rsid w:val="000235D7"/>
    <w:rsid w:val="00025115"/>
    <w:rsid w:val="00025647"/>
    <w:rsid w:val="000270B3"/>
    <w:rsid w:val="00030A81"/>
    <w:rsid w:val="00031281"/>
    <w:rsid w:val="000315EF"/>
    <w:rsid w:val="0003189B"/>
    <w:rsid w:val="00031C47"/>
    <w:rsid w:val="00032056"/>
    <w:rsid w:val="000335E9"/>
    <w:rsid w:val="000337E3"/>
    <w:rsid w:val="00033C92"/>
    <w:rsid w:val="0003520F"/>
    <w:rsid w:val="00035B92"/>
    <w:rsid w:val="00036A5E"/>
    <w:rsid w:val="00036D58"/>
    <w:rsid w:val="00036E9A"/>
    <w:rsid w:val="00037315"/>
    <w:rsid w:val="000379C4"/>
    <w:rsid w:val="00037ECC"/>
    <w:rsid w:val="00040A2E"/>
    <w:rsid w:val="00040CAC"/>
    <w:rsid w:val="00040F08"/>
    <w:rsid w:val="00041BC9"/>
    <w:rsid w:val="00042134"/>
    <w:rsid w:val="00042F5A"/>
    <w:rsid w:val="00043D5C"/>
    <w:rsid w:val="00044133"/>
    <w:rsid w:val="00044FD2"/>
    <w:rsid w:val="00045649"/>
    <w:rsid w:val="0004691E"/>
    <w:rsid w:val="00046F7A"/>
    <w:rsid w:val="00047634"/>
    <w:rsid w:val="00047D40"/>
    <w:rsid w:val="0005170C"/>
    <w:rsid w:val="0005187E"/>
    <w:rsid w:val="00053698"/>
    <w:rsid w:val="00054932"/>
    <w:rsid w:val="000558CD"/>
    <w:rsid w:val="00056507"/>
    <w:rsid w:val="000573C2"/>
    <w:rsid w:val="00057A5C"/>
    <w:rsid w:val="00060820"/>
    <w:rsid w:val="0006171E"/>
    <w:rsid w:val="00063114"/>
    <w:rsid w:val="000639B2"/>
    <w:rsid w:val="00063F6D"/>
    <w:rsid w:val="00064061"/>
    <w:rsid w:val="00064C90"/>
    <w:rsid w:val="00065018"/>
    <w:rsid w:val="00065A1B"/>
    <w:rsid w:val="00067F93"/>
    <w:rsid w:val="00070CDC"/>
    <w:rsid w:val="00071566"/>
    <w:rsid w:val="00071F9C"/>
    <w:rsid w:val="00072100"/>
    <w:rsid w:val="000761BA"/>
    <w:rsid w:val="000764F5"/>
    <w:rsid w:val="00076614"/>
    <w:rsid w:val="00076C99"/>
    <w:rsid w:val="000770F8"/>
    <w:rsid w:val="0007796A"/>
    <w:rsid w:val="000808A5"/>
    <w:rsid w:val="00080CF9"/>
    <w:rsid w:val="0008171F"/>
    <w:rsid w:val="000830F6"/>
    <w:rsid w:val="00083840"/>
    <w:rsid w:val="00083B9B"/>
    <w:rsid w:val="0008458B"/>
    <w:rsid w:val="00084F82"/>
    <w:rsid w:val="00085322"/>
    <w:rsid w:val="000862BF"/>
    <w:rsid w:val="0008697B"/>
    <w:rsid w:val="00090093"/>
    <w:rsid w:val="00090CAA"/>
    <w:rsid w:val="00092081"/>
    <w:rsid w:val="000926C6"/>
    <w:rsid w:val="0009324D"/>
    <w:rsid w:val="000932EE"/>
    <w:rsid w:val="00093853"/>
    <w:rsid w:val="00094205"/>
    <w:rsid w:val="000943D7"/>
    <w:rsid w:val="0009454E"/>
    <w:rsid w:val="0009462E"/>
    <w:rsid w:val="00096AC1"/>
    <w:rsid w:val="000974E1"/>
    <w:rsid w:val="000A0F29"/>
    <w:rsid w:val="000A122B"/>
    <w:rsid w:val="000A2286"/>
    <w:rsid w:val="000A22DF"/>
    <w:rsid w:val="000A25E3"/>
    <w:rsid w:val="000A2F5C"/>
    <w:rsid w:val="000A3842"/>
    <w:rsid w:val="000A4A91"/>
    <w:rsid w:val="000A4E9C"/>
    <w:rsid w:val="000A4FC4"/>
    <w:rsid w:val="000A6429"/>
    <w:rsid w:val="000A70C6"/>
    <w:rsid w:val="000A746B"/>
    <w:rsid w:val="000B0FC9"/>
    <w:rsid w:val="000B285D"/>
    <w:rsid w:val="000B51DB"/>
    <w:rsid w:val="000B6011"/>
    <w:rsid w:val="000B658D"/>
    <w:rsid w:val="000B6981"/>
    <w:rsid w:val="000B6A8F"/>
    <w:rsid w:val="000B7A3B"/>
    <w:rsid w:val="000B7BC0"/>
    <w:rsid w:val="000B7CE4"/>
    <w:rsid w:val="000B7DD9"/>
    <w:rsid w:val="000C094F"/>
    <w:rsid w:val="000C0B2F"/>
    <w:rsid w:val="000C18FA"/>
    <w:rsid w:val="000C23F3"/>
    <w:rsid w:val="000C2663"/>
    <w:rsid w:val="000C532A"/>
    <w:rsid w:val="000C584D"/>
    <w:rsid w:val="000C5EFF"/>
    <w:rsid w:val="000C5F20"/>
    <w:rsid w:val="000C64E6"/>
    <w:rsid w:val="000C659A"/>
    <w:rsid w:val="000C683B"/>
    <w:rsid w:val="000C6C70"/>
    <w:rsid w:val="000C70F6"/>
    <w:rsid w:val="000C73F1"/>
    <w:rsid w:val="000C7925"/>
    <w:rsid w:val="000D129F"/>
    <w:rsid w:val="000D1C8B"/>
    <w:rsid w:val="000D3662"/>
    <w:rsid w:val="000D3844"/>
    <w:rsid w:val="000D3979"/>
    <w:rsid w:val="000D4C00"/>
    <w:rsid w:val="000D53BA"/>
    <w:rsid w:val="000D60EF"/>
    <w:rsid w:val="000D6771"/>
    <w:rsid w:val="000E0167"/>
    <w:rsid w:val="000E09E7"/>
    <w:rsid w:val="000E0BA3"/>
    <w:rsid w:val="000E1313"/>
    <w:rsid w:val="000E150E"/>
    <w:rsid w:val="000E16F1"/>
    <w:rsid w:val="000E1B4A"/>
    <w:rsid w:val="000E27FE"/>
    <w:rsid w:val="000E3AA4"/>
    <w:rsid w:val="000E3FF4"/>
    <w:rsid w:val="000E4873"/>
    <w:rsid w:val="000E589C"/>
    <w:rsid w:val="000E5ABC"/>
    <w:rsid w:val="000E67E8"/>
    <w:rsid w:val="000E7094"/>
    <w:rsid w:val="000E7751"/>
    <w:rsid w:val="000E7E07"/>
    <w:rsid w:val="000F1BD8"/>
    <w:rsid w:val="000F1F7A"/>
    <w:rsid w:val="000F416D"/>
    <w:rsid w:val="000F4BF5"/>
    <w:rsid w:val="000F54B1"/>
    <w:rsid w:val="000F72D9"/>
    <w:rsid w:val="000F7B53"/>
    <w:rsid w:val="00100102"/>
    <w:rsid w:val="001007CD"/>
    <w:rsid w:val="001009EB"/>
    <w:rsid w:val="00103EC9"/>
    <w:rsid w:val="00105241"/>
    <w:rsid w:val="001055F1"/>
    <w:rsid w:val="00106AA2"/>
    <w:rsid w:val="00112152"/>
    <w:rsid w:val="001124A5"/>
    <w:rsid w:val="001127AE"/>
    <w:rsid w:val="00113702"/>
    <w:rsid w:val="00113BBB"/>
    <w:rsid w:val="00113CB9"/>
    <w:rsid w:val="00113CD5"/>
    <w:rsid w:val="0011459D"/>
    <w:rsid w:val="00115DFE"/>
    <w:rsid w:val="0012006C"/>
    <w:rsid w:val="00120BC3"/>
    <w:rsid w:val="00120FBA"/>
    <w:rsid w:val="00121177"/>
    <w:rsid w:val="00121428"/>
    <w:rsid w:val="00122052"/>
    <w:rsid w:val="0012257D"/>
    <w:rsid w:val="00122708"/>
    <w:rsid w:val="001227D9"/>
    <w:rsid w:val="0012282C"/>
    <w:rsid w:val="00127A55"/>
    <w:rsid w:val="0013001C"/>
    <w:rsid w:val="00130223"/>
    <w:rsid w:val="00131D70"/>
    <w:rsid w:val="00131E45"/>
    <w:rsid w:val="00133005"/>
    <w:rsid w:val="0013357F"/>
    <w:rsid w:val="00133655"/>
    <w:rsid w:val="001344CE"/>
    <w:rsid w:val="0013522B"/>
    <w:rsid w:val="0013712F"/>
    <w:rsid w:val="00137271"/>
    <w:rsid w:val="001377FF"/>
    <w:rsid w:val="00137881"/>
    <w:rsid w:val="00140036"/>
    <w:rsid w:val="00141438"/>
    <w:rsid w:val="00141477"/>
    <w:rsid w:val="00141A6B"/>
    <w:rsid w:val="00142421"/>
    <w:rsid w:val="001430F0"/>
    <w:rsid w:val="001439C2"/>
    <w:rsid w:val="00143BD7"/>
    <w:rsid w:val="0014445F"/>
    <w:rsid w:val="00145DD7"/>
    <w:rsid w:val="00146204"/>
    <w:rsid w:val="00147029"/>
    <w:rsid w:val="001474E3"/>
    <w:rsid w:val="001475C8"/>
    <w:rsid w:val="001476B6"/>
    <w:rsid w:val="00147939"/>
    <w:rsid w:val="0015101D"/>
    <w:rsid w:val="001518DB"/>
    <w:rsid w:val="00152EB6"/>
    <w:rsid w:val="00153AEB"/>
    <w:rsid w:val="00153B16"/>
    <w:rsid w:val="001540F1"/>
    <w:rsid w:val="00156419"/>
    <w:rsid w:val="00156483"/>
    <w:rsid w:val="00156B19"/>
    <w:rsid w:val="00156D71"/>
    <w:rsid w:val="00157909"/>
    <w:rsid w:val="00157ABF"/>
    <w:rsid w:val="001615FD"/>
    <w:rsid w:val="00162C4A"/>
    <w:rsid w:val="00162E3F"/>
    <w:rsid w:val="00163104"/>
    <w:rsid w:val="00163755"/>
    <w:rsid w:val="0016395C"/>
    <w:rsid w:val="00164333"/>
    <w:rsid w:val="0016571D"/>
    <w:rsid w:val="00165993"/>
    <w:rsid w:val="001677DC"/>
    <w:rsid w:val="00170B53"/>
    <w:rsid w:val="0017144B"/>
    <w:rsid w:val="00171514"/>
    <w:rsid w:val="0017212E"/>
    <w:rsid w:val="001722B1"/>
    <w:rsid w:val="001738C9"/>
    <w:rsid w:val="00173DB9"/>
    <w:rsid w:val="00173E63"/>
    <w:rsid w:val="00174060"/>
    <w:rsid w:val="001743D7"/>
    <w:rsid w:val="001746BA"/>
    <w:rsid w:val="001759E1"/>
    <w:rsid w:val="001760F6"/>
    <w:rsid w:val="0017659D"/>
    <w:rsid w:val="00176D2D"/>
    <w:rsid w:val="001772F0"/>
    <w:rsid w:val="0017770B"/>
    <w:rsid w:val="00181496"/>
    <w:rsid w:val="0018225E"/>
    <w:rsid w:val="0018367A"/>
    <w:rsid w:val="00184492"/>
    <w:rsid w:val="00184606"/>
    <w:rsid w:val="00184DF7"/>
    <w:rsid w:val="001856DC"/>
    <w:rsid w:val="00186676"/>
    <w:rsid w:val="00186F0C"/>
    <w:rsid w:val="0018742A"/>
    <w:rsid w:val="00187906"/>
    <w:rsid w:val="00187A76"/>
    <w:rsid w:val="00187CC6"/>
    <w:rsid w:val="00190431"/>
    <w:rsid w:val="001908D2"/>
    <w:rsid w:val="00190CBC"/>
    <w:rsid w:val="00190E55"/>
    <w:rsid w:val="001911A2"/>
    <w:rsid w:val="001916AD"/>
    <w:rsid w:val="00191A26"/>
    <w:rsid w:val="00191BA9"/>
    <w:rsid w:val="00191FD0"/>
    <w:rsid w:val="001946D5"/>
    <w:rsid w:val="00194704"/>
    <w:rsid w:val="0019471E"/>
    <w:rsid w:val="00194FED"/>
    <w:rsid w:val="00195B27"/>
    <w:rsid w:val="00195D73"/>
    <w:rsid w:val="001971C1"/>
    <w:rsid w:val="001978DB"/>
    <w:rsid w:val="001A10B0"/>
    <w:rsid w:val="001A179F"/>
    <w:rsid w:val="001A1C3C"/>
    <w:rsid w:val="001A2CE7"/>
    <w:rsid w:val="001A2E91"/>
    <w:rsid w:val="001A3F0C"/>
    <w:rsid w:val="001A4545"/>
    <w:rsid w:val="001B0FA4"/>
    <w:rsid w:val="001B2DE2"/>
    <w:rsid w:val="001B33E4"/>
    <w:rsid w:val="001B3C81"/>
    <w:rsid w:val="001B4976"/>
    <w:rsid w:val="001B5231"/>
    <w:rsid w:val="001B6D0B"/>
    <w:rsid w:val="001B7082"/>
    <w:rsid w:val="001B799E"/>
    <w:rsid w:val="001B7FDB"/>
    <w:rsid w:val="001C02D1"/>
    <w:rsid w:val="001C0AA8"/>
    <w:rsid w:val="001C156C"/>
    <w:rsid w:val="001C2347"/>
    <w:rsid w:val="001C32CB"/>
    <w:rsid w:val="001C3380"/>
    <w:rsid w:val="001C3ACA"/>
    <w:rsid w:val="001C4086"/>
    <w:rsid w:val="001C4245"/>
    <w:rsid w:val="001C46F8"/>
    <w:rsid w:val="001C558C"/>
    <w:rsid w:val="001C5A08"/>
    <w:rsid w:val="001C6D45"/>
    <w:rsid w:val="001C7585"/>
    <w:rsid w:val="001C77B7"/>
    <w:rsid w:val="001D01C4"/>
    <w:rsid w:val="001D0B6C"/>
    <w:rsid w:val="001D1E82"/>
    <w:rsid w:val="001D372A"/>
    <w:rsid w:val="001D4141"/>
    <w:rsid w:val="001D484B"/>
    <w:rsid w:val="001D540D"/>
    <w:rsid w:val="001D57D2"/>
    <w:rsid w:val="001D606D"/>
    <w:rsid w:val="001D63C7"/>
    <w:rsid w:val="001D6534"/>
    <w:rsid w:val="001D7079"/>
    <w:rsid w:val="001D7CE3"/>
    <w:rsid w:val="001E00B7"/>
    <w:rsid w:val="001E0C34"/>
    <w:rsid w:val="001E0CE7"/>
    <w:rsid w:val="001E14C4"/>
    <w:rsid w:val="001E1D6A"/>
    <w:rsid w:val="001E2344"/>
    <w:rsid w:val="001E2803"/>
    <w:rsid w:val="001E325F"/>
    <w:rsid w:val="001E3D0D"/>
    <w:rsid w:val="001E41A0"/>
    <w:rsid w:val="001E505B"/>
    <w:rsid w:val="001E52D3"/>
    <w:rsid w:val="001E52DB"/>
    <w:rsid w:val="001E63F2"/>
    <w:rsid w:val="001E70ED"/>
    <w:rsid w:val="001F0A29"/>
    <w:rsid w:val="001F345F"/>
    <w:rsid w:val="001F3652"/>
    <w:rsid w:val="001F3D69"/>
    <w:rsid w:val="001F447B"/>
    <w:rsid w:val="001F4790"/>
    <w:rsid w:val="001F4F10"/>
    <w:rsid w:val="001F6231"/>
    <w:rsid w:val="001F6AC9"/>
    <w:rsid w:val="001F6CC2"/>
    <w:rsid w:val="002001F1"/>
    <w:rsid w:val="00200353"/>
    <w:rsid w:val="002006E3"/>
    <w:rsid w:val="0020166C"/>
    <w:rsid w:val="00201EDD"/>
    <w:rsid w:val="00202C6F"/>
    <w:rsid w:val="00202D9A"/>
    <w:rsid w:val="0020489A"/>
    <w:rsid w:val="002048D2"/>
    <w:rsid w:val="002057CB"/>
    <w:rsid w:val="0020589B"/>
    <w:rsid w:val="00206426"/>
    <w:rsid w:val="002072B4"/>
    <w:rsid w:val="00207F57"/>
    <w:rsid w:val="00207F8A"/>
    <w:rsid w:val="00210948"/>
    <w:rsid w:val="00211E6A"/>
    <w:rsid w:val="0021252F"/>
    <w:rsid w:val="002127C8"/>
    <w:rsid w:val="00213980"/>
    <w:rsid w:val="00213BE2"/>
    <w:rsid w:val="0021433A"/>
    <w:rsid w:val="00214DE3"/>
    <w:rsid w:val="00215804"/>
    <w:rsid w:val="00215AE6"/>
    <w:rsid w:val="00215D45"/>
    <w:rsid w:val="00215E75"/>
    <w:rsid w:val="00215F1B"/>
    <w:rsid w:val="002162E7"/>
    <w:rsid w:val="00216EBA"/>
    <w:rsid w:val="0021707D"/>
    <w:rsid w:val="002173FF"/>
    <w:rsid w:val="002176A4"/>
    <w:rsid w:val="00220BD8"/>
    <w:rsid w:val="0022170A"/>
    <w:rsid w:val="002219DF"/>
    <w:rsid w:val="00221C70"/>
    <w:rsid w:val="002227FB"/>
    <w:rsid w:val="00222E17"/>
    <w:rsid w:val="0022455D"/>
    <w:rsid w:val="00227FCD"/>
    <w:rsid w:val="002300D7"/>
    <w:rsid w:val="00230359"/>
    <w:rsid w:val="00231C1D"/>
    <w:rsid w:val="00231C95"/>
    <w:rsid w:val="00232F17"/>
    <w:rsid w:val="0023330C"/>
    <w:rsid w:val="00235610"/>
    <w:rsid w:val="002359B7"/>
    <w:rsid w:val="0023618A"/>
    <w:rsid w:val="002371E1"/>
    <w:rsid w:val="00237AF6"/>
    <w:rsid w:val="00237E1F"/>
    <w:rsid w:val="00240C8C"/>
    <w:rsid w:val="00242C44"/>
    <w:rsid w:val="002432B2"/>
    <w:rsid w:val="002441DA"/>
    <w:rsid w:val="002449A5"/>
    <w:rsid w:val="00244CCC"/>
    <w:rsid w:val="00245E43"/>
    <w:rsid w:val="002464FA"/>
    <w:rsid w:val="00246647"/>
    <w:rsid w:val="002467A7"/>
    <w:rsid w:val="00247391"/>
    <w:rsid w:val="00247A0C"/>
    <w:rsid w:val="00250613"/>
    <w:rsid w:val="002513F9"/>
    <w:rsid w:val="00251BD7"/>
    <w:rsid w:val="00252832"/>
    <w:rsid w:val="00255810"/>
    <w:rsid w:val="002559F6"/>
    <w:rsid w:val="00257302"/>
    <w:rsid w:val="002605DF"/>
    <w:rsid w:val="00260B74"/>
    <w:rsid w:val="00263F2C"/>
    <w:rsid w:val="00264B31"/>
    <w:rsid w:val="00264B52"/>
    <w:rsid w:val="00264C9D"/>
    <w:rsid w:val="00265252"/>
    <w:rsid w:val="0026571E"/>
    <w:rsid w:val="0026638E"/>
    <w:rsid w:val="002663C7"/>
    <w:rsid w:val="00267322"/>
    <w:rsid w:val="002709E5"/>
    <w:rsid w:val="00270AB0"/>
    <w:rsid w:val="00270DEE"/>
    <w:rsid w:val="0027187F"/>
    <w:rsid w:val="002719EB"/>
    <w:rsid w:val="00272AD3"/>
    <w:rsid w:val="00272E4A"/>
    <w:rsid w:val="002730C5"/>
    <w:rsid w:val="0027352D"/>
    <w:rsid w:val="00273703"/>
    <w:rsid w:val="00273C7C"/>
    <w:rsid w:val="00273D3B"/>
    <w:rsid w:val="00273E73"/>
    <w:rsid w:val="00274682"/>
    <w:rsid w:val="00274A1D"/>
    <w:rsid w:val="00275ADA"/>
    <w:rsid w:val="00275B80"/>
    <w:rsid w:val="00276218"/>
    <w:rsid w:val="00276664"/>
    <w:rsid w:val="002809C5"/>
    <w:rsid w:val="002815C2"/>
    <w:rsid w:val="00281718"/>
    <w:rsid w:val="00281CC2"/>
    <w:rsid w:val="0028217F"/>
    <w:rsid w:val="00286BC7"/>
    <w:rsid w:val="00287485"/>
    <w:rsid w:val="00290463"/>
    <w:rsid w:val="00290772"/>
    <w:rsid w:val="002908A8"/>
    <w:rsid w:val="00290C04"/>
    <w:rsid w:val="0029136A"/>
    <w:rsid w:val="00291BFF"/>
    <w:rsid w:val="00291D51"/>
    <w:rsid w:val="00291EE1"/>
    <w:rsid w:val="00292C18"/>
    <w:rsid w:val="00293711"/>
    <w:rsid w:val="00293D10"/>
    <w:rsid w:val="00293E73"/>
    <w:rsid w:val="00294087"/>
    <w:rsid w:val="00297215"/>
    <w:rsid w:val="002A0FB4"/>
    <w:rsid w:val="002A1FCD"/>
    <w:rsid w:val="002A2534"/>
    <w:rsid w:val="002A4557"/>
    <w:rsid w:val="002A5722"/>
    <w:rsid w:val="002A5DEC"/>
    <w:rsid w:val="002A6CC8"/>
    <w:rsid w:val="002A795B"/>
    <w:rsid w:val="002A7DFC"/>
    <w:rsid w:val="002B0075"/>
    <w:rsid w:val="002B0426"/>
    <w:rsid w:val="002B2625"/>
    <w:rsid w:val="002B3914"/>
    <w:rsid w:val="002B49CE"/>
    <w:rsid w:val="002B5455"/>
    <w:rsid w:val="002B612A"/>
    <w:rsid w:val="002B6235"/>
    <w:rsid w:val="002C020A"/>
    <w:rsid w:val="002C0ED3"/>
    <w:rsid w:val="002C2027"/>
    <w:rsid w:val="002C4245"/>
    <w:rsid w:val="002C45AD"/>
    <w:rsid w:val="002C52F9"/>
    <w:rsid w:val="002C55C5"/>
    <w:rsid w:val="002C5807"/>
    <w:rsid w:val="002C59B5"/>
    <w:rsid w:val="002C5E26"/>
    <w:rsid w:val="002C6040"/>
    <w:rsid w:val="002C633B"/>
    <w:rsid w:val="002C79CF"/>
    <w:rsid w:val="002C7DAC"/>
    <w:rsid w:val="002D07CA"/>
    <w:rsid w:val="002D0E30"/>
    <w:rsid w:val="002D126C"/>
    <w:rsid w:val="002D2128"/>
    <w:rsid w:val="002D24F3"/>
    <w:rsid w:val="002D25A5"/>
    <w:rsid w:val="002D4493"/>
    <w:rsid w:val="002D4F21"/>
    <w:rsid w:val="002D534D"/>
    <w:rsid w:val="002D5A21"/>
    <w:rsid w:val="002D61A4"/>
    <w:rsid w:val="002D64DD"/>
    <w:rsid w:val="002D65CA"/>
    <w:rsid w:val="002D6D3B"/>
    <w:rsid w:val="002D7C76"/>
    <w:rsid w:val="002E04C2"/>
    <w:rsid w:val="002E0C52"/>
    <w:rsid w:val="002E166A"/>
    <w:rsid w:val="002E1804"/>
    <w:rsid w:val="002E1914"/>
    <w:rsid w:val="002E2206"/>
    <w:rsid w:val="002E22CB"/>
    <w:rsid w:val="002E25B7"/>
    <w:rsid w:val="002E2B57"/>
    <w:rsid w:val="002E3E9B"/>
    <w:rsid w:val="002E3EBA"/>
    <w:rsid w:val="002E4CC3"/>
    <w:rsid w:val="002E538A"/>
    <w:rsid w:val="002E6116"/>
    <w:rsid w:val="002E652E"/>
    <w:rsid w:val="002E7152"/>
    <w:rsid w:val="002E75B9"/>
    <w:rsid w:val="002E787D"/>
    <w:rsid w:val="002F17E1"/>
    <w:rsid w:val="002F1E1D"/>
    <w:rsid w:val="002F2F5D"/>
    <w:rsid w:val="002F4F4A"/>
    <w:rsid w:val="002F50C0"/>
    <w:rsid w:val="002F53F1"/>
    <w:rsid w:val="002F598A"/>
    <w:rsid w:val="002F602D"/>
    <w:rsid w:val="002F6C12"/>
    <w:rsid w:val="00300384"/>
    <w:rsid w:val="0030216F"/>
    <w:rsid w:val="00302E7B"/>
    <w:rsid w:val="003032D2"/>
    <w:rsid w:val="00303FD2"/>
    <w:rsid w:val="0030479D"/>
    <w:rsid w:val="003054A1"/>
    <w:rsid w:val="003062EB"/>
    <w:rsid w:val="00306757"/>
    <w:rsid w:val="00306C3D"/>
    <w:rsid w:val="00307012"/>
    <w:rsid w:val="0030793C"/>
    <w:rsid w:val="00307EE3"/>
    <w:rsid w:val="00310548"/>
    <w:rsid w:val="00310939"/>
    <w:rsid w:val="00310D38"/>
    <w:rsid w:val="0031219D"/>
    <w:rsid w:val="0031338D"/>
    <w:rsid w:val="0031394E"/>
    <w:rsid w:val="00313FDB"/>
    <w:rsid w:val="0031543A"/>
    <w:rsid w:val="0031634F"/>
    <w:rsid w:val="003167CB"/>
    <w:rsid w:val="00316E81"/>
    <w:rsid w:val="003172FA"/>
    <w:rsid w:val="00317CB9"/>
    <w:rsid w:val="00322A6D"/>
    <w:rsid w:val="00322D77"/>
    <w:rsid w:val="0032361A"/>
    <w:rsid w:val="00325B1A"/>
    <w:rsid w:val="00325DF3"/>
    <w:rsid w:val="00327620"/>
    <w:rsid w:val="0032766E"/>
    <w:rsid w:val="00330348"/>
    <w:rsid w:val="003324CD"/>
    <w:rsid w:val="0033251D"/>
    <w:rsid w:val="0033338D"/>
    <w:rsid w:val="00334DE1"/>
    <w:rsid w:val="00335584"/>
    <w:rsid w:val="00335914"/>
    <w:rsid w:val="00335957"/>
    <w:rsid w:val="003359C0"/>
    <w:rsid w:val="003371E2"/>
    <w:rsid w:val="00340F0E"/>
    <w:rsid w:val="003410C4"/>
    <w:rsid w:val="00341733"/>
    <w:rsid w:val="00342E0A"/>
    <w:rsid w:val="00344A75"/>
    <w:rsid w:val="0034531C"/>
    <w:rsid w:val="0034558D"/>
    <w:rsid w:val="0034664E"/>
    <w:rsid w:val="00346BE5"/>
    <w:rsid w:val="00346CFA"/>
    <w:rsid w:val="00346ECA"/>
    <w:rsid w:val="00347CF6"/>
    <w:rsid w:val="0035033D"/>
    <w:rsid w:val="00350F16"/>
    <w:rsid w:val="003510EC"/>
    <w:rsid w:val="003517CD"/>
    <w:rsid w:val="00351814"/>
    <w:rsid w:val="003518E4"/>
    <w:rsid w:val="00352849"/>
    <w:rsid w:val="0035287C"/>
    <w:rsid w:val="00353C3D"/>
    <w:rsid w:val="003548F7"/>
    <w:rsid w:val="00354DE1"/>
    <w:rsid w:val="00355018"/>
    <w:rsid w:val="00355390"/>
    <w:rsid w:val="003568D5"/>
    <w:rsid w:val="00356FC3"/>
    <w:rsid w:val="0036062A"/>
    <w:rsid w:val="003616DD"/>
    <w:rsid w:val="0036209D"/>
    <w:rsid w:val="003638A0"/>
    <w:rsid w:val="00364797"/>
    <w:rsid w:val="0036486D"/>
    <w:rsid w:val="00364DAF"/>
    <w:rsid w:val="00364E4A"/>
    <w:rsid w:val="00365C88"/>
    <w:rsid w:val="00365D62"/>
    <w:rsid w:val="00366DEB"/>
    <w:rsid w:val="0037125E"/>
    <w:rsid w:val="00371357"/>
    <w:rsid w:val="003728BC"/>
    <w:rsid w:val="003733B3"/>
    <w:rsid w:val="003737E5"/>
    <w:rsid w:val="00375082"/>
    <w:rsid w:val="00375EFF"/>
    <w:rsid w:val="0037613A"/>
    <w:rsid w:val="003761FF"/>
    <w:rsid w:val="003764A5"/>
    <w:rsid w:val="003765EF"/>
    <w:rsid w:val="00380264"/>
    <w:rsid w:val="0038156D"/>
    <w:rsid w:val="00381C14"/>
    <w:rsid w:val="00381D67"/>
    <w:rsid w:val="003820A5"/>
    <w:rsid w:val="00382877"/>
    <w:rsid w:val="00382C79"/>
    <w:rsid w:val="00382E1D"/>
    <w:rsid w:val="00382EE3"/>
    <w:rsid w:val="00384089"/>
    <w:rsid w:val="0038543B"/>
    <w:rsid w:val="00385645"/>
    <w:rsid w:val="00386703"/>
    <w:rsid w:val="00386834"/>
    <w:rsid w:val="00386D01"/>
    <w:rsid w:val="00387004"/>
    <w:rsid w:val="003870A5"/>
    <w:rsid w:val="003875A7"/>
    <w:rsid w:val="003876BE"/>
    <w:rsid w:val="003876DD"/>
    <w:rsid w:val="0038793A"/>
    <w:rsid w:val="003903E7"/>
    <w:rsid w:val="003906F4"/>
    <w:rsid w:val="00391FFD"/>
    <w:rsid w:val="00392E90"/>
    <w:rsid w:val="003954ED"/>
    <w:rsid w:val="00395B6B"/>
    <w:rsid w:val="003A0212"/>
    <w:rsid w:val="003A3579"/>
    <w:rsid w:val="003A4820"/>
    <w:rsid w:val="003A4E37"/>
    <w:rsid w:val="003A569A"/>
    <w:rsid w:val="003A5872"/>
    <w:rsid w:val="003A61E3"/>
    <w:rsid w:val="003A659F"/>
    <w:rsid w:val="003A67F4"/>
    <w:rsid w:val="003A6E4B"/>
    <w:rsid w:val="003A70CE"/>
    <w:rsid w:val="003A7BAE"/>
    <w:rsid w:val="003A7E51"/>
    <w:rsid w:val="003B00F1"/>
    <w:rsid w:val="003B103E"/>
    <w:rsid w:val="003B162C"/>
    <w:rsid w:val="003B168F"/>
    <w:rsid w:val="003B1FC0"/>
    <w:rsid w:val="003B2329"/>
    <w:rsid w:val="003B253F"/>
    <w:rsid w:val="003B67F3"/>
    <w:rsid w:val="003C02F4"/>
    <w:rsid w:val="003C2610"/>
    <w:rsid w:val="003C2800"/>
    <w:rsid w:val="003C29D0"/>
    <w:rsid w:val="003C33DE"/>
    <w:rsid w:val="003C34F1"/>
    <w:rsid w:val="003C4214"/>
    <w:rsid w:val="003C4BE6"/>
    <w:rsid w:val="003C4D9C"/>
    <w:rsid w:val="003C4E67"/>
    <w:rsid w:val="003C5512"/>
    <w:rsid w:val="003C55A7"/>
    <w:rsid w:val="003C5E87"/>
    <w:rsid w:val="003C73F4"/>
    <w:rsid w:val="003D25DB"/>
    <w:rsid w:val="003D308E"/>
    <w:rsid w:val="003D4257"/>
    <w:rsid w:val="003D4B5D"/>
    <w:rsid w:val="003D5738"/>
    <w:rsid w:val="003D5F4B"/>
    <w:rsid w:val="003D638C"/>
    <w:rsid w:val="003D6A3D"/>
    <w:rsid w:val="003D6C1C"/>
    <w:rsid w:val="003D7998"/>
    <w:rsid w:val="003D7F45"/>
    <w:rsid w:val="003E0499"/>
    <w:rsid w:val="003E0E18"/>
    <w:rsid w:val="003E0FF1"/>
    <w:rsid w:val="003E189A"/>
    <w:rsid w:val="003E1E54"/>
    <w:rsid w:val="003E2815"/>
    <w:rsid w:val="003E296F"/>
    <w:rsid w:val="003E2D91"/>
    <w:rsid w:val="003E392B"/>
    <w:rsid w:val="003E45BD"/>
    <w:rsid w:val="003F1D00"/>
    <w:rsid w:val="003F2449"/>
    <w:rsid w:val="003F2C6A"/>
    <w:rsid w:val="003F2CD4"/>
    <w:rsid w:val="003F329F"/>
    <w:rsid w:val="003F3755"/>
    <w:rsid w:val="003F397C"/>
    <w:rsid w:val="003F43A3"/>
    <w:rsid w:val="003F53D3"/>
    <w:rsid w:val="003F5E68"/>
    <w:rsid w:val="003F61B9"/>
    <w:rsid w:val="003F698E"/>
    <w:rsid w:val="0040056D"/>
    <w:rsid w:val="00400799"/>
    <w:rsid w:val="00401BBC"/>
    <w:rsid w:val="00401D29"/>
    <w:rsid w:val="00401D9A"/>
    <w:rsid w:val="0040279E"/>
    <w:rsid w:val="004039DA"/>
    <w:rsid w:val="004042D8"/>
    <w:rsid w:val="00405225"/>
    <w:rsid w:val="00405700"/>
    <w:rsid w:val="00405ABD"/>
    <w:rsid w:val="004063B6"/>
    <w:rsid w:val="00407395"/>
    <w:rsid w:val="004077D8"/>
    <w:rsid w:val="00410411"/>
    <w:rsid w:val="00411650"/>
    <w:rsid w:val="00411C04"/>
    <w:rsid w:val="0041259E"/>
    <w:rsid w:val="00412B39"/>
    <w:rsid w:val="004139BF"/>
    <w:rsid w:val="00414877"/>
    <w:rsid w:val="00415A26"/>
    <w:rsid w:val="00415CBD"/>
    <w:rsid w:val="00416558"/>
    <w:rsid w:val="00416991"/>
    <w:rsid w:val="00416BC5"/>
    <w:rsid w:val="00416D4A"/>
    <w:rsid w:val="004173E1"/>
    <w:rsid w:val="0042099A"/>
    <w:rsid w:val="00420A7B"/>
    <w:rsid w:val="00420B75"/>
    <w:rsid w:val="00420DFD"/>
    <w:rsid w:val="004220D2"/>
    <w:rsid w:val="00422A54"/>
    <w:rsid w:val="00423195"/>
    <w:rsid w:val="00423267"/>
    <w:rsid w:val="004234D2"/>
    <w:rsid w:val="0042480F"/>
    <w:rsid w:val="004248BD"/>
    <w:rsid w:val="00424E07"/>
    <w:rsid w:val="004254D1"/>
    <w:rsid w:val="00425884"/>
    <w:rsid w:val="00426C78"/>
    <w:rsid w:val="0042752A"/>
    <w:rsid w:val="00427B8F"/>
    <w:rsid w:val="00430D40"/>
    <w:rsid w:val="00431222"/>
    <w:rsid w:val="00431481"/>
    <w:rsid w:val="00431975"/>
    <w:rsid w:val="004322AD"/>
    <w:rsid w:val="004323FA"/>
    <w:rsid w:val="0043364D"/>
    <w:rsid w:val="004336B3"/>
    <w:rsid w:val="00433A62"/>
    <w:rsid w:val="00433AD3"/>
    <w:rsid w:val="00434958"/>
    <w:rsid w:val="00434C6B"/>
    <w:rsid w:val="004360FD"/>
    <w:rsid w:val="004364B3"/>
    <w:rsid w:val="00436F6D"/>
    <w:rsid w:val="0044121D"/>
    <w:rsid w:val="004412AF"/>
    <w:rsid w:val="00441D44"/>
    <w:rsid w:val="0044214A"/>
    <w:rsid w:val="0044253F"/>
    <w:rsid w:val="0044301E"/>
    <w:rsid w:val="0044388B"/>
    <w:rsid w:val="00443963"/>
    <w:rsid w:val="00443F9B"/>
    <w:rsid w:val="00443FB7"/>
    <w:rsid w:val="00444516"/>
    <w:rsid w:val="004446D9"/>
    <w:rsid w:val="00445041"/>
    <w:rsid w:val="00445199"/>
    <w:rsid w:val="004455E3"/>
    <w:rsid w:val="004457E4"/>
    <w:rsid w:val="004462EF"/>
    <w:rsid w:val="00446399"/>
    <w:rsid w:val="004463B0"/>
    <w:rsid w:val="0044647F"/>
    <w:rsid w:val="00446B41"/>
    <w:rsid w:val="00447FDA"/>
    <w:rsid w:val="004503BC"/>
    <w:rsid w:val="004504D3"/>
    <w:rsid w:val="0045051B"/>
    <w:rsid w:val="00450FD4"/>
    <w:rsid w:val="00451387"/>
    <w:rsid w:val="00451F7C"/>
    <w:rsid w:val="0045256E"/>
    <w:rsid w:val="00453A95"/>
    <w:rsid w:val="00453FF5"/>
    <w:rsid w:val="00454588"/>
    <w:rsid w:val="00454FE5"/>
    <w:rsid w:val="004553E4"/>
    <w:rsid w:val="004555AC"/>
    <w:rsid w:val="00455633"/>
    <w:rsid w:val="004560DF"/>
    <w:rsid w:val="004565F3"/>
    <w:rsid w:val="00457156"/>
    <w:rsid w:val="00457785"/>
    <w:rsid w:val="004578FB"/>
    <w:rsid w:val="004604EE"/>
    <w:rsid w:val="00460713"/>
    <w:rsid w:val="004610C9"/>
    <w:rsid w:val="00462896"/>
    <w:rsid w:val="00463CCF"/>
    <w:rsid w:val="004649E2"/>
    <w:rsid w:val="00464EA7"/>
    <w:rsid w:val="00465D43"/>
    <w:rsid w:val="00465E9F"/>
    <w:rsid w:val="004702AC"/>
    <w:rsid w:val="00471106"/>
    <w:rsid w:val="00471CD6"/>
    <w:rsid w:val="00471D66"/>
    <w:rsid w:val="0047427B"/>
    <w:rsid w:val="004747ED"/>
    <w:rsid w:val="004753C2"/>
    <w:rsid w:val="00476054"/>
    <w:rsid w:val="00476887"/>
    <w:rsid w:val="00476E29"/>
    <w:rsid w:val="00477B97"/>
    <w:rsid w:val="004820AC"/>
    <w:rsid w:val="004823F2"/>
    <w:rsid w:val="004833C8"/>
    <w:rsid w:val="00485185"/>
    <w:rsid w:val="00485576"/>
    <w:rsid w:val="00485A17"/>
    <w:rsid w:val="00486CEC"/>
    <w:rsid w:val="00490C02"/>
    <w:rsid w:val="0049116E"/>
    <w:rsid w:val="004913AF"/>
    <w:rsid w:val="00492C96"/>
    <w:rsid w:val="00492F47"/>
    <w:rsid w:val="00493138"/>
    <w:rsid w:val="004950F5"/>
    <w:rsid w:val="004951E4"/>
    <w:rsid w:val="004953ED"/>
    <w:rsid w:val="004959CE"/>
    <w:rsid w:val="00496083"/>
    <w:rsid w:val="00496508"/>
    <w:rsid w:val="00496649"/>
    <w:rsid w:val="00496B4E"/>
    <w:rsid w:val="00496E50"/>
    <w:rsid w:val="00496FA0"/>
    <w:rsid w:val="0049703E"/>
    <w:rsid w:val="004975DA"/>
    <w:rsid w:val="004A0B7B"/>
    <w:rsid w:val="004A0DA4"/>
    <w:rsid w:val="004A12B1"/>
    <w:rsid w:val="004A286C"/>
    <w:rsid w:val="004A2927"/>
    <w:rsid w:val="004A3C62"/>
    <w:rsid w:val="004A3EBD"/>
    <w:rsid w:val="004A41B1"/>
    <w:rsid w:val="004A4929"/>
    <w:rsid w:val="004A501F"/>
    <w:rsid w:val="004A5280"/>
    <w:rsid w:val="004A56A5"/>
    <w:rsid w:val="004A7976"/>
    <w:rsid w:val="004B09F3"/>
    <w:rsid w:val="004B0D14"/>
    <w:rsid w:val="004B12F5"/>
    <w:rsid w:val="004B14F2"/>
    <w:rsid w:val="004B3407"/>
    <w:rsid w:val="004B3CBB"/>
    <w:rsid w:val="004B4498"/>
    <w:rsid w:val="004B5642"/>
    <w:rsid w:val="004B5EF3"/>
    <w:rsid w:val="004B60D1"/>
    <w:rsid w:val="004C1121"/>
    <w:rsid w:val="004C1B78"/>
    <w:rsid w:val="004C2A41"/>
    <w:rsid w:val="004C3253"/>
    <w:rsid w:val="004C3709"/>
    <w:rsid w:val="004C3963"/>
    <w:rsid w:val="004C3B79"/>
    <w:rsid w:val="004C5BC8"/>
    <w:rsid w:val="004C5D40"/>
    <w:rsid w:val="004C6148"/>
    <w:rsid w:val="004C6757"/>
    <w:rsid w:val="004C7397"/>
    <w:rsid w:val="004C7558"/>
    <w:rsid w:val="004C77E5"/>
    <w:rsid w:val="004D010E"/>
    <w:rsid w:val="004D1228"/>
    <w:rsid w:val="004D1390"/>
    <w:rsid w:val="004D16C4"/>
    <w:rsid w:val="004D2290"/>
    <w:rsid w:val="004D386F"/>
    <w:rsid w:val="004D38E7"/>
    <w:rsid w:val="004D4FBC"/>
    <w:rsid w:val="004D577C"/>
    <w:rsid w:val="004D5C7A"/>
    <w:rsid w:val="004E0600"/>
    <w:rsid w:val="004E1749"/>
    <w:rsid w:val="004E24D7"/>
    <w:rsid w:val="004E28E9"/>
    <w:rsid w:val="004E2966"/>
    <w:rsid w:val="004E30FA"/>
    <w:rsid w:val="004E31AF"/>
    <w:rsid w:val="004E3729"/>
    <w:rsid w:val="004E4462"/>
    <w:rsid w:val="004E532E"/>
    <w:rsid w:val="004E632E"/>
    <w:rsid w:val="004E6517"/>
    <w:rsid w:val="004E7551"/>
    <w:rsid w:val="004E7E6B"/>
    <w:rsid w:val="004F1424"/>
    <w:rsid w:val="004F1A3A"/>
    <w:rsid w:val="004F1AB1"/>
    <w:rsid w:val="004F1EBD"/>
    <w:rsid w:val="004F269D"/>
    <w:rsid w:val="004F37ED"/>
    <w:rsid w:val="004F57D1"/>
    <w:rsid w:val="004F71DB"/>
    <w:rsid w:val="004F74D2"/>
    <w:rsid w:val="004F774B"/>
    <w:rsid w:val="0050026E"/>
    <w:rsid w:val="0050041A"/>
    <w:rsid w:val="00500D34"/>
    <w:rsid w:val="00500D6E"/>
    <w:rsid w:val="00502E96"/>
    <w:rsid w:val="00503545"/>
    <w:rsid w:val="00503961"/>
    <w:rsid w:val="00503F63"/>
    <w:rsid w:val="00505123"/>
    <w:rsid w:val="00505244"/>
    <w:rsid w:val="00505830"/>
    <w:rsid w:val="0051020F"/>
    <w:rsid w:val="0051240D"/>
    <w:rsid w:val="00512F94"/>
    <w:rsid w:val="005136BD"/>
    <w:rsid w:val="00514CE2"/>
    <w:rsid w:val="00515911"/>
    <w:rsid w:val="00515B61"/>
    <w:rsid w:val="00515E7F"/>
    <w:rsid w:val="005170E6"/>
    <w:rsid w:val="00517395"/>
    <w:rsid w:val="005177E0"/>
    <w:rsid w:val="005202B0"/>
    <w:rsid w:val="00520C4C"/>
    <w:rsid w:val="00521DFA"/>
    <w:rsid w:val="0052246F"/>
    <w:rsid w:val="00522B1E"/>
    <w:rsid w:val="005235B2"/>
    <w:rsid w:val="00523804"/>
    <w:rsid w:val="00523BD5"/>
    <w:rsid w:val="00524542"/>
    <w:rsid w:val="00524B11"/>
    <w:rsid w:val="00525274"/>
    <w:rsid w:val="00525463"/>
    <w:rsid w:val="00525655"/>
    <w:rsid w:val="00525F97"/>
    <w:rsid w:val="00527A1D"/>
    <w:rsid w:val="0053013D"/>
    <w:rsid w:val="00532515"/>
    <w:rsid w:val="00532A72"/>
    <w:rsid w:val="00534C68"/>
    <w:rsid w:val="00535F56"/>
    <w:rsid w:val="0053698F"/>
    <w:rsid w:val="00536EF9"/>
    <w:rsid w:val="00537153"/>
    <w:rsid w:val="00540AE4"/>
    <w:rsid w:val="0054128C"/>
    <w:rsid w:val="00542449"/>
    <w:rsid w:val="00544165"/>
    <w:rsid w:val="00545888"/>
    <w:rsid w:val="00546EB6"/>
    <w:rsid w:val="00546F97"/>
    <w:rsid w:val="005471BF"/>
    <w:rsid w:val="0054770C"/>
    <w:rsid w:val="0055059B"/>
    <w:rsid w:val="005508F5"/>
    <w:rsid w:val="00550CBD"/>
    <w:rsid w:val="00553AD5"/>
    <w:rsid w:val="0055409A"/>
    <w:rsid w:val="00556004"/>
    <w:rsid w:val="0055635F"/>
    <w:rsid w:val="0055651C"/>
    <w:rsid w:val="00556904"/>
    <w:rsid w:val="00556E89"/>
    <w:rsid w:val="00557311"/>
    <w:rsid w:val="005616AF"/>
    <w:rsid w:val="00561BA7"/>
    <w:rsid w:val="005623FB"/>
    <w:rsid w:val="00563879"/>
    <w:rsid w:val="00563B6A"/>
    <w:rsid w:val="00563CBC"/>
    <w:rsid w:val="00564F61"/>
    <w:rsid w:val="00565342"/>
    <w:rsid w:val="005653F3"/>
    <w:rsid w:val="005666F6"/>
    <w:rsid w:val="0056677F"/>
    <w:rsid w:val="00567080"/>
    <w:rsid w:val="0056789F"/>
    <w:rsid w:val="00570338"/>
    <w:rsid w:val="005708A3"/>
    <w:rsid w:val="0057093A"/>
    <w:rsid w:val="00571236"/>
    <w:rsid w:val="00572C1A"/>
    <w:rsid w:val="00573B73"/>
    <w:rsid w:val="00574237"/>
    <w:rsid w:val="005742AC"/>
    <w:rsid w:val="00574AAF"/>
    <w:rsid w:val="00574D5C"/>
    <w:rsid w:val="00575179"/>
    <w:rsid w:val="00577C88"/>
    <w:rsid w:val="005800DF"/>
    <w:rsid w:val="005806AF"/>
    <w:rsid w:val="005809F8"/>
    <w:rsid w:val="005814FC"/>
    <w:rsid w:val="00581516"/>
    <w:rsid w:val="00581FDD"/>
    <w:rsid w:val="005820A6"/>
    <w:rsid w:val="0058239A"/>
    <w:rsid w:val="00582925"/>
    <w:rsid w:val="00583EFB"/>
    <w:rsid w:val="00584070"/>
    <w:rsid w:val="00584373"/>
    <w:rsid w:val="00585457"/>
    <w:rsid w:val="00585CDB"/>
    <w:rsid w:val="0058621A"/>
    <w:rsid w:val="00586692"/>
    <w:rsid w:val="005879A6"/>
    <w:rsid w:val="00587A02"/>
    <w:rsid w:val="005903DB"/>
    <w:rsid w:val="00594356"/>
    <w:rsid w:val="00594403"/>
    <w:rsid w:val="00594789"/>
    <w:rsid w:val="00595348"/>
    <w:rsid w:val="005954D7"/>
    <w:rsid w:val="00596E85"/>
    <w:rsid w:val="0059754D"/>
    <w:rsid w:val="005979AB"/>
    <w:rsid w:val="00597FDD"/>
    <w:rsid w:val="005A15A4"/>
    <w:rsid w:val="005A40B7"/>
    <w:rsid w:val="005A4E50"/>
    <w:rsid w:val="005A51FF"/>
    <w:rsid w:val="005A57FE"/>
    <w:rsid w:val="005A58B6"/>
    <w:rsid w:val="005A600C"/>
    <w:rsid w:val="005A6AC0"/>
    <w:rsid w:val="005B0101"/>
    <w:rsid w:val="005B11C7"/>
    <w:rsid w:val="005B2402"/>
    <w:rsid w:val="005B31F5"/>
    <w:rsid w:val="005B4C05"/>
    <w:rsid w:val="005B50F1"/>
    <w:rsid w:val="005B51BD"/>
    <w:rsid w:val="005B6077"/>
    <w:rsid w:val="005B6A35"/>
    <w:rsid w:val="005B6B5A"/>
    <w:rsid w:val="005B7C48"/>
    <w:rsid w:val="005C0281"/>
    <w:rsid w:val="005C053C"/>
    <w:rsid w:val="005C15BD"/>
    <w:rsid w:val="005C16FA"/>
    <w:rsid w:val="005C21BF"/>
    <w:rsid w:val="005C2340"/>
    <w:rsid w:val="005C250D"/>
    <w:rsid w:val="005C281F"/>
    <w:rsid w:val="005C2D4B"/>
    <w:rsid w:val="005C4754"/>
    <w:rsid w:val="005C727A"/>
    <w:rsid w:val="005D0045"/>
    <w:rsid w:val="005D071B"/>
    <w:rsid w:val="005D0E27"/>
    <w:rsid w:val="005D2089"/>
    <w:rsid w:val="005D3D34"/>
    <w:rsid w:val="005D4528"/>
    <w:rsid w:val="005D45B2"/>
    <w:rsid w:val="005D5392"/>
    <w:rsid w:val="005D62E4"/>
    <w:rsid w:val="005D6A0C"/>
    <w:rsid w:val="005D7A0E"/>
    <w:rsid w:val="005E0508"/>
    <w:rsid w:val="005E08C5"/>
    <w:rsid w:val="005E1D16"/>
    <w:rsid w:val="005E1F1E"/>
    <w:rsid w:val="005E3EF2"/>
    <w:rsid w:val="005E42E1"/>
    <w:rsid w:val="005E5C92"/>
    <w:rsid w:val="005E5CEA"/>
    <w:rsid w:val="005E6D7F"/>
    <w:rsid w:val="005F07C6"/>
    <w:rsid w:val="005F0FFE"/>
    <w:rsid w:val="005F1A8D"/>
    <w:rsid w:val="005F237C"/>
    <w:rsid w:val="005F32AC"/>
    <w:rsid w:val="005F371F"/>
    <w:rsid w:val="005F3728"/>
    <w:rsid w:val="005F580F"/>
    <w:rsid w:val="005F588E"/>
    <w:rsid w:val="005F6218"/>
    <w:rsid w:val="005F6D3C"/>
    <w:rsid w:val="005F73DA"/>
    <w:rsid w:val="005F7F79"/>
    <w:rsid w:val="0060028F"/>
    <w:rsid w:val="006005BC"/>
    <w:rsid w:val="006005C3"/>
    <w:rsid w:val="006005EA"/>
    <w:rsid w:val="00600A96"/>
    <w:rsid w:val="00601941"/>
    <w:rsid w:val="00602A5E"/>
    <w:rsid w:val="00603F95"/>
    <w:rsid w:val="00606859"/>
    <w:rsid w:val="00606A53"/>
    <w:rsid w:val="00606E22"/>
    <w:rsid w:val="006075C1"/>
    <w:rsid w:val="006078A6"/>
    <w:rsid w:val="0061099C"/>
    <w:rsid w:val="006112BB"/>
    <w:rsid w:val="00611F4C"/>
    <w:rsid w:val="00613CCE"/>
    <w:rsid w:val="0061421D"/>
    <w:rsid w:val="006148F2"/>
    <w:rsid w:val="0061596F"/>
    <w:rsid w:val="00615B93"/>
    <w:rsid w:val="00617833"/>
    <w:rsid w:val="00617C57"/>
    <w:rsid w:val="0062041E"/>
    <w:rsid w:val="006221CA"/>
    <w:rsid w:val="006234E4"/>
    <w:rsid w:val="00623C44"/>
    <w:rsid w:val="00624198"/>
    <w:rsid w:val="00625780"/>
    <w:rsid w:val="00626624"/>
    <w:rsid w:val="00626A4A"/>
    <w:rsid w:val="0062709A"/>
    <w:rsid w:val="0062796D"/>
    <w:rsid w:val="00630190"/>
    <w:rsid w:val="00630473"/>
    <w:rsid w:val="006307F7"/>
    <w:rsid w:val="006308A5"/>
    <w:rsid w:val="0063178C"/>
    <w:rsid w:val="0063257A"/>
    <w:rsid w:val="00633AE9"/>
    <w:rsid w:val="006347DB"/>
    <w:rsid w:val="00635AE0"/>
    <w:rsid w:val="00636586"/>
    <w:rsid w:val="006412F8"/>
    <w:rsid w:val="0064143C"/>
    <w:rsid w:val="00642187"/>
    <w:rsid w:val="006436E2"/>
    <w:rsid w:val="00645EEA"/>
    <w:rsid w:val="006468A3"/>
    <w:rsid w:val="00646B5F"/>
    <w:rsid w:val="00646CE5"/>
    <w:rsid w:val="00650343"/>
    <w:rsid w:val="0065057E"/>
    <w:rsid w:val="00651781"/>
    <w:rsid w:val="00651A81"/>
    <w:rsid w:val="00653D73"/>
    <w:rsid w:val="00654578"/>
    <w:rsid w:val="0065479E"/>
    <w:rsid w:val="00654D4F"/>
    <w:rsid w:val="00654EFE"/>
    <w:rsid w:val="00655542"/>
    <w:rsid w:val="006559CC"/>
    <w:rsid w:val="00655C8C"/>
    <w:rsid w:val="006568AD"/>
    <w:rsid w:val="00656F1B"/>
    <w:rsid w:val="00657177"/>
    <w:rsid w:val="0065779A"/>
    <w:rsid w:val="0066162E"/>
    <w:rsid w:val="00661A04"/>
    <w:rsid w:val="0066322C"/>
    <w:rsid w:val="00663321"/>
    <w:rsid w:val="00664D3F"/>
    <w:rsid w:val="00665190"/>
    <w:rsid w:val="00666070"/>
    <w:rsid w:val="0066617A"/>
    <w:rsid w:val="00666237"/>
    <w:rsid w:val="006666F2"/>
    <w:rsid w:val="006669BC"/>
    <w:rsid w:val="00667BBE"/>
    <w:rsid w:val="00667BF4"/>
    <w:rsid w:val="00670A18"/>
    <w:rsid w:val="006717B7"/>
    <w:rsid w:val="006718BE"/>
    <w:rsid w:val="00672180"/>
    <w:rsid w:val="00673D32"/>
    <w:rsid w:val="0067452C"/>
    <w:rsid w:val="00674B83"/>
    <w:rsid w:val="00674BD1"/>
    <w:rsid w:val="00674CC8"/>
    <w:rsid w:val="0067510D"/>
    <w:rsid w:val="00675487"/>
    <w:rsid w:val="00675B21"/>
    <w:rsid w:val="00676452"/>
    <w:rsid w:val="00677392"/>
    <w:rsid w:val="0067773C"/>
    <w:rsid w:val="00680139"/>
    <w:rsid w:val="00680C4F"/>
    <w:rsid w:val="00680CC4"/>
    <w:rsid w:val="00681AF8"/>
    <w:rsid w:val="00682045"/>
    <w:rsid w:val="006833BB"/>
    <w:rsid w:val="00683703"/>
    <w:rsid w:val="00683904"/>
    <w:rsid w:val="00683999"/>
    <w:rsid w:val="00685DDE"/>
    <w:rsid w:val="00686CE8"/>
    <w:rsid w:val="006871B7"/>
    <w:rsid w:val="006872BF"/>
    <w:rsid w:val="00691FB6"/>
    <w:rsid w:val="00692426"/>
    <w:rsid w:val="00692F9B"/>
    <w:rsid w:val="0069336B"/>
    <w:rsid w:val="00693552"/>
    <w:rsid w:val="00693BC1"/>
    <w:rsid w:val="00693DD4"/>
    <w:rsid w:val="0069443C"/>
    <w:rsid w:val="006952F8"/>
    <w:rsid w:val="0069647D"/>
    <w:rsid w:val="00697D4B"/>
    <w:rsid w:val="006A175A"/>
    <w:rsid w:val="006A2D38"/>
    <w:rsid w:val="006A3789"/>
    <w:rsid w:val="006A3F8D"/>
    <w:rsid w:val="006A59D4"/>
    <w:rsid w:val="006A5F5C"/>
    <w:rsid w:val="006A7B18"/>
    <w:rsid w:val="006A7D03"/>
    <w:rsid w:val="006B047A"/>
    <w:rsid w:val="006B09F1"/>
    <w:rsid w:val="006B1854"/>
    <w:rsid w:val="006B19F8"/>
    <w:rsid w:val="006B3A66"/>
    <w:rsid w:val="006B3F9E"/>
    <w:rsid w:val="006B4430"/>
    <w:rsid w:val="006B4CD4"/>
    <w:rsid w:val="006B6DDE"/>
    <w:rsid w:val="006B7F1C"/>
    <w:rsid w:val="006C05CB"/>
    <w:rsid w:val="006C1C78"/>
    <w:rsid w:val="006C2B7D"/>
    <w:rsid w:val="006C5BB1"/>
    <w:rsid w:val="006C601A"/>
    <w:rsid w:val="006C619F"/>
    <w:rsid w:val="006C63DC"/>
    <w:rsid w:val="006C6CFD"/>
    <w:rsid w:val="006C798D"/>
    <w:rsid w:val="006C7B31"/>
    <w:rsid w:val="006D13D7"/>
    <w:rsid w:val="006D144B"/>
    <w:rsid w:val="006D15FB"/>
    <w:rsid w:val="006D2684"/>
    <w:rsid w:val="006D3136"/>
    <w:rsid w:val="006D3606"/>
    <w:rsid w:val="006D38C4"/>
    <w:rsid w:val="006D4AB6"/>
    <w:rsid w:val="006D4D07"/>
    <w:rsid w:val="006D5F3A"/>
    <w:rsid w:val="006D69E1"/>
    <w:rsid w:val="006D6D6F"/>
    <w:rsid w:val="006D756D"/>
    <w:rsid w:val="006E0DE1"/>
    <w:rsid w:val="006E0F3B"/>
    <w:rsid w:val="006E1093"/>
    <w:rsid w:val="006E1806"/>
    <w:rsid w:val="006E1983"/>
    <w:rsid w:val="006E1CF1"/>
    <w:rsid w:val="006E1FD7"/>
    <w:rsid w:val="006E3428"/>
    <w:rsid w:val="006E39D1"/>
    <w:rsid w:val="006E3E6E"/>
    <w:rsid w:val="006E4569"/>
    <w:rsid w:val="006E4C5B"/>
    <w:rsid w:val="006E53A6"/>
    <w:rsid w:val="006E5773"/>
    <w:rsid w:val="006E5AF9"/>
    <w:rsid w:val="006E61DB"/>
    <w:rsid w:val="006E6667"/>
    <w:rsid w:val="006E74E9"/>
    <w:rsid w:val="006E7DB0"/>
    <w:rsid w:val="006E7DD9"/>
    <w:rsid w:val="006F2D95"/>
    <w:rsid w:val="006F5624"/>
    <w:rsid w:val="006F568A"/>
    <w:rsid w:val="006F63A0"/>
    <w:rsid w:val="006F65BB"/>
    <w:rsid w:val="006F7102"/>
    <w:rsid w:val="006F7236"/>
    <w:rsid w:val="006F7B3C"/>
    <w:rsid w:val="006F7E63"/>
    <w:rsid w:val="00700615"/>
    <w:rsid w:val="007010D7"/>
    <w:rsid w:val="007016E6"/>
    <w:rsid w:val="00704EEC"/>
    <w:rsid w:val="00705426"/>
    <w:rsid w:val="00705E0B"/>
    <w:rsid w:val="00707290"/>
    <w:rsid w:val="00707D00"/>
    <w:rsid w:val="00710C0D"/>
    <w:rsid w:val="00710D6F"/>
    <w:rsid w:val="00711125"/>
    <w:rsid w:val="00711276"/>
    <w:rsid w:val="00711AE8"/>
    <w:rsid w:val="00711D15"/>
    <w:rsid w:val="00711F2E"/>
    <w:rsid w:val="00712804"/>
    <w:rsid w:val="00712E1C"/>
    <w:rsid w:val="00712E31"/>
    <w:rsid w:val="0071346A"/>
    <w:rsid w:val="007139BD"/>
    <w:rsid w:val="0071481D"/>
    <w:rsid w:val="0071510A"/>
    <w:rsid w:val="007153AF"/>
    <w:rsid w:val="007162DB"/>
    <w:rsid w:val="0071696C"/>
    <w:rsid w:val="00721850"/>
    <w:rsid w:val="00722A43"/>
    <w:rsid w:val="007243FC"/>
    <w:rsid w:val="00725079"/>
    <w:rsid w:val="00727628"/>
    <w:rsid w:val="007277E0"/>
    <w:rsid w:val="007279AA"/>
    <w:rsid w:val="00730564"/>
    <w:rsid w:val="00730A30"/>
    <w:rsid w:val="00731582"/>
    <w:rsid w:val="00732C93"/>
    <w:rsid w:val="00732D02"/>
    <w:rsid w:val="00733116"/>
    <w:rsid w:val="007349C5"/>
    <w:rsid w:val="007351B6"/>
    <w:rsid w:val="007354DD"/>
    <w:rsid w:val="00737446"/>
    <w:rsid w:val="00737574"/>
    <w:rsid w:val="007375E8"/>
    <w:rsid w:val="00737A48"/>
    <w:rsid w:val="00737C60"/>
    <w:rsid w:val="00740288"/>
    <w:rsid w:val="00740371"/>
    <w:rsid w:val="00742388"/>
    <w:rsid w:val="007425C0"/>
    <w:rsid w:val="00742FD9"/>
    <w:rsid w:val="007432F0"/>
    <w:rsid w:val="00743621"/>
    <w:rsid w:val="00744C17"/>
    <w:rsid w:val="00744FF9"/>
    <w:rsid w:val="007456B3"/>
    <w:rsid w:val="00745C8C"/>
    <w:rsid w:val="00745D90"/>
    <w:rsid w:val="0074602A"/>
    <w:rsid w:val="0074621D"/>
    <w:rsid w:val="00747158"/>
    <w:rsid w:val="00747A73"/>
    <w:rsid w:val="00747E57"/>
    <w:rsid w:val="00750704"/>
    <w:rsid w:val="00751C50"/>
    <w:rsid w:val="00752061"/>
    <w:rsid w:val="007521E2"/>
    <w:rsid w:val="007524C2"/>
    <w:rsid w:val="0075353B"/>
    <w:rsid w:val="00754995"/>
    <w:rsid w:val="007559C1"/>
    <w:rsid w:val="0075719D"/>
    <w:rsid w:val="00757A8E"/>
    <w:rsid w:val="00757F3C"/>
    <w:rsid w:val="00757FF8"/>
    <w:rsid w:val="00761E21"/>
    <w:rsid w:val="007621AE"/>
    <w:rsid w:val="00762F38"/>
    <w:rsid w:val="00764A99"/>
    <w:rsid w:val="00765926"/>
    <w:rsid w:val="00765FD3"/>
    <w:rsid w:val="007667BA"/>
    <w:rsid w:val="00767D23"/>
    <w:rsid w:val="00770494"/>
    <w:rsid w:val="00772185"/>
    <w:rsid w:val="007722D0"/>
    <w:rsid w:val="00772DDC"/>
    <w:rsid w:val="00773203"/>
    <w:rsid w:val="0077371D"/>
    <w:rsid w:val="007745EA"/>
    <w:rsid w:val="00776702"/>
    <w:rsid w:val="0077705F"/>
    <w:rsid w:val="00777A3D"/>
    <w:rsid w:val="00782D6B"/>
    <w:rsid w:val="0078462F"/>
    <w:rsid w:val="0078524A"/>
    <w:rsid w:val="007857AB"/>
    <w:rsid w:val="00786A88"/>
    <w:rsid w:val="00790A60"/>
    <w:rsid w:val="00791E7E"/>
    <w:rsid w:val="0079223F"/>
    <w:rsid w:val="00792927"/>
    <w:rsid w:val="00793C80"/>
    <w:rsid w:val="00794C01"/>
    <w:rsid w:val="007964F5"/>
    <w:rsid w:val="00797A68"/>
    <w:rsid w:val="007A000F"/>
    <w:rsid w:val="007A315F"/>
    <w:rsid w:val="007A326B"/>
    <w:rsid w:val="007A387A"/>
    <w:rsid w:val="007A4049"/>
    <w:rsid w:val="007A43DF"/>
    <w:rsid w:val="007A43F0"/>
    <w:rsid w:val="007A523C"/>
    <w:rsid w:val="007A54E8"/>
    <w:rsid w:val="007A5715"/>
    <w:rsid w:val="007A58F7"/>
    <w:rsid w:val="007A652C"/>
    <w:rsid w:val="007A6710"/>
    <w:rsid w:val="007A6861"/>
    <w:rsid w:val="007A6E7E"/>
    <w:rsid w:val="007A7374"/>
    <w:rsid w:val="007A7D93"/>
    <w:rsid w:val="007B0A4F"/>
    <w:rsid w:val="007B0D11"/>
    <w:rsid w:val="007B1089"/>
    <w:rsid w:val="007B109F"/>
    <w:rsid w:val="007B1AE6"/>
    <w:rsid w:val="007B1C95"/>
    <w:rsid w:val="007B31A4"/>
    <w:rsid w:val="007B3FE9"/>
    <w:rsid w:val="007B46C9"/>
    <w:rsid w:val="007B4754"/>
    <w:rsid w:val="007B47AD"/>
    <w:rsid w:val="007B54B1"/>
    <w:rsid w:val="007B64CB"/>
    <w:rsid w:val="007B6C53"/>
    <w:rsid w:val="007B778B"/>
    <w:rsid w:val="007B7ACC"/>
    <w:rsid w:val="007B7D2D"/>
    <w:rsid w:val="007C00C1"/>
    <w:rsid w:val="007C0197"/>
    <w:rsid w:val="007C2969"/>
    <w:rsid w:val="007C29AD"/>
    <w:rsid w:val="007C3762"/>
    <w:rsid w:val="007C548E"/>
    <w:rsid w:val="007C5844"/>
    <w:rsid w:val="007C6521"/>
    <w:rsid w:val="007C748E"/>
    <w:rsid w:val="007C7B7F"/>
    <w:rsid w:val="007C7D26"/>
    <w:rsid w:val="007D0284"/>
    <w:rsid w:val="007D0467"/>
    <w:rsid w:val="007D11E0"/>
    <w:rsid w:val="007D121F"/>
    <w:rsid w:val="007D22E8"/>
    <w:rsid w:val="007D2768"/>
    <w:rsid w:val="007D309A"/>
    <w:rsid w:val="007D3ECB"/>
    <w:rsid w:val="007D4833"/>
    <w:rsid w:val="007D4948"/>
    <w:rsid w:val="007D5132"/>
    <w:rsid w:val="007D520A"/>
    <w:rsid w:val="007D5792"/>
    <w:rsid w:val="007D71F3"/>
    <w:rsid w:val="007D7FB3"/>
    <w:rsid w:val="007E15F7"/>
    <w:rsid w:val="007E2959"/>
    <w:rsid w:val="007E2E3C"/>
    <w:rsid w:val="007E3D5E"/>
    <w:rsid w:val="007E476D"/>
    <w:rsid w:val="007E4854"/>
    <w:rsid w:val="007E5854"/>
    <w:rsid w:val="007E5DFE"/>
    <w:rsid w:val="007E5FFB"/>
    <w:rsid w:val="007E651F"/>
    <w:rsid w:val="007E66C8"/>
    <w:rsid w:val="007E6D7A"/>
    <w:rsid w:val="007E7157"/>
    <w:rsid w:val="007E7AB1"/>
    <w:rsid w:val="007E7D62"/>
    <w:rsid w:val="007F10BA"/>
    <w:rsid w:val="007F1439"/>
    <w:rsid w:val="007F1CA5"/>
    <w:rsid w:val="007F2002"/>
    <w:rsid w:val="007F23D2"/>
    <w:rsid w:val="007F2739"/>
    <w:rsid w:val="007F27C2"/>
    <w:rsid w:val="007F387B"/>
    <w:rsid w:val="007F416D"/>
    <w:rsid w:val="007F5F98"/>
    <w:rsid w:val="007F6380"/>
    <w:rsid w:val="007F6492"/>
    <w:rsid w:val="00800625"/>
    <w:rsid w:val="008006AD"/>
    <w:rsid w:val="00800D40"/>
    <w:rsid w:val="00801485"/>
    <w:rsid w:val="00801F51"/>
    <w:rsid w:val="008032C5"/>
    <w:rsid w:val="00804A3B"/>
    <w:rsid w:val="00805AFA"/>
    <w:rsid w:val="00805D25"/>
    <w:rsid w:val="00806E4F"/>
    <w:rsid w:val="00807222"/>
    <w:rsid w:val="00807624"/>
    <w:rsid w:val="0080766F"/>
    <w:rsid w:val="00807A92"/>
    <w:rsid w:val="00807CC3"/>
    <w:rsid w:val="00810DED"/>
    <w:rsid w:val="00811200"/>
    <w:rsid w:val="00812E0D"/>
    <w:rsid w:val="008135FE"/>
    <w:rsid w:val="008138A2"/>
    <w:rsid w:val="00813B31"/>
    <w:rsid w:val="00813C77"/>
    <w:rsid w:val="00814A75"/>
    <w:rsid w:val="00814EFF"/>
    <w:rsid w:val="008153AF"/>
    <w:rsid w:val="00815A9B"/>
    <w:rsid w:val="00815BFD"/>
    <w:rsid w:val="008165ED"/>
    <w:rsid w:val="0081663B"/>
    <w:rsid w:val="0081698E"/>
    <w:rsid w:val="00817C15"/>
    <w:rsid w:val="00817F91"/>
    <w:rsid w:val="008200DD"/>
    <w:rsid w:val="00820A52"/>
    <w:rsid w:val="00820C09"/>
    <w:rsid w:val="00821BBE"/>
    <w:rsid w:val="008243A6"/>
    <w:rsid w:val="008245D4"/>
    <w:rsid w:val="00824A59"/>
    <w:rsid w:val="00826661"/>
    <w:rsid w:val="00826680"/>
    <w:rsid w:val="008270B0"/>
    <w:rsid w:val="00830758"/>
    <w:rsid w:val="0083102B"/>
    <w:rsid w:val="0083150F"/>
    <w:rsid w:val="00831A85"/>
    <w:rsid w:val="008321D1"/>
    <w:rsid w:val="00833943"/>
    <w:rsid w:val="0083571C"/>
    <w:rsid w:val="008357A0"/>
    <w:rsid w:val="008358D2"/>
    <w:rsid w:val="008364FF"/>
    <w:rsid w:val="00836A33"/>
    <w:rsid w:val="008370CE"/>
    <w:rsid w:val="0083775E"/>
    <w:rsid w:val="00837EC7"/>
    <w:rsid w:val="0084011E"/>
    <w:rsid w:val="008423CF"/>
    <w:rsid w:val="008429C1"/>
    <w:rsid w:val="00842B6A"/>
    <w:rsid w:val="00844367"/>
    <w:rsid w:val="008452C0"/>
    <w:rsid w:val="00845993"/>
    <w:rsid w:val="0084656B"/>
    <w:rsid w:val="00846A36"/>
    <w:rsid w:val="00846A5E"/>
    <w:rsid w:val="00851CC3"/>
    <w:rsid w:val="00851F6B"/>
    <w:rsid w:val="00852D3E"/>
    <w:rsid w:val="00853BA3"/>
    <w:rsid w:val="00856384"/>
    <w:rsid w:val="0085714A"/>
    <w:rsid w:val="00857524"/>
    <w:rsid w:val="0085792B"/>
    <w:rsid w:val="00860544"/>
    <w:rsid w:val="008609E0"/>
    <w:rsid w:val="00860F76"/>
    <w:rsid w:val="008617E3"/>
    <w:rsid w:val="00861C9F"/>
    <w:rsid w:val="00861CB0"/>
    <w:rsid w:val="0086409B"/>
    <w:rsid w:val="008645A3"/>
    <w:rsid w:val="0086493E"/>
    <w:rsid w:val="00864C1B"/>
    <w:rsid w:val="00864CB1"/>
    <w:rsid w:val="00865145"/>
    <w:rsid w:val="0086552F"/>
    <w:rsid w:val="00865CBC"/>
    <w:rsid w:val="00866595"/>
    <w:rsid w:val="00870884"/>
    <w:rsid w:val="00870B9F"/>
    <w:rsid w:val="00871451"/>
    <w:rsid w:val="008722A9"/>
    <w:rsid w:val="008729E9"/>
    <w:rsid w:val="008742CB"/>
    <w:rsid w:val="0087468E"/>
    <w:rsid w:val="00874793"/>
    <w:rsid w:val="00876BC9"/>
    <w:rsid w:val="00877198"/>
    <w:rsid w:val="00880B4D"/>
    <w:rsid w:val="0088130F"/>
    <w:rsid w:val="0088215D"/>
    <w:rsid w:val="0088260C"/>
    <w:rsid w:val="008838AD"/>
    <w:rsid w:val="00885E35"/>
    <w:rsid w:val="0088639A"/>
    <w:rsid w:val="0088663F"/>
    <w:rsid w:val="00887146"/>
    <w:rsid w:val="00887377"/>
    <w:rsid w:val="008904E0"/>
    <w:rsid w:val="00890E09"/>
    <w:rsid w:val="008910D7"/>
    <w:rsid w:val="00891C5E"/>
    <w:rsid w:val="00891D8A"/>
    <w:rsid w:val="00893454"/>
    <w:rsid w:val="008934B6"/>
    <w:rsid w:val="00893C0C"/>
    <w:rsid w:val="00894207"/>
    <w:rsid w:val="008946D9"/>
    <w:rsid w:val="00895A10"/>
    <w:rsid w:val="00895AAF"/>
    <w:rsid w:val="00895B2B"/>
    <w:rsid w:val="00895C30"/>
    <w:rsid w:val="00895EA6"/>
    <w:rsid w:val="008965E7"/>
    <w:rsid w:val="00897756"/>
    <w:rsid w:val="00897D07"/>
    <w:rsid w:val="008A01D7"/>
    <w:rsid w:val="008A185E"/>
    <w:rsid w:val="008A1DE8"/>
    <w:rsid w:val="008A2284"/>
    <w:rsid w:val="008A2606"/>
    <w:rsid w:val="008A2CEC"/>
    <w:rsid w:val="008A3115"/>
    <w:rsid w:val="008A3AFC"/>
    <w:rsid w:val="008A4863"/>
    <w:rsid w:val="008A4AC9"/>
    <w:rsid w:val="008A4B34"/>
    <w:rsid w:val="008A51CE"/>
    <w:rsid w:val="008A6E18"/>
    <w:rsid w:val="008A6F13"/>
    <w:rsid w:val="008A739E"/>
    <w:rsid w:val="008A73AE"/>
    <w:rsid w:val="008A7BEF"/>
    <w:rsid w:val="008B01A6"/>
    <w:rsid w:val="008B099D"/>
    <w:rsid w:val="008B1B23"/>
    <w:rsid w:val="008B2CFE"/>
    <w:rsid w:val="008B3F05"/>
    <w:rsid w:val="008B3F3E"/>
    <w:rsid w:val="008B42E4"/>
    <w:rsid w:val="008B44B4"/>
    <w:rsid w:val="008B44FA"/>
    <w:rsid w:val="008B4D66"/>
    <w:rsid w:val="008B5417"/>
    <w:rsid w:val="008B628C"/>
    <w:rsid w:val="008B62E1"/>
    <w:rsid w:val="008B6472"/>
    <w:rsid w:val="008B7592"/>
    <w:rsid w:val="008B7F4C"/>
    <w:rsid w:val="008C070A"/>
    <w:rsid w:val="008C1534"/>
    <w:rsid w:val="008C1984"/>
    <w:rsid w:val="008C1A50"/>
    <w:rsid w:val="008C2501"/>
    <w:rsid w:val="008C2CE0"/>
    <w:rsid w:val="008C399B"/>
    <w:rsid w:val="008C3C50"/>
    <w:rsid w:val="008C454E"/>
    <w:rsid w:val="008C623A"/>
    <w:rsid w:val="008C6464"/>
    <w:rsid w:val="008C6A97"/>
    <w:rsid w:val="008C6F87"/>
    <w:rsid w:val="008C7011"/>
    <w:rsid w:val="008C72C1"/>
    <w:rsid w:val="008D01A9"/>
    <w:rsid w:val="008D0572"/>
    <w:rsid w:val="008D0E69"/>
    <w:rsid w:val="008D189C"/>
    <w:rsid w:val="008D2671"/>
    <w:rsid w:val="008D42A6"/>
    <w:rsid w:val="008D4CFA"/>
    <w:rsid w:val="008D4FBA"/>
    <w:rsid w:val="008D5819"/>
    <w:rsid w:val="008D72AC"/>
    <w:rsid w:val="008D79B7"/>
    <w:rsid w:val="008E0389"/>
    <w:rsid w:val="008E19BE"/>
    <w:rsid w:val="008E555C"/>
    <w:rsid w:val="008E5913"/>
    <w:rsid w:val="008E63DD"/>
    <w:rsid w:val="008E781C"/>
    <w:rsid w:val="008E7E2A"/>
    <w:rsid w:val="008E7E5C"/>
    <w:rsid w:val="008F0326"/>
    <w:rsid w:val="008F44EF"/>
    <w:rsid w:val="008F4573"/>
    <w:rsid w:val="008F4629"/>
    <w:rsid w:val="008F46AB"/>
    <w:rsid w:val="008F5879"/>
    <w:rsid w:val="008F5902"/>
    <w:rsid w:val="0090014C"/>
    <w:rsid w:val="00900ED7"/>
    <w:rsid w:val="00902A2F"/>
    <w:rsid w:val="00903547"/>
    <w:rsid w:val="00903710"/>
    <w:rsid w:val="00904D87"/>
    <w:rsid w:val="009050C9"/>
    <w:rsid w:val="00905168"/>
    <w:rsid w:val="0090557E"/>
    <w:rsid w:val="0090619C"/>
    <w:rsid w:val="00906821"/>
    <w:rsid w:val="009074BB"/>
    <w:rsid w:val="0091174C"/>
    <w:rsid w:val="009119FB"/>
    <w:rsid w:val="009139DB"/>
    <w:rsid w:val="009154E1"/>
    <w:rsid w:val="00915AE6"/>
    <w:rsid w:val="00916D15"/>
    <w:rsid w:val="009173FE"/>
    <w:rsid w:val="00917C7E"/>
    <w:rsid w:val="00920995"/>
    <w:rsid w:val="00920BC8"/>
    <w:rsid w:val="00921AC7"/>
    <w:rsid w:val="00923726"/>
    <w:rsid w:val="00923979"/>
    <w:rsid w:val="00924427"/>
    <w:rsid w:val="009248F5"/>
    <w:rsid w:val="00925389"/>
    <w:rsid w:val="009255E9"/>
    <w:rsid w:val="00925B39"/>
    <w:rsid w:val="00925EED"/>
    <w:rsid w:val="0092713B"/>
    <w:rsid w:val="009271F5"/>
    <w:rsid w:val="00931198"/>
    <w:rsid w:val="00931AF2"/>
    <w:rsid w:val="00931C5F"/>
    <w:rsid w:val="009328A0"/>
    <w:rsid w:val="00932B7C"/>
    <w:rsid w:val="009331EF"/>
    <w:rsid w:val="0093401D"/>
    <w:rsid w:val="00934B63"/>
    <w:rsid w:val="00935127"/>
    <w:rsid w:val="009357F0"/>
    <w:rsid w:val="00935832"/>
    <w:rsid w:val="00935881"/>
    <w:rsid w:val="00936736"/>
    <w:rsid w:val="00937362"/>
    <w:rsid w:val="0093799E"/>
    <w:rsid w:val="00937A09"/>
    <w:rsid w:val="00937A74"/>
    <w:rsid w:val="0094041F"/>
    <w:rsid w:val="00940BDF"/>
    <w:rsid w:val="00942606"/>
    <w:rsid w:val="00942852"/>
    <w:rsid w:val="00942A49"/>
    <w:rsid w:val="00943CC9"/>
    <w:rsid w:val="00943FF9"/>
    <w:rsid w:val="009443DD"/>
    <w:rsid w:val="00944640"/>
    <w:rsid w:val="00944BF4"/>
    <w:rsid w:val="00944DE3"/>
    <w:rsid w:val="009469C8"/>
    <w:rsid w:val="0094713C"/>
    <w:rsid w:val="00947F88"/>
    <w:rsid w:val="0095020B"/>
    <w:rsid w:val="0095062A"/>
    <w:rsid w:val="00950D1A"/>
    <w:rsid w:val="00951BE8"/>
    <w:rsid w:val="009521FA"/>
    <w:rsid w:val="00952F34"/>
    <w:rsid w:val="00953672"/>
    <w:rsid w:val="00954592"/>
    <w:rsid w:val="00955FC4"/>
    <w:rsid w:val="009564C4"/>
    <w:rsid w:val="00956A36"/>
    <w:rsid w:val="00956C3C"/>
    <w:rsid w:val="0096090B"/>
    <w:rsid w:val="00960F6A"/>
    <w:rsid w:val="0096168A"/>
    <w:rsid w:val="00961AD8"/>
    <w:rsid w:val="00962CEA"/>
    <w:rsid w:val="00964290"/>
    <w:rsid w:val="0096463C"/>
    <w:rsid w:val="00964BF9"/>
    <w:rsid w:val="00965076"/>
    <w:rsid w:val="00966C0B"/>
    <w:rsid w:val="00966D16"/>
    <w:rsid w:val="00967677"/>
    <w:rsid w:val="00970B09"/>
    <w:rsid w:val="009711BC"/>
    <w:rsid w:val="00971210"/>
    <w:rsid w:val="009727B7"/>
    <w:rsid w:val="00972ABD"/>
    <w:rsid w:val="00973CA7"/>
    <w:rsid w:val="00973F43"/>
    <w:rsid w:val="00974740"/>
    <w:rsid w:val="00974D08"/>
    <w:rsid w:val="00975B6E"/>
    <w:rsid w:val="009774E0"/>
    <w:rsid w:val="00977A66"/>
    <w:rsid w:val="00977F15"/>
    <w:rsid w:val="009823ED"/>
    <w:rsid w:val="00982575"/>
    <w:rsid w:val="009832A7"/>
    <w:rsid w:val="00983CB3"/>
    <w:rsid w:val="00984333"/>
    <w:rsid w:val="00984CFB"/>
    <w:rsid w:val="009854B0"/>
    <w:rsid w:val="00985508"/>
    <w:rsid w:val="009864BC"/>
    <w:rsid w:val="00990506"/>
    <w:rsid w:val="009906C6"/>
    <w:rsid w:val="009916EC"/>
    <w:rsid w:val="009922AC"/>
    <w:rsid w:val="009923AB"/>
    <w:rsid w:val="0099298E"/>
    <w:rsid w:val="0099305C"/>
    <w:rsid w:val="00993BDF"/>
    <w:rsid w:val="00995BEC"/>
    <w:rsid w:val="00997048"/>
    <w:rsid w:val="00997228"/>
    <w:rsid w:val="009973C7"/>
    <w:rsid w:val="00997B67"/>
    <w:rsid w:val="009A0F8A"/>
    <w:rsid w:val="009A2343"/>
    <w:rsid w:val="009A28DE"/>
    <w:rsid w:val="009A31A6"/>
    <w:rsid w:val="009A346D"/>
    <w:rsid w:val="009A3E8F"/>
    <w:rsid w:val="009A4991"/>
    <w:rsid w:val="009A62F5"/>
    <w:rsid w:val="009A6A7E"/>
    <w:rsid w:val="009A76A8"/>
    <w:rsid w:val="009B0000"/>
    <w:rsid w:val="009B0C66"/>
    <w:rsid w:val="009B0E76"/>
    <w:rsid w:val="009B188B"/>
    <w:rsid w:val="009B22EC"/>
    <w:rsid w:val="009B28F1"/>
    <w:rsid w:val="009B29DE"/>
    <w:rsid w:val="009B3324"/>
    <w:rsid w:val="009B3639"/>
    <w:rsid w:val="009B4875"/>
    <w:rsid w:val="009B5C56"/>
    <w:rsid w:val="009B64F7"/>
    <w:rsid w:val="009B7EBF"/>
    <w:rsid w:val="009C042F"/>
    <w:rsid w:val="009C0CD8"/>
    <w:rsid w:val="009C0D37"/>
    <w:rsid w:val="009C1D6D"/>
    <w:rsid w:val="009C1E6F"/>
    <w:rsid w:val="009C3666"/>
    <w:rsid w:val="009C3FCF"/>
    <w:rsid w:val="009C4431"/>
    <w:rsid w:val="009C4E17"/>
    <w:rsid w:val="009C5197"/>
    <w:rsid w:val="009C644D"/>
    <w:rsid w:val="009C659E"/>
    <w:rsid w:val="009C72C7"/>
    <w:rsid w:val="009C76A7"/>
    <w:rsid w:val="009C7E2D"/>
    <w:rsid w:val="009C7FD9"/>
    <w:rsid w:val="009D097F"/>
    <w:rsid w:val="009D224A"/>
    <w:rsid w:val="009D2A3D"/>
    <w:rsid w:val="009D2C2A"/>
    <w:rsid w:val="009D37C5"/>
    <w:rsid w:val="009D4BB9"/>
    <w:rsid w:val="009D673D"/>
    <w:rsid w:val="009D6F1E"/>
    <w:rsid w:val="009D6F23"/>
    <w:rsid w:val="009E0590"/>
    <w:rsid w:val="009E0967"/>
    <w:rsid w:val="009E15A3"/>
    <w:rsid w:val="009E303B"/>
    <w:rsid w:val="009E49DD"/>
    <w:rsid w:val="009E4E73"/>
    <w:rsid w:val="009E5182"/>
    <w:rsid w:val="009E51D0"/>
    <w:rsid w:val="009E54CC"/>
    <w:rsid w:val="009E59A5"/>
    <w:rsid w:val="009E608B"/>
    <w:rsid w:val="009E664F"/>
    <w:rsid w:val="009E6A75"/>
    <w:rsid w:val="009E77F8"/>
    <w:rsid w:val="009F0B16"/>
    <w:rsid w:val="009F1219"/>
    <w:rsid w:val="009F13E9"/>
    <w:rsid w:val="009F252D"/>
    <w:rsid w:val="009F4024"/>
    <w:rsid w:val="009F4CCA"/>
    <w:rsid w:val="00A00671"/>
    <w:rsid w:val="00A011E9"/>
    <w:rsid w:val="00A0179B"/>
    <w:rsid w:val="00A019C8"/>
    <w:rsid w:val="00A01CBD"/>
    <w:rsid w:val="00A0206C"/>
    <w:rsid w:val="00A021CD"/>
    <w:rsid w:val="00A02CA4"/>
    <w:rsid w:val="00A037F5"/>
    <w:rsid w:val="00A0429B"/>
    <w:rsid w:val="00A04FED"/>
    <w:rsid w:val="00A053C5"/>
    <w:rsid w:val="00A0656A"/>
    <w:rsid w:val="00A077FE"/>
    <w:rsid w:val="00A114EA"/>
    <w:rsid w:val="00A11B4B"/>
    <w:rsid w:val="00A11CC1"/>
    <w:rsid w:val="00A11FFF"/>
    <w:rsid w:val="00A120C0"/>
    <w:rsid w:val="00A13089"/>
    <w:rsid w:val="00A139F8"/>
    <w:rsid w:val="00A1448D"/>
    <w:rsid w:val="00A146A1"/>
    <w:rsid w:val="00A14CDD"/>
    <w:rsid w:val="00A15ADF"/>
    <w:rsid w:val="00A1614A"/>
    <w:rsid w:val="00A167F4"/>
    <w:rsid w:val="00A210D5"/>
    <w:rsid w:val="00A214E0"/>
    <w:rsid w:val="00A22FBE"/>
    <w:rsid w:val="00A23935"/>
    <w:rsid w:val="00A23B66"/>
    <w:rsid w:val="00A23F63"/>
    <w:rsid w:val="00A30142"/>
    <w:rsid w:val="00A30F7A"/>
    <w:rsid w:val="00A315A6"/>
    <w:rsid w:val="00A31C51"/>
    <w:rsid w:val="00A33A78"/>
    <w:rsid w:val="00A33D3F"/>
    <w:rsid w:val="00A34D2B"/>
    <w:rsid w:val="00A35C9D"/>
    <w:rsid w:val="00A35D11"/>
    <w:rsid w:val="00A3654C"/>
    <w:rsid w:val="00A365F6"/>
    <w:rsid w:val="00A3691D"/>
    <w:rsid w:val="00A37705"/>
    <w:rsid w:val="00A37BDB"/>
    <w:rsid w:val="00A4071A"/>
    <w:rsid w:val="00A40BFF"/>
    <w:rsid w:val="00A4224F"/>
    <w:rsid w:val="00A42DB5"/>
    <w:rsid w:val="00A43A1D"/>
    <w:rsid w:val="00A43B53"/>
    <w:rsid w:val="00A43F1D"/>
    <w:rsid w:val="00A4418C"/>
    <w:rsid w:val="00A44458"/>
    <w:rsid w:val="00A4593F"/>
    <w:rsid w:val="00A459EC"/>
    <w:rsid w:val="00A45BE0"/>
    <w:rsid w:val="00A45F76"/>
    <w:rsid w:val="00A464E5"/>
    <w:rsid w:val="00A465C5"/>
    <w:rsid w:val="00A466F9"/>
    <w:rsid w:val="00A475F6"/>
    <w:rsid w:val="00A504AC"/>
    <w:rsid w:val="00A50836"/>
    <w:rsid w:val="00A50895"/>
    <w:rsid w:val="00A50F93"/>
    <w:rsid w:val="00A5250F"/>
    <w:rsid w:val="00A52746"/>
    <w:rsid w:val="00A52B34"/>
    <w:rsid w:val="00A530AA"/>
    <w:rsid w:val="00A53322"/>
    <w:rsid w:val="00A53FB0"/>
    <w:rsid w:val="00A54005"/>
    <w:rsid w:val="00A545ED"/>
    <w:rsid w:val="00A568BA"/>
    <w:rsid w:val="00A57B18"/>
    <w:rsid w:val="00A6089D"/>
    <w:rsid w:val="00A60C17"/>
    <w:rsid w:val="00A61049"/>
    <w:rsid w:val="00A6104F"/>
    <w:rsid w:val="00A6119E"/>
    <w:rsid w:val="00A61433"/>
    <w:rsid w:val="00A62A28"/>
    <w:rsid w:val="00A62F29"/>
    <w:rsid w:val="00A6330A"/>
    <w:rsid w:val="00A63AB8"/>
    <w:rsid w:val="00A64088"/>
    <w:rsid w:val="00A6443B"/>
    <w:rsid w:val="00A64AFC"/>
    <w:rsid w:val="00A65182"/>
    <w:rsid w:val="00A65802"/>
    <w:rsid w:val="00A670B4"/>
    <w:rsid w:val="00A67CD4"/>
    <w:rsid w:val="00A67FC0"/>
    <w:rsid w:val="00A70A57"/>
    <w:rsid w:val="00A71531"/>
    <w:rsid w:val="00A71713"/>
    <w:rsid w:val="00A727C4"/>
    <w:rsid w:val="00A73A21"/>
    <w:rsid w:val="00A745EB"/>
    <w:rsid w:val="00A7688D"/>
    <w:rsid w:val="00A77E1A"/>
    <w:rsid w:val="00A80DA8"/>
    <w:rsid w:val="00A80EAF"/>
    <w:rsid w:val="00A823D9"/>
    <w:rsid w:val="00A82A09"/>
    <w:rsid w:val="00A83722"/>
    <w:rsid w:val="00A83A7B"/>
    <w:rsid w:val="00A83FDC"/>
    <w:rsid w:val="00A84241"/>
    <w:rsid w:val="00A853C2"/>
    <w:rsid w:val="00A86E6F"/>
    <w:rsid w:val="00A87234"/>
    <w:rsid w:val="00A875DD"/>
    <w:rsid w:val="00A875FF"/>
    <w:rsid w:val="00A87D80"/>
    <w:rsid w:val="00A87F3D"/>
    <w:rsid w:val="00A9004A"/>
    <w:rsid w:val="00A90762"/>
    <w:rsid w:val="00A92768"/>
    <w:rsid w:val="00A92C34"/>
    <w:rsid w:val="00A93C26"/>
    <w:rsid w:val="00A94407"/>
    <w:rsid w:val="00A945FE"/>
    <w:rsid w:val="00A94AF7"/>
    <w:rsid w:val="00A95145"/>
    <w:rsid w:val="00A95270"/>
    <w:rsid w:val="00A95733"/>
    <w:rsid w:val="00A95AAD"/>
    <w:rsid w:val="00A95D9E"/>
    <w:rsid w:val="00A9610D"/>
    <w:rsid w:val="00A96373"/>
    <w:rsid w:val="00A964E6"/>
    <w:rsid w:val="00A9690B"/>
    <w:rsid w:val="00A97D93"/>
    <w:rsid w:val="00AA068E"/>
    <w:rsid w:val="00AA13B0"/>
    <w:rsid w:val="00AA182E"/>
    <w:rsid w:val="00AA18A2"/>
    <w:rsid w:val="00AA20B2"/>
    <w:rsid w:val="00AA227A"/>
    <w:rsid w:val="00AA231D"/>
    <w:rsid w:val="00AA37F8"/>
    <w:rsid w:val="00AA45DB"/>
    <w:rsid w:val="00AA5FB2"/>
    <w:rsid w:val="00AA68B0"/>
    <w:rsid w:val="00AA6E95"/>
    <w:rsid w:val="00AA6EF4"/>
    <w:rsid w:val="00AB371C"/>
    <w:rsid w:val="00AB52CD"/>
    <w:rsid w:val="00AB59A3"/>
    <w:rsid w:val="00AB6319"/>
    <w:rsid w:val="00AB64BE"/>
    <w:rsid w:val="00AB68FA"/>
    <w:rsid w:val="00AB70A9"/>
    <w:rsid w:val="00AB7BFE"/>
    <w:rsid w:val="00AC094E"/>
    <w:rsid w:val="00AC0DEB"/>
    <w:rsid w:val="00AC0F2A"/>
    <w:rsid w:val="00AC150B"/>
    <w:rsid w:val="00AC17AD"/>
    <w:rsid w:val="00AC1928"/>
    <w:rsid w:val="00AC29D6"/>
    <w:rsid w:val="00AC3767"/>
    <w:rsid w:val="00AC46F2"/>
    <w:rsid w:val="00AC5223"/>
    <w:rsid w:val="00AC536F"/>
    <w:rsid w:val="00AC64AB"/>
    <w:rsid w:val="00AC6B91"/>
    <w:rsid w:val="00AC7892"/>
    <w:rsid w:val="00AC7ED5"/>
    <w:rsid w:val="00AD08E0"/>
    <w:rsid w:val="00AD12D2"/>
    <w:rsid w:val="00AD1E04"/>
    <w:rsid w:val="00AD3AB0"/>
    <w:rsid w:val="00AD3C4B"/>
    <w:rsid w:val="00AD3CA6"/>
    <w:rsid w:val="00AD4008"/>
    <w:rsid w:val="00AD426B"/>
    <w:rsid w:val="00AD42DA"/>
    <w:rsid w:val="00AD4597"/>
    <w:rsid w:val="00AD6073"/>
    <w:rsid w:val="00AE0ADF"/>
    <w:rsid w:val="00AE16ED"/>
    <w:rsid w:val="00AE1731"/>
    <w:rsid w:val="00AE4A1A"/>
    <w:rsid w:val="00AE4CCF"/>
    <w:rsid w:val="00AE5DCF"/>
    <w:rsid w:val="00AE5E69"/>
    <w:rsid w:val="00AE5FCE"/>
    <w:rsid w:val="00AE6C2C"/>
    <w:rsid w:val="00AE7391"/>
    <w:rsid w:val="00AF032D"/>
    <w:rsid w:val="00AF0422"/>
    <w:rsid w:val="00AF08ED"/>
    <w:rsid w:val="00AF20AC"/>
    <w:rsid w:val="00AF2A27"/>
    <w:rsid w:val="00AF30DB"/>
    <w:rsid w:val="00AF36BC"/>
    <w:rsid w:val="00AF36CD"/>
    <w:rsid w:val="00AF3E46"/>
    <w:rsid w:val="00AF4C63"/>
    <w:rsid w:val="00AF62F1"/>
    <w:rsid w:val="00AF6B5C"/>
    <w:rsid w:val="00AF6EFB"/>
    <w:rsid w:val="00AF7217"/>
    <w:rsid w:val="00B0055C"/>
    <w:rsid w:val="00B007A6"/>
    <w:rsid w:val="00B01F2D"/>
    <w:rsid w:val="00B021C6"/>
    <w:rsid w:val="00B028DC"/>
    <w:rsid w:val="00B032AE"/>
    <w:rsid w:val="00B03DA4"/>
    <w:rsid w:val="00B062AD"/>
    <w:rsid w:val="00B06430"/>
    <w:rsid w:val="00B06612"/>
    <w:rsid w:val="00B074AD"/>
    <w:rsid w:val="00B1093A"/>
    <w:rsid w:val="00B110A4"/>
    <w:rsid w:val="00B12444"/>
    <w:rsid w:val="00B126FB"/>
    <w:rsid w:val="00B12C7F"/>
    <w:rsid w:val="00B14281"/>
    <w:rsid w:val="00B15520"/>
    <w:rsid w:val="00B17004"/>
    <w:rsid w:val="00B17010"/>
    <w:rsid w:val="00B170D3"/>
    <w:rsid w:val="00B1718F"/>
    <w:rsid w:val="00B176AA"/>
    <w:rsid w:val="00B1798A"/>
    <w:rsid w:val="00B203BC"/>
    <w:rsid w:val="00B205C1"/>
    <w:rsid w:val="00B209DA"/>
    <w:rsid w:val="00B24005"/>
    <w:rsid w:val="00B24BA5"/>
    <w:rsid w:val="00B25B6A"/>
    <w:rsid w:val="00B260F3"/>
    <w:rsid w:val="00B261E9"/>
    <w:rsid w:val="00B2744E"/>
    <w:rsid w:val="00B3068E"/>
    <w:rsid w:val="00B31AE4"/>
    <w:rsid w:val="00B32350"/>
    <w:rsid w:val="00B329EB"/>
    <w:rsid w:val="00B32E45"/>
    <w:rsid w:val="00B33800"/>
    <w:rsid w:val="00B34BB6"/>
    <w:rsid w:val="00B34DBA"/>
    <w:rsid w:val="00B36075"/>
    <w:rsid w:val="00B374A6"/>
    <w:rsid w:val="00B41AC7"/>
    <w:rsid w:val="00B433D0"/>
    <w:rsid w:val="00B44232"/>
    <w:rsid w:val="00B448B5"/>
    <w:rsid w:val="00B44A5E"/>
    <w:rsid w:val="00B4593F"/>
    <w:rsid w:val="00B46332"/>
    <w:rsid w:val="00B46D35"/>
    <w:rsid w:val="00B47D2C"/>
    <w:rsid w:val="00B50687"/>
    <w:rsid w:val="00B50864"/>
    <w:rsid w:val="00B50C70"/>
    <w:rsid w:val="00B51147"/>
    <w:rsid w:val="00B51157"/>
    <w:rsid w:val="00B51167"/>
    <w:rsid w:val="00B533D7"/>
    <w:rsid w:val="00B54F1B"/>
    <w:rsid w:val="00B54FB8"/>
    <w:rsid w:val="00B55198"/>
    <w:rsid w:val="00B553D0"/>
    <w:rsid w:val="00B56062"/>
    <w:rsid w:val="00B565D0"/>
    <w:rsid w:val="00B56CE9"/>
    <w:rsid w:val="00B578A0"/>
    <w:rsid w:val="00B57F2D"/>
    <w:rsid w:val="00B60F9F"/>
    <w:rsid w:val="00B62DB5"/>
    <w:rsid w:val="00B630B4"/>
    <w:rsid w:val="00B6513F"/>
    <w:rsid w:val="00B65545"/>
    <w:rsid w:val="00B658C5"/>
    <w:rsid w:val="00B65FCB"/>
    <w:rsid w:val="00B66C36"/>
    <w:rsid w:val="00B70001"/>
    <w:rsid w:val="00B7171D"/>
    <w:rsid w:val="00B719E3"/>
    <w:rsid w:val="00B729E8"/>
    <w:rsid w:val="00B743DB"/>
    <w:rsid w:val="00B76D7D"/>
    <w:rsid w:val="00B76DED"/>
    <w:rsid w:val="00B772E0"/>
    <w:rsid w:val="00B7764F"/>
    <w:rsid w:val="00B77FF1"/>
    <w:rsid w:val="00B802E2"/>
    <w:rsid w:val="00B80A46"/>
    <w:rsid w:val="00B81A2E"/>
    <w:rsid w:val="00B82C73"/>
    <w:rsid w:val="00B831E2"/>
    <w:rsid w:val="00B83D8B"/>
    <w:rsid w:val="00B8404D"/>
    <w:rsid w:val="00B847AC"/>
    <w:rsid w:val="00B848DC"/>
    <w:rsid w:val="00B8617A"/>
    <w:rsid w:val="00B869A3"/>
    <w:rsid w:val="00B8723F"/>
    <w:rsid w:val="00B87630"/>
    <w:rsid w:val="00B87D35"/>
    <w:rsid w:val="00B914A7"/>
    <w:rsid w:val="00B935F5"/>
    <w:rsid w:val="00B9523D"/>
    <w:rsid w:val="00B9637B"/>
    <w:rsid w:val="00B969D1"/>
    <w:rsid w:val="00B96C57"/>
    <w:rsid w:val="00B970EF"/>
    <w:rsid w:val="00B97687"/>
    <w:rsid w:val="00B97B0E"/>
    <w:rsid w:val="00BA0245"/>
    <w:rsid w:val="00BA1804"/>
    <w:rsid w:val="00BA3494"/>
    <w:rsid w:val="00BA4526"/>
    <w:rsid w:val="00BA462E"/>
    <w:rsid w:val="00BA48CB"/>
    <w:rsid w:val="00BA4DD1"/>
    <w:rsid w:val="00BA4E05"/>
    <w:rsid w:val="00BA530E"/>
    <w:rsid w:val="00BA5633"/>
    <w:rsid w:val="00BA58D5"/>
    <w:rsid w:val="00BA5B45"/>
    <w:rsid w:val="00BA6C59"/>
    <w:rsid w:val="00BA7F01"/>
    <w:rsid w:val="00BB1C7A"/>
    <w:rsid w:val="00BB2BFC"/>
    <w:rsid w:val="00BB31AA"/>
    <w:rsid w:val="00BB32A1"/>
    <w:rsid w:val="00BB3468"/>
    <w:rsid w:val="00BB3B49"/>
    <w:rsid w:val="00BB3DE2"/>
    <w:rsid w:val="00BB4E88"/>
    <w:rsid w:val="00BB5164"/>
    <w:rsid w:val="00BB586B"/>
    <w:rsid w:val="00BB5FF8"/>
    <w:rsid w:val="00BB5FFB"/>
    <w:rsid w:val="00BB6785"/>
    <w:rsid w:val="00BB67F6"/>
    <w:rsid w:val="00BB6AE5"/>
    <w:rsid w:val="00BB6E7E"/>
    <w:rsid w:val="00BC000C"/>
    <w:rsid w:val="00BC149F"/>
    <w:rsid w:val="00BC212C"/>
    <w:rsid w:val="00BC2C32"/>
    <w:rsid w:val="00BC3458"/>
    <w:rsid w:val="00BC3D7E"/>
    <w:rsid w:val="00BC3FCE"/>
    <w:rsid w:val="00BC4C89"/>
    <w:rsid w:val="00BC65E9"/>
    <w:rsid w:val="00BC6B1A"/>
    <w:rsid w:val="00BC6BA8"/>
    <w:rsid w:val="00BC6C2F"/>
    <w:rsid w:val="00BC6EBA"/>
    <w:rsid w:val="00BD07AF"/>
    <w:rsid w:val="00BD1842"/>
    <w:rsid w:val="00BD21E0"/>
    <w:rsid w:val="00BD25E3"/>
    <w:rsid w:val="00BD35F0"/>
    <w:rsid w:val="00BD3AFE"/>
    <w:rsid w:val="00BD438E"/>
    <w:rsid w:val="00BD43C0"/>
    <w:rsid w:val="00BD4958"/>
    <w:rsid w:val="00BD4EB3"/>
    <w:rsid w:val="00BD51F7"/>
    <w:rsid w:val="00BD56A5"/>
    <w:rsid w:val="00BD64B0"/>
    <w:rsid w:val="00BD7586"/>
    <w:rsid w:val="00BD79B9"/>
    <w:rsid w:val="00BE00C3"/>
    <w:rsid w:val="00BE1C0B"/>
    <w:rsid w:val="00BE1DCC"/>
    <w:rsid w:val="00BE1E52"/>
    <w:rsid w:val="00BE30BF"/>
    <w:rsid w:val="00BE347A"/>
    <w:rsid w:val="00BE4D11"/>
    <w:rsid w:val="00BE4FEE"/>
    <w:rsid w:val="00BE67CB"/>
    <w:rsid w:val="00BE6D0E"/>
    <w:rsid w:val="00BF05E8"/>
    <w:rsid w:val="00BF1E5D"/>
    <w:rsid w:val="00BF215E"/>
    <w:rsid w:val="00BF41B7"/>
    <w:rsid w:val="00BF43E1"/>
    <w:rsid w:val="00BF5365"/>
    <w:rsid w:val="00BF588C"/>
    <w:rsid w:val="00BF5FC3"/>
    <w:rsid w:val="00BF5FFE"/>
    <w:rsid w:val="00BF6FFA"/>
    <w:rsid w:val="00BF7157"/>
    <w:rsid w:val="00BF7B17"/>
    <w:rsid w:val="00C0013A"/>
    <w:rsid w:val="00C037DE"/>
    <w:rsid w:val="00C049E1"/>
    <w:rsid w:val="00C05019"/>
    <w:rsid w:val="00C057A3"/>
    <w:rsid w:val="00C07F46"/>
    <w:rsid w:val="00C1024D"/>
    <w:rsid w:val="00C1094D"/>
    <w:rsid w:val="00C10BD0"/>
    <w:rsid w:val="00C1171E"/>
    <w:rsid w:val="00C11AA2"/>
    <w:rsid w:val="00C12943"/>
    <w:rsid w:val="00C1296B"/>
    <w:rsid w:val="00C13826"/>
    <w:rsid w:val="00C13D9A"/>
    <w:rsid w:val="00C13DB5"/>
    <w:rsid w:val="00C14A84"/>
    <w:rsid w:val="00C14C15"/>
    <w:rsid w:val="00C14E74"/>
    <w:rsid w:val="00C15A74"/>
    <w:rsid w:val="00C169CD"/>
    <w:rsid w:val="00C16A11"/>
    <w:rsid w:val="00C17A69"/>
    <w:rsid w:val="00C2162E"/>
    <w:rsid w:val="00C21810"/>
    <w:rsid w:val="00C21B04"/>
    <w:rsid w:val="00C21F85"/>
    <w:rsid w:val="00C22B08"/>
    <w:rsid w:val="00C22D58"/>
    <w:rsid w:val="00C23359"/>
    <w:rsid w:val="00C23D3D"/>
    <w:rsid w:val="00C24A33"/>
    <w:rsid w:val="00C250FB"/>
    <w:rsid w:val="00C25164"/>
    <w:rsid w:val="00C25707"/>
    <w:rsid w:val="00C25DD9"/>
    <w:rsid w:val="00C26AED"/>
    <w:rsid w:val="00C30E28"/>
    <w:rsid w:val="00C3182C"/>
    <w:rsid w:val="00C332BE"/>
    <w:rsid w:val="00C33A18"/>
    <w:rsid w:val="00C34B75"/>
    <w:rsid w:val="00C34D0A"/>
    <w:rsid w:val="00C35FB2"/>
    <w:rsid w:val="00C365F8"/>
    <w:rsid w:val="00C36802"/>
    <w:rsid w:val="00C36B18"/>
    <w:rsid w:val="00C40C22"/>
    <w:rsid w:val="00C42DDC"/>
    <w:rsid w:val="00C4323C"/>
    <w:rsid w:val="00C43A20"/>
    <w:rsid w:val="00C446D9"/>
    <w:rsid w:val="00C44A4E"/>
    <w:rsid w:val="00C4643F"/>
    <w:rsid w:val="00C469BA"/>
    <w:rsid w:val="00C469BB"/>
    <w:rsid w:val="00C50A51"/>
    <w:rsid w:val="00C51328"/>
    <w:rsid w:val="00C524E8"/>
    <w:rsid w:val="00C52577"/>
    <w:rsid w:val="00C5295D"/>
    <w:rsid w:val="00C52B15"/>
    <w:rsid w:val="00C53591"/>
    <w:rsid w:val="00C542F3"/>
    <w:rsid w:val="00C54DEA"/>
    <w:rsid w:val="00C561A6"/>
    <w:rsid w:val="00C567EE"/>
    <w:rsid w:val="00C56A8D"/>
    <w:rsid w:val="00C5714C"/>
    <w:rsid w:val="00C57DE4"/>
    <w:rsid w:val="00C60198"/>
    <w:rsid w:val="00C6030D"/>
    <w:rsid w:val="00C619B8"/>
    <w:rsid w:val="00C61DD1"/>
    <w:rsid w:val="00C62524"/>
    <w:rsid w:val="00C626D3"/>
    <w:rsid w:val="00C627A7"/>
    <w:rsid w:val="00C64752"/>
    <w:rsid w:val="00C6542E"/>
    <w:rsid w:val="00C656D5"/>
    <w:rsid w:val="00C65945"/>
    <w:rsid w:val="00C67421"/>
    <w:rsid w:val="00C70576"/>
    <w:rsid w:val="00C70ECA"/>
    <w:rsid w:val="00C710D0"/>
    <w:rsid w:val="00C71AFC"/>
    <w:rsid w:val="00C71B1D"/>
    <w:rsid w:val="00C72798"/>
    <w:rsid w:val="00C72BE7"/>
    <w:rsid w:val="00C73ED6"/>
    <w:rsid w:val="00C75F35"/>
    <w:rsid w:val="00C766B8"/>
    <w:rsid w:val="00C76ECE"/>
    <w:rsid w:val="00C80DCF"/>
    <w:rsid w:val="00C817D5"/>
    <w:rsid w:val="00C83AA6"/>
    <w:rsid w:val="00C83F3B"/>
    <w:rsid w:val="00C849D3"/>
    <w:rsid w:val="00C84D0C"/>
    <w:rsid w:val="00C85857"/>
    <w:rsid w:val="00C85F88"/>
    <w:rsid w:val="00C90104"/>
    <w:rsid w:val="00C90BC9"/>
    <w:rsid w:val="00C91AE4"/>
    <w:rsid w:val="00C9277B"/>
    <w:rsid w:val="00C9298F"/>
    <w:rsid w:val="00C92B1D"/>
    <w:rsid w:val="00C92E0A"/>
    <w:rsid w:val="00C93A41"/>
    <w:rsid w:val="00C93B01"/>
    <w:rsid w:val="00C947C4"/>
    <w:rsid w:val="00C94D7B"/>
    <w:rsid w:val="00C95FA2"/>
    <w:rsid w:val="00C97557"/>
    <w:rsid w:val="00C97C5F"/>
    <w:rsid w:val="00C97CB4"/>
    <w:rsid w:val="00CA0DD8"/>
    <w:rsid w:val="00CA0E95"/>
    <w:rsid w:val="00CA14EF"/>
    <w:rsid w:val="00CA1DBA"/>
    <w:rsid w:val="00CA1E36"/>
    <w:rsid w:val="00CA5882"/>
    <w:rsid w:val="00CA5A3D"/>
    <w:rsid w:val="00CA7071"/>
    <w:rsid w:val="00CA7308"/>
    <w:rsid w:val="00CA7F89"/>
    <w:rsid w:val="00CB0015"/>
    <w:rsid w:val="00CB0481"/>
    <w:rsid w:val="00CB19D1"/>
    <w:rsid w:val="00CB210B"/>
    <w:rsid w:val="00CB2967"/>
    <w:rsid w:val="00CB5131"/>
    <w:rsid w:val="00CB5940"/>
    <w:rsid w:val="00CB68EB"/>
    <w:rsid w:val="00CB743A"/>
    <w:rsid w:val="00CB780A"/>
    <w:rsid w:val="00CB7B7E"/>
    <w:rsid w:val="00CC04D0"/>
    <w:rsid w:val="00CC05FE"/>
    <w:rsid w:val="00CC06D5"/>
    <w:rsid w:val="00CC1DF5"/>
    <w:rsid w:val="00CC33B7"/>
    <w:rsid w:val="00CC3DF5"/>
    <w:rsid w:val="00CC42EC"/>
    <w:rsid w:val="00CC457A"/>
    <w:rsid w:val="00CC6677"/>
    <w:rsid w:val="00CC77A5"/>
    <w:rsid w:val="00CC7907"/>
    <w:rsid w:val="00CD001B"/>
    <w:rsid w:val="00CD072F"/>
    <w:rsid w:val="00CD07D8"/>
    <w:rsid w:val="00CD105C"/>
    <w:rsid w:val="00CD14FF"/>
    <w:rsid w:val="00CD1C56"/>
    <w:rsid w:val="00CD1CAA"/>
    <w:rsid w:val="00CD21FC"/>
    <w:rsid w:val="00CD2731"/>
    <w:rsid w:val="00CD2778"/>
    <w:rsid w:val="00CD2F50"/>
    <w:rsid w:val="00CD3749"/>
    <w:rsid w:val="00CD53F1"/>
    <w:rsid w:val="00CD763F"/>
    <w:rsid w:val="00CE00B0"/>
    <w:rsid w:val="00CE1D63"/>
    <w:rsid w:val="00CE2673"/>
    <w:rsid w:val="00CE3C03"/>
    <w:rsid w:val="00CE41AF"/>
    <w:rsid w:val="00CE4D78"/>
    <w:rsid w:val="00CE55C3"/>
    <w:rsid w:val="00CE57C0"/>
    <w:rsid w:val="00CE584D"/>
    <w:rsid w:val="00CE5FDF"/>
    <w:rsid w:val="00CF08A1"/>
    <w:rsid w:val="00CF10D7"/>
    <w:rsid w:val="00CF1977"/>
    <w:rsid w:val="00CF1B6E"/>
    <w:rsid w:val="00CF20CF"/>
    <w:rsid w:val="00CF33DB"/>
    <w:rsid w:val="00CF36C2"/>
    <w:rsid w:val="00CF3A1C"/>
    <w:rsid w:val="00CF533C"/>
    <w:rsid w:val="00CF5AC5"/>
    <w:rsid w:val="00CF6579"/>
    <w:rsid w:val="00CF7369"/>
    <w:rsid w:val="00CF7579"/>
    <w:rsid w:val="00CF78DA"/>
    <w:rsid w:val="00D0056F"/>
    <w:rsid w:val="00D00D03"/>
    <w:rsid w:val="00D021BB"/>
    <w:rsid w:val="00D041FB"/>
    <w:rsid w:val="00D042E5"/>
    <w:rsid w:val="00D04BF0"/>
    <w:rsid w:val="00D051C2"/>
    <w:rsid w:val="00D05264"/>
    <w:rsid w:val="00D052B0"/>
    <w:rsid w:val="00D062C8"/>
    <w:rsid w:val="00D0728C"/>
    <w:rsid w:val="00D075E4"/>
    <w:rsid w:val="00D104E6"/>
    <w:rsid w:val="00D1080A"/>
    <w:rsid w:val="00D109B7"/>
    <w:rsid w:val="00D127CA"/>
    <w:rsid w:val="00D130BE"/>
    <w:rsid w:val="00D13247"/>
    <w:rsid w:val="00D13CC3"/>
    <w:rsid w:val="00D14988"/>
    <w:rsid w:val="00D157E9"/>
    <w:rsid w:val="00D15833"/>
    <w:rsid w:val="00D15B8C"/>
    <w:rsid w:val="00D15F9A"/>
    <w:rsid w:val="00D15FAD"/>
    <w:rsid w:val="00D160E1"/>
    <w:rsid w:val="00D17397"/>
    <w:rsid w:val="00D175CE"/>
    <w:rsid w:val="00D17FA5"/>
    <w:rsid w:val="00D20255"/>
    <w:rsid w:val="00D21E10"/>
    <w:rsid w:val="00D231E2"/>
    <w:rsid w:val="00D23660"/>
    <w:rsid w:val="00D23855"/>
    <w:rsid w:val="00D23F99"/>
    <w:rsid w:val="00D24A80"/>
    <w:rsid w:val="00D2504C"/>
    <w:rsid w:val="00D267C7"/>
    <w:rsid w:val="00D301D9"/>
    <w:rsid w:val="00D30655"/>
    <w:rsid w:val="00D3096E"/>
    <w:rsid w:val="00D30B74"/>
    <w:rsid w:val="00D318CC"/>
    <w:rsid w:val="00D31BC8"/>
    <w:rsid w:val="00D31E70"/>
    <w:rsid w:val="00D32E43"/>
    <w:rsid w:val="00D3446E"/>
    <w:rsid w:val="00D3503B"/>
    <w:rsid w:val="00D355E9"/>
    <w:rsid w:val="00D35881"/>
    <w:rsid w:val="00D35918"/>
    <w:rsid w:val="00D35A51"/>
    <w:rsid w:val="00D37AF6"/>
    <w:rsid w:val="00D404F6"/>
    <w:rsid w:val="00D4244A"/>
    <w:rsid w:val="00D425E1"/>
    <w:rsid w:val="00D42AB3"/>
    <w:rsid w:val="00D452F2"/>
    <w:rsid w:val="00D45921"/>
    <w:rsid w:val="00D462F9"/>
    <w:rsid w:val="00D46FB6"/>
    <w:rsid w:val="00D47733"/>
    <w:rsid w:val="00D47EF2"/>
    <w:rsid w:val="00D50198"/>
    <w:rsid w:val="00D5044F"/>
    <w:rsid w:val="00D5237D"/>
    <w:rsid w:val="00D52701"/>
    <w:rsid w:val="00D52D30"/>
    <w:rsid w:val="00D53629"/>
    <w:rsid w:val="00D53BCE"/>
    <w:rsid w:val="00D5551B"/>
    <w:rsid w:val="00D569DC"/>
    <w:rsid w:val="00D56A27"/>
    <w:rsid w:val="00D604FC"/>
    <w:rsid w:val="00D624C4"/>
    <w:rsid w:val="00D63201"/>
    <w:rsid w:val="00D6345E"/>
    <w:rsid w:val="00D63858"/>
    <w:rsid w:val="00D63AEA"/>
    <w:rsid w:val="00D654BC"/>
    <w:rsid w:val="00D66068"/>
    <w:rsid w:val="00D6623C"/>
    <w:rsid w:val="00D66647"/>
    <w:rsid w:val="00D66E12"/>
    <w:rsid w:val="00D67811"/>
    <w:rsid w:val="00D710E0"/>
    <w:rsid w:val="00D7186E"/>
    <w:rsid w:val="00D71BA7"/>
    <w:rsid w:val="00D721F2"/>
    <w:rsid w:val="00D725FA"/>
    <w:rsid w:val="00D74024"/>
    <w:rsid w:val="00D74447"/>
    <w:rsid w:val="00D760BB"/>
    <w:rsid w:val="00D76D48"/>
    <w:rsid w:val="00D8145B"/>
    <w:rsid w:val="00D818A9"/>
    <w:rsid w:val="00D81D45"/>
    <w:rsid w:val="00D83046"/>
    <w:rsid w:val="00D83AC6"/>
    <w:rsid w:val="00D841F8"/>
    <w:rsid w:val="00D84754"/>
    <w:rsid w:val="00D84E1B"/>
    <w:rsid w:val="00D85120"/>
    <w:rsid w:val="00D856A8"/>
    <w:rsid w:val="00D85FD2"/>
    <w:rsid w:val="00D87364"/>
    <w:rsid w:val="00D90141"/>
    <w:rsid w:val="00D9070C"/>
    <w:rsid w:val="00D907B7"/>
    <w:rsid w:val="00D91217"/>
    <w:rsid w:val="00D918FE"/>
    <w:rsid w:val="00D92120"/>
    <w:rsid w:val="00D9232C"/>
    <w:rsid w:val="00D92EBC"/>
    <w:rsid w:val="00D92FB0"/>
    <w:rsid w:val="00D937D3"/>
    <w:rsid w:val="00D93AF3"/>
    <w:rsid w:val="00D94752"/>
    <w:rsid w:val="00D94920"/>
    <w:rsid w:val="00D95D6B"/>
    <w:rsid w:val="00D9741C"/>
    <w:rsid w:val="00D979C8"/>
    <w:rsid w:val="00D97DF0"/>
    <w:rsid w:val="00DA12FA"/>
    <w:rsid w:val="00DA19FD"/>
    <w:rsid w:val="00DA1C99"/>
    <w:rsid w:val="00DA215F"/>
    <w:rsid w:val="00DA3F11"/>
    <w:rsid w:val="00DA4288"/>
    <w:rsid w:val="00DA4792"/>
    <w:rsid w:val="00DA4A57"/>
    <w:rsid w:val="00DA596A"/>
    <w:rsid w:val="00DA6B5B"/>
    <w:rsid w:val="00DA7E24"/>
    <w:rsid w:val="00DB2D37"/>
    <w:rsid w:val="00DB39ED"/>
    <w:rsid w:val="00DB4CE8"/>
    <w:rsid w:val="00DB581D"/>
    <w:rsid w:val="00DB5873"/>
    <w:rsid w:val="00DB5B57"/>
    <w:rsid w:val="00DB5D33"/>
    <w:rsid w:val="00DB608B"/>
    <w:rsid w:val="00DB616D"/>
    <w:rsid w:val="00DB6BEB"/>
    <w:rsid w:val="00DB7E58"/>
    <w:rsid w:val="00DC015D"/>
    <w:rsid w:val="00DC0650"/>
    <w:rsid w:val="00DC0D97"/>
    <w:rsid w:val="00DC210D"/>
    <w:rsid w:val="00DC2EC3"/>
    <w:rsid w:val="00DC3EB2"/>
    <w:rsid w:val="00DC4D74"/>
    <w:rsid w:val="00DD0BFB"/>
    <w:rsid w:val="00DD1184"/>
    <w:rsid w:val="00DD1414"/>
    <w:rsid w:val="00DD210E"/>
    <w:rsid w:val="00DD2778"/>
    <w:rsid w:val="00DD314D"/>
    <w:rsid w:val="00DD5237"/>
    <w:rsid w:val="00DD60E1"/>
    <w:rsid w:val="00DD64AC"/>
    <w:rsid w:val="00DD705B"/>
    <w:rsid w:val="00DD75C9"/>
    <w:rsid w:val="00DE12A5"/>
    <w:rsid w:val="00DE172C"/>
    <w:rsid w:val="00DE3EA5"/>
    <w:rsid w:val="00DE48B8"/>
    <w:rsid w:val="00DE5FD1"/>
    <w:rsid w:val="00DE7BBC"/>
    <w:rsid w:val="00DF03BD"/>
    <w:rsid w:val="00DF18D9"/>
    <w:rsid w:val="00DF318C"/>
    <w:rsid w:val="00DF343E"/>
    <w:rsid w:val="00DF4500"/>
    <w:rsid w:val="00DF49F3"/>
    <w:rsid w:val="00DF5282"/>
    <w:rsid w:val="00DF58E1"/>
    <w:rsid w:val="00DF6EC6"/>
    <w:rsid w:val="00DF70A4"/>
    <w:rsid w:val="00DF70DC"/>
    <w:rsid w:val="00DF7A81"/>
    <w:rsid w:val="00E0221D"/>
    <w:rsid w:val="00E04C6B"/>
    <w:rsid w:val="00E0512E"/>
    <w:rsid w:val="00E063B9"/>
    <w:rsid w:val="00E076CD"/>
    <w:rsid w:val="00E11AF8"/>
    <w:rsid w:val="00E11D3B"/>
    <w:rsid w:val="00E11F28"/>
    <w:rsid w:val="00E120A8"/>
    <w:rsid w:val="00E1345A"/>
    <w:rsid w:val="00E13472"/>
    <w:rsid w:val="00E13A7E"/>
    <w:rsid w:val="00E13D60"/>
    <w:rsid w:val="00E13FD1"/>
    <w:rsid w:val="00E141F4"/>
    <w:rsid w:val="00E14BBE"/>
    <w:rsid w:val="00E15F22"/>
    <w:rsid w:val="00E16713"/>
    <w:rsid w:val="00E16C84"/>
    <w:rsid w:val="00E16EC5"/>
    <w:rsid w:val="00E201F7"/>
    <w:rsid w:val="00E208DE"/>
    <w:rsid w:val="00E20941"/>
    <w:rsid w:val="00E20D2E"/>
    <w:rsid w:val="00E220D1"/>
    <w:rsid w:val="00E224A6"/>
    <w:rsid w:val="00E22CA9"/>
    <w:rsid w:val="00E23127"/>
    <w:rsid w:val="00E25F37"/>
    <w:rsid w:val="00E2624D"/>
    <w:rsid w:val="00E26F3C"/>
    <w:rsid w:val="00E27946"/>
    <w:rsid w:val="00E302D1"/>
    <w:rsid w:val="00E30A4F"/>
    <w:rsid w:val="00E31023"/>
    <w:rsid w:val="00E31733"/>
    <w:rsid w:val="00E32EB2"/>
    <w:rsid w:val="00E3360C"/>
    <w:rsid w:val="00E3469B"/>
    <w:rsid w:val="00E352CE"/>
    <w:rsid w:val="00E359E8"/>
    <w:rsid w:val="00E3689F"/>
    <w:rsid w:val="00E3775A"/>
    <w:rsid w:val="00E42939"/>
    <w:rsid w:val="00E4426A"/>
    <w:rsid w:val="00E4690C"/>
    <w:rsid w:val="00E469DC"/>
    <w:rsid w:val="00E46FB7"/>
    <w:rsid w:val="00E4723D"/>
    <w:rsid w:val="00E475F2"/>
    <w:rsid w:val="00E510AA"/>
    <w:rsid w:val="00E520E5"/>
    <w:rsid w:val="00E54E10"/>
    <w:rsid w:val="00E558B2"/>
    <w:rsid w:val="00E55F6A"/>
    <w:rsid w:val="00E55FA6"/>
    <w:rsid w:val="00E56014"/>
    <w:rsid w:val="00E5678A"/>
    <w:rsid w:val="00E56834"/>
    <w:rsid w:val="00E6082F"/>
    <w:rsid w:val="00E61DB5"/>
    <w:rsid w:val="00E622D5"/>
    <w:rsid w:val="00E624B1"/>
    <w:rsid w:val="00E6259C"/>
    <w:rsid w:val="00E63717"/>
    <w:rsid w:val="00E63946"/>
    <w:rsid w:val="00E63BB9"/>
    <w:rsid w:val="00E6435D"/>
    <w:rsid w:val="00E65C5C"/>
    <w:rsid w:val="00E66BA2"/>
    <w:rsid w:val="00E678BE"/>
    <w:rsid w:val="00E67D62"/>
    <w:rsid w:val="00E71820"/>
    <w:rsid w:val="00E728A0"/>
    <w:rsid w:val="00E732CD"/>
    <w:rsid w:val="00E733A2"/>
    <w:rsid w:val="00E73756"/>
    <w:rsid w:val="00E73CAD"/>
    <w:rsid w:val="00E75694"/>
    <w:rsid w:val="00E76AEE"/>
    <w:rsid w:val="00E76FFA"/>
    <w:rsid w:val="00E770FD"/>
    <w:rsid w:val="00E77BA5"/>
    <w:rsid w:val="00E80323"/>
    <w:rsid w:val="00E80FEB"/>
    <w:rsid w:val="00E812D1"/>
    <w:rsid w:val="00E815C4"/>
    <w:rsid w:val="00E821CB"/>
    <w:rsid w:val="00E825A0"/>
    <w:rsid w:val="00E82BED"/>
    <w:rsid w:val="00E8302F"/>
    <w:rsid w:val="00E85B4E"/>
    <w:rsid w:val="00E860E2"/>
    <w:rsid w:val="00E869E2"/>
    <w:rsid w:val="00E86B56"/>
    <w:rsid w:val="00E873E3"/>
    <w:rsid w:val="00E875ED"/>
    <w:rsid w:val="00E91788"/>
    <w:rsid w:val="00E91A50"/>
    <w:rsid w:val="00E922B1"/>
    <w:rsid w:val="00E9243A"/>
    <w:rsid w:val="00E9384D"/>
    <w:rsid w:val="00E95961"/>
    <w:rsid w:val="00E95AE4"/>
    <w:rsid w:val="00E96716"/>
    <w:rsid w:val="00E96E51"/>
    <w:rsid w:val="00E972ED"/>
    <w:rsid w:val="00EA1F36"/>
    <w:rsid w:val="00EA2322"/>
    <w:rsid w:val="00EA3004"/>
    <w:rsid w:val="00EA3920"/>
    <w:rsid w:val="00EA3A2F"/>
    <w:rsid w:val="00EA4CAC"/>
    <w:rsid w:val="00EA5291"/>
    <w:rsid w:val="00EA52F5"/>
    <w:rsid w:val="00EA5536"/>
    <w:rsid w:val="00EA64FC"/>
    <w:rsid w:val="00EA7380"/>
    <w:rsid w:val="00EA77FE"/>
    <w:rsid w:val="00EA7C5C"/>
    <w:rsid w:val="00EB0FC4"/>
    <w:rsid w:val="00EB35AC"/>
    <w:rsid w:val="00EB37A1"/>
    <w:rsid w:val="00EB3DA4"/>
    <w:rsid w:val="00EB44EB"/>
    <w:rsid w:val="00EB4A97"/>
    <w:rsid w:val="00EB4B26"/>
    <w:rsid w:val="00EB5661"/>
    <w:rsid w:val="00EB5743"/>
    <w:rsid w:val="00EB7181"/>
    <w:rsid w:val="00EB7518"/>
    <w:rsid w:val="00EC1863"/>
    <w:rsid w:val="00EC2C7B"/>
    <w:rsid w:val="00EC40A9"/>
    <w:rsid w:val="00EC40FA"/>
    <w:rsid w:val="00EC507C"/>
    <w:rsid w:val="00EC57CB"/>
    <w:rsid w:val="00EC6382"/>
    <w:rsid w:val="00EC6F18"/>
    <w:rsid w:val="00EC76B7"/>
    <w:rsid w:val="00EC7715"/>
    <w:rsid w:val="00EC7AF5"/>
    <w:rsid w:val="00EC7D3C"/>
    <w:rsid w:val="00ED0116"/>
    <w:rsid w:val="00ED0747"/>
    <w:rsid w:val="00ED0EF2"/>
    <w:rsid w:val="00ED48E9"/>
    <w:rsid w:val="00ED4F3E"/>
    <w:rsid w:val="00ED643C"/>
    <w:rsid w:val="00ED7669"/>
    <w:rsid w:val="00EE010D"/>
    <w:rsid w:val="00EE02A2"/>
    <w:rsid w:val="00EE1121"/>
    <w:rsid w:val="00EE14F1"/>
    <w:rsid w:val="00EE1CEC"/>
    <w:rsid w:val="00EE2A5E"/>
    <w:rsid w:val="00EE2C0C"/>
    <w:rsid w:val="00EE2EB4"/>
    <w:rsid w:val="00EE3043"/>
    <w:rsid w:val="00EE37DC"/>
    <w:rsid w:val="00EE48A4"/>
    <w:rsid w:val="00EE682F"/>
    <w:rsid w:val="00EE6CC5"/>
    <w:rsid w:val="00EE6F00"/>
    <w:rsid w:val="00EE7740"/>
    <w:rsid w:val="00EF00C9"/>
    <w:rsid w:val="00EF0139"/>
    <w:rsid w:val="00EF23C3"/>
    <w:rsid w:val="00EF2DC0"/>
    <w:rsid w:val="00EF3903"/>
    <w:rsid w:val="00EF3D1A"/>
    <w:rsid w:val="00EF490F"/>
    <w:rsid w:val="00EF4BA4"/>
    <w:rsid w:val="00EF520F"/>
    <w:rsid w:val="00EF544C"/>
    <w:rsid w:val="00EF67C1"/>
    <w:rsid w:val="00EF681E"/>
    <w:rsid w:val="00EF68F4"/>
    <w:rsid w:val="00EF6C38"/>
    <w:rsid w:val="00EF707E"/>
    <w:rsid w:val="00EF7F2E"/>
    <w:rsid w:val="00F00C63"/>
    <w:rsid w:val="00F00E5E"/>
    <w:rsid w:val="00F00EC4"/>
    <w:rsid w:val="00F030BA"/>
    <w:rsid w:val="00F0349D"/>
    <w:rsid w:val="00F03706"/>
    <w:rsid w:val="00F04B46"/>
    <w:rsid w:val="00F06697"/>
    <w:rsid w:val="00F06B9E"/>
    <w:rsid w:val="00F070C7"/>
    <w:rsid w:val="00F078BF"/>
    <w:rsid w:val="00F07E9D"/>
    <w:rsid w:val="00F10855"/>
    <w:rsid w:val="00F10D94"/>
    <w:rsid w:val="00F120D0"/>
    <w:rsid w:val="00F122EB"/>
    <w:rsid w:val="00F12474"/>
    <w:rsid w:val="00F128C4"/>
    <w:rsid w:val="00F14D01"/>
    <w:rsid w:val="00F163E2"/>
    <w:rsid w:val="00F204AE"/>
    <w:rsid w:val="00F20B6C"/>
    <w:rsid w:val="00F212DC"/>
    <w:rsid w:val="00F22400"/>
    <w:rsid w:val="00F224BA"/>
    <w:rsid w:val="00F22907"/>
    <w:rsid w:val="00F22C6B"/>
    <w:rsid w:val="00F23465"/>
    <w:rsid w:val="00F235AF"/>
    <w:rsid w:val="00F2475D"/>
    <w:rsid w:val="00F24C2E"/>
    <w:rsid w:val="00F2500A"/>
    <w:rsid w:val="00F258B7"/>
    <w:rsid w:val="00F25D21"/>
    <w:rsid w:val="00F26033"/>
    <w:rsid w:val="00F26A98"/>
    <w:rsid w:val="00F26BED"/>
    <w:rsid w:val="00F272F9"/>
    <w:rsid w:val="00F27A1F"/>
    <w:rsid w:val="00F303A9"/>
    <w:rsid w:val="00F303EE"/>
    <w:rsid w:val="00F30BE9"/>
    <w:rsid w:val="00F312D4"/>
    <w:rsid w:val="00F313DE"/>
    <w:rsid w:val="00F31D7F"/>
    <w:rsid w:val="00F325C6"/>
    <w:rsid w:val="00F32B5E"/>
    <w:rsid w:val="00F338FC"/>
    <w:rsid w:val="00F3473E"/>
    <w:rsid w:val="00F34B1D"/>
    <w:rsid w:val="00F34BA8"/>
    <w:rsid w:val="00F355CF"/>
    <w:rsid w:val="00F35D22"/>
    <w:rsid w:val="00F36132"/>
    <w:rsid w:val="00F36478"/>
    <w:rsid w:val="00F37377"/>
    <w:rsid w:val="00F3769C"/>
    <w:rsid w:val="00F37DDA"/>
    <w:rsid w:val="00F40D94"/>
    <w:rsid w:val="00F41C49"/>
    <w:rsid w:val="00F4246A"/>
    <w:rsid w:val="00F42494"/>
    <w:rsid w:val="00F440D9"/>
    <w:rsid w:val="00F44404"/>
    <w:rsid w:val="00F45513"/>
    <w:rsid w:val="00F45AB0"/>
    <w:rsid w:val="00F473E0"/>
    <w:rsid w:val="00F47604"/>
    <w:rsid w:val="00F477D2"/>
    <w:rsid w:val="00F47C3D"/>
    <w:rsid w:val="00F47CA5"/>
    <w:rsid w:val="00F502AD"/>
    <w:rsid w:val="00F50C76"/>
    <w:rsid w:val="00F53820"/>
    <w:rsid w:val="00F545E8"/>
    <w:rsid w:val="00F54775"/>
    <w:rsid w:val="00F54981"/>
    <w:rsid w:val="00F55B4F"/>
    <w:rsid w:val="00F55F27"/>
    <w:rsid w:val="00F55F34"/>
    <w:rsid w:val="00F57AEB"/>
    <w:rsid w:val="00F60D0F"/>
    <w:rsid w:val="00F60EF9"/>
    <w:rsid w:val="00F61A3F"/>
    <w:rsid w:val="00F61ADB"/>
    <w:rsid w:val="00F63713"/>
    <w:rsid w:val="00F64723"/>
    <w:rsid w:val="00F65131"/>
    <w:rsid w:val="00F66644"/>
    <w:rsid w:val="00F66A08"/>
    <w:rsid w:val="00F66D1E"/>
    <w:rsid w:val="00F67479"/>
    <w:rsid w:val="00F677EB"/>
    <w:rsid w:val="00F67AD8"/>
    <w:rsid w:val="00F67DEF"/>
    <w:rsid w:val="00F71B1B"/>
    <w:rsid w:val="00F72339"/>
    <w:rsid w:val="00F7406F"/>
    <w:rsid w:val="00F74499"/>
    <w:rsid w:val="00F74646"/>
    <w:rsid w:val="00F749D0"/>
    <w:rsid w:val="00F74AEA"/>
    <w:rsid w:val="00F75257"/>
    <w:rsid w:val="00F76F2B"/>
    <w:rsid w:val="00F77543"/>
    <w:rsid w:val="00F80707"/>
    <w:rsid w:val="00F80861"/>
    <w:rsid w:val="00F8104D"/>
    <w:rsid w:val="00F81766"/>
    <w:rsid w:val="00F84BA2"/>
    <w:rsid w:val="00F85AAD"/>
    <w:rsid w:val="00F863CF"/>
    <w:rsid w:val="00F86F50"/>
    <w:rsid w:val="00F91FB9"/>
    <w:rsid w:val="00F927A2"/>
    <w:rsid w:val="00F92AE9"/>
    <w:rsid w:val="00F92C70"/>
    <w:rsid w:val="00F93056"/>
    <w:rsid w:val="00F9473E"/>
    <w:rsid w:val="00F94E16"/>
    <w:rsid w:val="00F94F39"/>
    <w:rsid w:val="00F95FCE"/>
    <w:rsid w:val="00F97870"/>
    <w:rsid w:val="00F979EE"/>
    <w:rsid w:val="00F97BC4"/>
    <w:rsid w:val="00F97F64"/>
    <w:rsid w:val="00FA08BC"/>
    <w:rsid w:val="00FA08F7"/>
    <w:rsid w:val="00FA20D0"/>
    <w:rsid w:val="00FA352F"/>
    <w:rsid w:val="00FA428E"/>
    <w:rsid w:val="00FA5CDE"/>
    <w:rsid w:val="00FA5E80"/>
    <w:rsid w:val="00FA670E"/>
    <w:rsid w:val="00FA7432"/>
    <w:rsid w:val="00FB03E3"/>
    <w:rsid w:val="00FB1A8A"/>
    <w:rsid w:val="00FB1A95"/>
    <w:rsid w:val="00FB1C38"/>
    <w:rsid w:val="00FB21C0"/>
    <w:rsid w:val="00FB2488"/>
    <w:rsid w:val="00FB26BC"/>
    <w:rsid w:val="00FB2FEB"/>
    <w:rsid w:val="00FB67B4"/>
    <w:rsid w:val="00FB7CA4"/>
    <w:rsid w:val="00FB7E9B"/>
    <w:rsid w:val="00FC06D3"/>
    <w:rsid w:val="00FC23F0"/>
    <w:rsid w:val="00FC2C14"/>
    <w:rsid w:val="00FC32F8"/>
    <w:rsid w:val="00FC43DB"/>
    <w:rsid w:val="00FC5710"/>
    <w:rsid w:val="00FC59F2"/>
    <w:rsid w:val="00FC604D"/>
    <w:rsid w:val="00FC64AC"/>
    <w:rsid w:val="00FC7F85"/>
    <w:rsid w:val="00FD1C1B"/>
    <w:rsid w:val="00FD1EF6"/>
    <w:rsid w:val="00FD5117"/>
    <w:rsid w:val="00FD6E44"/>
    <w:rsid w:val="00FD7BF4"/>
    <w:rsid w:val="00FE0298"/>
    <w:rsid w:val="00FE0694"/>
    <w:rsid w:val="00FE0745"/>
    <w:rsid w:val="00FE0C2C"/>
    <w:rsid w:val="00FE19B1"/>
    <w:rsid w:val="00FE1ECA"/>
    <w:rsid w:val="00FE233C"/>
    <w:rsid w:val="00FE3C42"/>
    <w:rsid w:val="00FE6A7C"/>
    <w:rsid w:val="00FE6BAE"/>
    <w:rsid w:val="00FE7E74"/>
    <w:rsid w:val="00FE7FCA"/>
    <w:rsid w:val="00FF0913"/>
    <w:rsid w:val="00FF0F26"/>
    <w:rsid w:val="00FF2859"/>
    <w:rsid w:val="00FF2A61"/>
    <w:rsid w:val="00FF3215"/>
    <w:rsid w:val="00FF3221"/>
    <w:rsid w:val="00FF4B17"/>
    <w:rsid w:val="00FF4B50"/>
    <w:rsid w:val="00FF503B"/>
    <w:rsid w:val="00FF685B"/>
    <w:rsid w:val="00FF6A1D"/>
    <w:rsid w:val="00FF7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caption" w:uiPriority="35"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D0"/>
  </w:style>
  <w:style w:type="paragraph" w:styleId="1">
    <w:name w:val="heading 1"/>
    <w:basedOn w:val="a"/>
    <w:next w:val="a"/>
    <w:link w:val="10"/>
    <w:uiPriority w:val="9"/>
    <w:qFormat/>
    <w:rsid w:val="00972ABD"/>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2F598A"/>
    <w:pPr>
      <w:keepNext/>
      <w:spacing w:before="240" w:after="60"/>
      <w:outlineLvl w:val="1"/>
    </w:pPr>
    <w:rPr>
      <w:rFonts w:ascii="Cambria" w:hAnsi="Cambria"/>
      <w:b/>
      <w:bCs/>
      <w:i/>
      <w:iCs/>
      <w:sz w:val="28"/>
      <w:szCs w:val="28"/>
    </w:rPr>
  </w:style>
  <w:style w:type="paragraph" w:styleId="3">
    <w:name w:val="heading 3"/>
    <w:basedOn w:val="a"/>
    <w:next w:val="a"/>
    <w:link w:val="30"/>
    <w:qFormat/>
    <w:rsid w:val="002F598A"/>
    <w:pPr>
      <w:keepNext/>
      <w:spacing w:before="240" w:after="60"/>
      <w:outlineLvl w:val="2"/>
    </w:pPr>
    <w:rPr>
      <w:rFonts w:ascii="Arial" w:hAnsi="Arial"/>
      <w:b/>
      <w:bCs/>
      <w:sz w:val="26"/>
      <w:szCs w:val="26"/>
    </w:rPr>
  </w:style>
  <w:style w:type="paragraph" w:styleId="4">
    <w:name w:val="heading 4"/>
    <w:basedOn w:val="a"/>
    <w:next w:val="a"/>
    <w:link w:val="40"/>
    <w:qFormat/>
    <w:rsid w:val="00B831E2"/>
    <w:pPr>
      <w:keepNext/>
      <w:jc w:val="center"/>
      <w:outlineLvl w:val="3"/>
    </w:pPr>
    <w:rPr>
      <w:b/>
      <w:sz w:val="32"/>
    </w:rPr>
  </w:style>
  <w:style w:type="paragraph" w:styleId="5">
    <w:name w:val="heading 5"/>
    <w:basedOn w:val="a"/>
    <w:next w:val="a"/>
    <w:link w:val="50"/>
    <w:qFormat/>
    <w:rsid w:val="002F598A"/>
    <w:pPr>
      <w:spacing w:before="240" w:after="60"/>
      <w:outlineLvl w:val="4"/>
    </w:pPr>
    <w:rPr>
      <w:b/>
      <w:bCs/>
      <w:i/>
      <w:iCs/>
      <w:sz w:val="26"/>
      <w:szCs w:val="26"/>
    </w:rPr>
  </w:style>
  <w:style w:type="paragraph" w:styleId="6">
    <w:name w:val="heading 6"/>
    <w:basedOn w:val="a"/>
    <w:next w:val="a"/>
    <w:link w:val="60"/>
    <w:qFormat/>
    <w:rsid w:val="002F598A"/>
    <w:pPr>
      <w:spacing w:before="240" w:after="60"/>
      <w:outlineLvl w:val="5"/>
    </w:pPr>
    <w:rPr>
      <w:b/>
      <w:bCs/>
      <w:sz w:val="22"/>
      <w:szCs w:val="22"/>
    </w:rPr>
  </w:style>
  <w:style w:type="paragraph" w:styleId="7">
    <w:name w:val="heading 7"/>
    <w:basedOn w:val="a"/>
    <w:next w:val="a"/>
    <w:link w:val="70"/>
    <w:uiPriority w:val="99"/>
    <w:qFormat/>
    <w:rsid w:val="002F598A"/>
    <w:pPr>
      <w:spacing w:before="240" w:after="60"/>
      <w:outlineLvl w:val="6"/>
    </w:pPr>
    <w:rPr>
      <w:sz w:val="24"/>
      <w:szCs w:val="24"/>
    </w:rPr>
  </w:style>
  <w:style w:type="paragraph" w:styleId="8">
    <w:name w:val="heading 8"/>
    <w:basedOn w:val="a"/>
    <w:next w:val="a"/>
    <w:link w:val="80"/>
    <w:uiPriority w:val="99"/>
    <w:qFormat/>
    <w:rsid w:val="002F598A"/>
    <w:pPr>
      <w:spacing w:before="240" w:after="60"/>
      <w:outlineLvl w:val="7"/>
    </w:pPr>
    <w:rPr>
      <w:i/>
      <w:iCs/>
      <w:sz w:val="24"/>
      <w:szCs w:val="24"/>
    </w:rPr>
  </w:style>
  <w:style w:type="paragraph" w:styleId="9">
    <w:name w:val="heading 9"/>
    <w:basedOn w:val="a"/>
    <w:next w:val="a"/>
    <w:link w:val="90"/>
    <w:uiPriority w:val="99"/>
    <w:qFormat/>
    <w:rsid w:val="002F598A"/>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72ABD"/>
    <w:rPr>
      <w:rFonts w:ascii="Cambria" w:eastAsia="Times New Roman" w:hAnsi="Cambria" w:cs="Times New Roman"/>
      <w:b/>
      <w:bCs/>
      <w:color w:val="365F91"/>
      <w:sz w:val="28"/>
      <w:szCs w:val="28"/>
    </w:rPr>
  </w:style>
  <w:style w:type="character" w:customStyle="1" w:styleId="20">
    <w:name w:val="Заголовок 2 Знак"/>
    <w:link w:val="2"/>
    <w:rsid w:val="002F598A"/>
    <w:rPr>
      <w:rFonts w:ascii="Cambria" w:hAnsi="Cambria"/>
      <w:b/>
      <w:bCs/>
      <w:i/>
      <w:iCs/>
      <w:sz w:val="28"/>
      <w:szCs w:val="28"/>
    </w:rPr>
  </w:style>
  <w:style w:type="character" w:customStyle="1" w:styleId="30">
    <w:name w:val="Заголовок 3 Знак"/>
    <w:link w:val="3"/>
    <w:rsid w:val="002F598A"/>
    <w:rPr>
      <w:rFonts w:ascii="Arial" w:hAnsi="Arial" w:cs="Arial"/>
      <w:b/>
      <w:bCs/>
      <w:sz w:val="26"/>
      <w:szCs w:val="26"/>
    </w:rPr>
  </w:style>
  <w:style w:type="character" w:customStyle="1" w:styleId="40">
    <w:name w:val="Заголовок 4 Знак"/>
    <w:link w:val="4"/>
    <w:rsid w:val="00B831E2"/>
    <w:rPr>
      <w:b/>
      <w:sz w:val="32"/>
    </w:rPr>
  </w:style>
  <w:style w:type="character" w:customStyle="1" w:styleId="50">
    <w:name w:val="Заголовок 5 Знак"/>
    <w:link w:val="5"/>
    <w:rsid w:val="002F598A"/>
    <w:rPr>
      <w:b/>
      <w:bCs/>
      <w:i/>
      <w:iCs/>
      <w:sz w:val="26"/>
      <w:szCs w:val="26"/>
    </w:rPr>
  </w:style>
  <w:style w:type="character" w:customStyle="1" w:styleId="60">
    <w:name w:val="Заголовок 6 Знак"/>
    <w:link w:val="6"/>
    <w:rsid w:val="002F598A"/>
    <w:rPr>
      <w:b/>
      <w:bCs/>
      <w:sz w:val="22"/>
      <w:szCs w:val="22"/>
    </w:rPr>
  </w:style>
  <w:style w:type="character" w:customStyle="1" w:styleId="70">
    <w:name w:val="Заголовок 7 Знак"/>
    <w:link w:val="7"/>
    <w:uiPriority w:val="99"/>
    <w:rsid w:val="002F598A"/>
    <w:rPr>
      <w:sz w:val="24"/>
      <w:szCs w:val="24"/>
    </w:rPr>
  </w:style>
  <w:style w:type="character" w:customStyle="1" w:styleId="80">
    <w:name w:val="Заголовок 8 Знак"/>
    <w:link w:val="8"/>
    <w:uiPriority w:val="99"/>
    <w:rsid w:val="002F598A"/>
    <w:rPr>
      <w:i/>
      <w:iCs/>
      <w:sz w:val="24"/>
      <w:szCs w:val="24"/>
    </w:rPr>
  </w:style>
  <w:style w:type="character" w:customStyle="1" w:styleId="90">
    <w:name w:val="Заголовок 9 Знак"/>
    <w:link w:val="9"/>
    <w:uiPriority w:val="99"/>
    <w:rsid w:val="002F598A"/>
    <w:rPr>
      <w:rFonts w:ascii="Arial" w:hAnsi="Arial" w:cs="Arial"/>
      <w:sz w:val="22"/>
      <w:szCs w:val="22"/>
    </w:rPr>
  </w:style>
  <w:style w:type="paragraph" w:styleId="21">
    <w:name w:val="Body Text 2"/>
    <w:basedOn w:val="a"/>
    <w:link w:val="22"/>
    <w:uiPriority w:val="99"/>
    <w:rsid w:val="008C454E"/>
    <w:pPr>
      <w:jc w:val="both"/>
    </w:pPr>
    <w:rPr>
      <w:sz w:val="28"/>
    </w:rPr>
  </w:style>
  <w:style w:type="character" w:customStyle="1" w:styleId="22">
    <w:name w:val="Основной текст 2 Знак"/>
    <w:link w:val="21"/>
    <w:uiPriority w:val="99"/>
    <w:rsid w:val="002F598A"/>
    <w:rPr>
      <w:sz w:val="28"/>
    </w:rPr>
  </w:style>
  <w:style w:type="paragraph" w:customStyle="1" w:styleId="a3">
    <w:name w:val="Знак"/>
    <w:basedOn w:val="a"/>
    <w:uiPriority w:val="99"/>
    <w:qFormat/>
    <w:rsid w:val="008C454E"/>
    <w:rPr>
      <w:rFonts w:ascii="Verdana" w:hAnsi="Verdana" w:cs="Verdana"/>
      <w:lang w:val="en-US" w:eastAsia="en-US"/>
    </w:rPr>
  </w:style>
  <w:style w:type="paragraph" w:styleId="a4">
    <w:name w:val="Body Text"/>
    <w:basedOn w:val="a"/>
    <w:link w:val="11"/>
    <w:uiPriority w:val="99"/>
    <w:rsid w:val="007E7D62"/>
    <w:pPr>
      <w:spacing w:after="120"/>
    </w:pPr>
  </w:style>
  <w:style w:type="character" w:customStyle="1" w:styleId="11">
    <w:name w:val="Основной текст Знак1"/>
    <w:basedOn w:val="a0"/>
    <w:link w:val="a4"/>
    <w:uiPriority w:val="99"/>
    <w:rsid w:val="002F598A"/>
  </w:style>
  <w:style w:type="paragraph" w:styleId="a5">
    <w:name w:val="Body Text Indent"/>
    <w:aliases w:val="Основной текст 1,Нумерованный список !!"/>
    <w:basedOn w:val="a"/>
    <w:link w:val="12"/>
    <w:rsid w:val="007E7D62"/>
    <w:pPr>
      <w:spacing w:after="120"/>
      <w:ind w:left="283"/>
    </w:pPr>
  </w:style>
  <w:style w:type="character" w:customStyle="1" w:styleId="12">
    <w:name w:val="Основной текст с отступом Знак1"/>
    <w:aliases w:val="Основной текст 1 Знак1,Нумерованный список !! Знак1"/>
    <w:basedOn w:val="a0"/>
    <w:link w:val="a5"/>
    <w:rsid w:val="002F598A"/>
  </w:style>
  <w:style w:type="paragraph" w:styleId="a6">
    <w:name w:val="footer"/>
    <w:basedOn w:val="a"/>
    <w:link w:val="a7"/>
    <w:uiPriority w:val="99"/>
    <w:rsid w:val="00762F38"/>
    <w:pPr>
      <w:tabs>
        <w:tab w:val="center" w:pos="4677"/>
        <w:tab w:val="right" w:pos="9355"/>
      </w:tabs>
    </w:pPr>
  </w:style>
  <w:style w:type="character" w:customStyle="1" w:styleId="a7">
    <w:name w:val="Нижний колонтитул Знак"/>
    <w:basedOn w:val="a0"/>
    <w:link w:val="a6"/>
    <w:uiPriority w:val="99"/>
    <w:rsid w:val="002F598A"/>
  </w:style>
  <w:style w:type="character" w:styleId="a8">
    <w:name w:val="page number"/>
    <w:basedOn w:val="a0"/>
    <w:rsid w:val="00762F38"/>
  </w:style>
  <w:style w:type="paragraph" w:styleId="a9">
    <w:name w:val="Title"/>
    <w:basedOn w:val="a"/>
    <w:link w:val="aa"/>
    <w:uiPriority w:val="99"/>
    <w:qFormat/>
    <w:rsid w:val="008965E7"/>
    <w:pPr>
      <w:jc w:val="center"/>
    </w:pPr>
    <w:rPr>
      <w:b/>
      <w:bCs/>
      <w:sz w:val="24"/>
      <w:szCs w:val="24"/>
    </w:rPr>
  </w:style>
  <w:style w:type="character" w:customStyle="1" w:styleId="aa">
    <w:name w:val="Название Знак"/>
    <w:link w:val="a9"/>
    <w:uiPriority w:val="99"/>
    <w:rsid w:val="008965E7"/>
    <w:rPr>
      <w:b/>
      <w:bCs/>
      <w:sz w:val="24"/>
      <w:szCs w:val="24"/>
    </w:rPr>
  </w:style>
  <w:style w:type="character" w:styleId="ab">
    <w:name w:val="Strong"/>
    <w:uiPriority w:val="22"/>
    <w:qFormat/>
    <w:rsid w:val="00D35918"/>
    <w:rPr>
      <w:b/>
      <w:bCs/>
    </w:rPr>
  </w:style>
  <w:style w:type="paragraph" w:styleId="ac">
    <w:name w:val="Normal (Web)"/>
    <w:basedOn w:val="a"/>
    <w:uiPriority w:val="99"/>
    <w:rsid w:val="007B778B"/>
    <w:pPr>
      <w:spacing w:after="75"/>
    </w:pPr>
    <w:rPr>
      <w:rFonts w:ascii="Verdana" w:hAnsi="Verdana" w:cs="Verdana"/>
      <w:color w:val="000000"/>
      <w:sz w:val="18"/>
      <w:szCs w:val="18"/>
    </w:rPr>
  </w:style>
  <w:style w:type="table" w:styleId="ad">
    <w:name w:val="Table Grid"/>
    <w:basedOn w:val="a1"/>
    <w:uiPriority w:val="59"/>
    <w:rsid w:val="00AF20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A2284"/>
    <w:pPr>
      <w:widowControl w:val="0"/>
      <w:autoSpaceDE w:val="0"/>
      <w:autoSpaceDN w:val="0"/>
      <w:adjustRightInd w:val="0"/>
      <w:ind w:firstLine="720"/>
    </w:pPr>
    <w:rPr>
      <w:rFonts w:ascii="Arial" w:hAnsi="Arial" w:cs="Arial"/>
    </w:rPr>
  </w:style>
  <w:style w:type="paragraph" w:styleId="ae">
    <w:name w:val="Balloon Text"/>
    <w:basedOn w:val="a"/>
    <w:link w:val="af"/>
    <w:uiPriority w:val="99"/>
    <w:rsid w:val="007C29AD"/>
    <w:rPr>
      <w:rFonts w:ascii="Tahoma" w:hAnsi="Tahoma"/>
      <w:sz w:val="16"/>
      <w:szCs w:val="16"/>
    </w:rPr>
  </w:style>
  <w:style w:type="character" w:customStyle="1" w:styleId="af">
    <w:name w:val="Текст выноски Знак"/>
    <w:link w:val="ae"/>
    <w:uiPriority w:val="99"/>
    <w:rsid w:val="007C29AD"/>
    <w:rPr>
      <w:rFonts w:ascii="Tahoma" w:hAnsi="Tahoma" w:cs="Tahoma"/>
      <w:sz w:val="16"/>
      <w:szCs w:val="16"/>
    </w:rPr>
  </w:style>
  <w:style w:type="paragraph" w:styleId="af0">
    <w:name w:val="List Paragraph"/>
    <w:basedOn w:val="a"/>
    <w:uiPriority w:val="34"/>
    <w:qFormat/>
    <w:rsid w:val="002359B7"/>
    <w:pPr>
      <w:ind w:left="720"/>
      <w:contextualSpacing/>
    </w:pPr>
  </w:style>
  <w:style w:type="character" w:styleId="af1">
    <w:name w:val="Hyperlink"/>
    <w:uiPriority w:val="99"/>
    <w:rsid w:val="00B831E2"/>
    <w:rPr>
      <w:u w:val="single"/>
    </w:rPr>
  </w:style>
  <w:style w:type="paragraph" w:customStyle="1" w:styleId="Default">
    <w:name w:val="Default"/>
    <w:rsid w:val="00972ABD"/>
    <w:pPr>
      <w:autoSpaceDE w:val="0"/>
      <w:autoSpaceDN w:val="0"/>
      <w:adjustRightInd w:val="0"/>
    </w:pPr>
    <w:rPr>
      <w:color w:val="000000"/>
      <w:sz w:val="24"/>
      <w:szCs w:val="24"/>
    </w:rPr>
  </w:style>
  <w:style w:type="paragraph" w:customStyle="1" w:styleId="ConsPlusTitle">
    <w:name w:val="ConsPlusTitle"/>
    <w:uiPriority w:val="99"/>
    <w:rsid w:val="00D00D03"/>
    <w:pPr>
      <w:widowControl w:val="0"/>
      <w:autoSpaceDE w:val="0"/>
      <w:autoSpaceDN w:val="0"/>
      <w:adjustRightInd w:val="0"/>
    </w:pPr>
    <w:rPr>
      <w:b/>
      <w:bCs/>
      <w:sz w:val="24"/>
      <w:szCs w:val="24"/>
    </w:rPr>
  </w:style>
  <w:style w:type="paragraph" w:styleId="af2">
    <w:name w:val="No Spacing"/>
    <w:link w:val="af3"/>
    <w:uiPriority w:val="1"/>
    <w:qFormat/>
    <w:rsid w:val="00DE7BBC"/>
    <w:rPr>
      <w:rFonts w:ascii="Calibri" w:eastAsia="Calibri" w:hAnsi="Calibri"/>
      <w:sz w:val="22"/>
      <w:szCs w:val="22"/>
      <w:lang w:eastAsia="en-US"/>
    </w:rPr>
  </w:style>
  <w:style w:type="character" w:customStyle="1" w:styleId="af3">
    <w:name w:val="Без интервала Знак"/>
    <w:link w:val="af2"/>
    <w:uiPriority w:val="1"/>
    <w:rsid w:val="002F598A"/>
    <w:rPr>
      <w:rFonts w:ascii="Calibri" w:eastAsia="Calibri" w:hAnsi="Calibri"/>
      <w:sz w:val="22"/>
      <w:szCs w:val="22"/>
      <w:lang w:eastAsia="en-US" w:bidi="ar-SA"/>
    </w:rPr>
  </w:style>
  <w:style w:type="character" w:customStyle="1" w:styleId="af4">
    <w:name w:val="Основной текст_"/>
    <w:link w:val="23"/>
    <w:rsid w:val="00DE7BBC"/>
    <w:rPr>
      <w:sz w:val="26"/>
      <w:szCs w:val="26"/>
      <w:shd w:val="clear" w:color="auto" w:fill="FFFFFF"/>
    </w:rPr>
  </w:style>
  <w:style w:type="paragraph" w:customStyle="1" w:styleId="23">
    <w:name w:val="Основной текст2"/>
    <w:basedOn w:val="a"/>
    <w:link w:val="af4"/>
    <w:rsid w:val="00DE7BBC"/>
    <w:pPr>
      <w:widowControl w:val="0"/>
      <w:shd w:val="clear" w:color="auto" w:fill="FFFFFF"/>
      <w:spacing w:line="0" w:lineRule="atLeast"/>
      <w:jc w:val="center"/>
    </w:pPr>
    <w:rPr>
      <w:sz w:val="26"/>
      <w:szCs w:val="26"/>
    </w:rPr>
  </w:style>
  <w:style w:type="paragraph" w:styleId="af5">
    <w:name w:val="header"/>
    <w:basedOn w:val="a"/>
    <w:link w:val="af6"/>
    <w:uiPriority w:val="99"/>
    <w:rsid w:val="00A214E0"/>
    <w:pPr>
      <w:tabs>
        <w:tab w:val="center" w:pos="4677"/>
        <w:tab w:val="right" w:pos="9355"/>
      </w:tabs>
    </w:pPr>
  </w:style>
  <w:style w:type="character" w:customStyle="1" w:styleId="af6">
    <w:name w:val="Верхний колонтитул Знак"/>
    <w:basedOn w:val="a0"/>
    <w:link w:val="af5"/>
    <w:uiPriority w:val="99"/>
    <w:rsid w:val="00A214E0"/>
  </w:style>
  <w:style w:type="paragraph" w:customStyle="1" w:styleId="Style2">
    <w:name w:val="Style2"/>
    <w:basedOn w:val="a"/>
    <w:uiPriority w:val="99"/>
    <w:rsid w:val="00956C3C"/>
    <w:pPr>
      <w:widowControl w:val="0"/>
      <w:autoSpaceDE w:val="0"/>
      <w:autoSpaceDN w:val="0"/>
      <w:adjustRightInd w:val="0"/>
      <w:spacing w:line="276" w:lineRule="exact"/>
      <w:ind w:firstLine="1171"/>
    </w:pPr>
    <w:rPr>
      <w:sz w:val="24"/>
      <w:szCs w:val="24"/>
    </w:rPr>
  </w:style>
  <w:style w:type="character" w:customStyle="1" w:styleId="FontStyle12">
    <w:name w:val="Font Style12"/>
    <w:rsid w:val="00956C3C"/>
    <w:rPr>
      <w:rFonts w:ascii="Times New Roman" w:hAnsi="Times New Roman" w:cs="Times New Roman" w:hint="default"/>
      <w:sz w:val="22"/>
      <w:szCs w:val="22"/>
    </w:rPr>
  </w:style>
  <w:style w:type="character" w:customStyle="1" w:styleId="FontStyle13">
    <w:name w:val="Font Style13"/>
    <w:rsid w:val="00956C3C"/>
    <w:rPr>
      <w:rFonts w:ascii="Times New Roman" w:hAnsi="Times New Roman" w:cs="Times New Roman" w:hint="default"/>
      <w:b/>
      <w:bCs/>
      <w:smallCaps/>
      <w:sz w:val="18"/>
      <w:szCs w:val="18"/>
    </w:rPr>
  </w:style>
  <w:style w:type="paragraph" w:styleId="af7">
    <w:name w:val="caption"/>
    <w:basedOn w:val="a"/>
    <w:next w:val="a"/>
    <w:uiPriority w:val="35"/>
    <w:unhideWhenUsed/>
    <w:qFormat/>
    <w:rsid w:val="000A2F5C"/>
    <w:pPr>
      <w:spacing w:after="200"/>
    </w:pPr>
    <w:rPr>
      <w:b/>
      <w:bCs/>
      <w:color w:val="4F81BD"/>
      <w:sz w:val="18"/>
      <w:szCs w:val="18"/>
    </w:rPr>
  </w:style>
  <w:style w:type="paragraph" w:customStyle="1" w:styleId="ConsPlusNormalTimesNewRoman14">
    <w:name w:val="Стиль ConsPlusNormal + Times New Roman 14 пт По ширине Первая ст..."/>
    <w:basedOn w:val="a"/>
    <w:uiPriority w:val="99"/>
    <w:rsid w:val="0074621D"/>
    <w:pPr>
      <w:autoSpaceDE w:val="0"/>
      <w:autoSpaceDN w:val="0"/>
      <w:adjustRightInd w:val="0"/>
      <w:spacing w:after="200" w:line="276" w:lineRule="auto"/>
      <w:ind w:firstLine="709"/>
      <w:contextualSpacing/>
      <w:jc w:val="both"/>
    </w:pPr>
    <w:rPr>
      <w:rFonts w:eastAsia="Calibri"/>
      <w:sz w:val="28"/>
      <w:szCs w:val="28"/>
      <w:lang w:eastAsia="en-US"/>
    </w:rPr>
  </w:style>
  <w:style w:type="paragraph" w:customStyle="1" w:styleId="Style5">
    <w:name w:val="Style5"/>
    <w:basedOn w:val="a"/>
    <w:uiPriority w:val="99"/>
    <w:rsid w:val="00A80DA8"/>
    <w:pPr>
      <w:widowControl w:val="0"/>
      <w:autoSpaceDE w:val="0"/>
      <w:autoSpaceDN w:val="0"/>
      <w:adjustRightInd w:val="0"/>
      <w:spacing w:line="413" w:lineRule="exact"/>
      <w:ind w:firstLine="706"/>
      <w:jc w:val="both"/>
    </w:pPr>
    <w:rPr>
      <w:sz w:val="24"/>
      <w:szCs w:val="24"/>
    </w:rPr>
  </w:style>
  <w:style w:type="character" w:customStyle="1" w:styleId="apple-converted-space">
    <w:name w:val="apple-converted-space"/>
    <w:basedOn w:val="a0"/>
    <w:rsid w:val="007351B6"/>
  </w:style>
  <w:style w:type="paragraph" w:customStyle="1" w:styleId="--">
    <w:name w:val="- СТРАНИЦА -"/>
    <w:uiPriority w:val="99"/>
    <w:rsid w:val="002F598A"/>
  </w:style>
  <w:style w:type="paragraph" w:customStyle="1" w:styleId="ConsNormal">
    <w:name w:val="ConsNormal"/>
    <w:uiPriority w:val="99"/>
    <w:rsid w:val="002F598A"/>
    <w:pPr>
      <w:autoSpaceDE w:val="0"/>
      <w:autoSpaceDN w:val="0"/>
      <w:adjustRightInd w:val="0"/>
      <w:ind w:right="19772" w:firstLine="720"/>
    </w:pPr>
    <w:rPr>
      <w:rFonts w:ascii="Arial" w:hAnsi="Arial" w:cs="Arial"/>
    </w:rPr>
  </w:style>
  <w:style w:type="paragraph" w:customStyle="1" w:styleId="ConsPlusCell">
    <w:name w:val="ConsPlusCell"/>
    <w:uiPriority w:val="99"/>
    <w:rsid w:val="002F598A"/>
    <w:pPr>
      <w:widowControl w:val="0"/>
      <w:autoSpaceDE w:val="0"/>
      <w:autoSpaceDN w:val="0"/>
      <w:adjustRightInd w:val="0"/>
    </w:pPr>
    <w:rPr>
      <w:rFonts w:ascii="Arial" w:hAnsi="Arial" w:cs="Arial"/>
    </w:rPr>
  </w:style>
  <w:style w:type="paragraph" w:customStyle="1" w:styleId="ConsPlusNonformat">
    <w:name w:val="ConsPlusNonformat"/>
    <w:uiPriority w:val="99"/>
    <w:rsid w:val="002F598A"/>
    <w:pPr>
      <w:autoSpaceDE w:val="0"/>
      <w:autoSpaceDN w:val="0"/>
      <w:adjustRightInd w:val="0"/>
    </w:pPr>
    <w:rPr>
      <w:rFonts w:ascii="Courier New" w:hAnsi="Courier New" w:cs="Courier New"/>
    </w:rPr>
  </w:style>
  <w:style w:type="character" w:customStyle="1" w:styleId="af8">
    <w:name w:val="Основной текст с отступом Знак"/>
    <w:aliases w:val="Основной текст 1 Знак,Нумерованный список !! Знак"/>
    <w:rsid w:val="002F598A"/>
    <w:rPr>
      <w:sz w:val="28"/>
      <w:szCs w:val="24"/>
    </w:rPr>
  </w:style>
  <w:style w:type="character" w:customStyle="1" w:styleId="af9">
    <w:name w:val="Основной текст Знак"/>
    <w:rsid w:val="002F598A"/>
    <w:rPr>
      <w:sz w:val="24"/>
      <w:szCs w:val="24"/>
    </w:rPr>
  </w:style>
  <w:style w:type="paragraph" w:customStyle="1" w:styleId="210">
    <w:name w:val="Основной текст с отступом 21"/>
    <w:basedOn w:val="a"/>
    <w:uiPriority w:val="99"/>
    <w:rsid w:val="002F598A"/>
    <w:pPr>
      <w:spacing w:line="360" w:lineRule="auto"/>
      <w:ind w:firstLine="720"/>
      <w:jc w:val="both"/>
    </w:pPr>
    <w:rPr>
      <w:sz w:val="26"/>
    </w:rPr>
  </w:style>
  <w:style w:type="paragraph" w:customStyle="1" w:styleId="BODY">
    <w:name w:val="_BODY"/>
    <w:basedOn w:val="a"/>
    <w:uiPriority w:val="99"/>
    <w:rsid w:val="002F598A"/>
    <w:pPr>
      <w:widowControl w:val="0"/>
      <w:overflowPunct w:val="0"/>
      <w:autoSpaceDE w:val="0"/>
      <w:autoSpaceDN w:val="0"/>
      <w:adjustRightInd w:val="0"/>
      <w:spacing w:line="288" w:lineRule="auto"/>
      <w:jc w:val="both"/>
      <w:textAlignment w:val="baseline"/>
    </w:pPr>
    <w:rPr>
      <w:color w:val="000000"/>
      <w:kern w:val="20"/>
      <w:sz w:val="26"/>
    </w:rPr>
  </w:style>
  <w:style w:type="paragraph" w:styleId="31">
    <w:name w:val="Body Text 3"/>
    <w:basedOn w:val="a"/>
    <w:link w:val="32"/>
    <w:uiPriority w:val="99"/>
    <w:rsid w:val="002F598A"/>
    <w:pPr>
      <w:spacing w:after="120"/>
    </w:pPr>
    <w:rPr>
      <w:sz w:val="16"/>
      <w:szCs w:val="16"/>
    </w:rPr>
  </w:style>
  <w:style w:type="character" w:customStyle="1" w:styleId="32">
    <w:name w:val="Основной текст 3 Знак"/>
    <w:link w:val="31"/>
    <w:uiPriority w:val="99"/>
    <w:rsid w:val="002F598A"/>
    <w:rPr>
      <w:sz w:val="16"/>
      <w:szCs w:val="16"/>
    </w:rPr>
  </w:style>
  <w:style w:type="paragraph" w:customStyle="1" w:styleId="ConsNonformat">
    <w:name w:val="ConsNonformat"/>
    <w:uiPriority w:val="99"/>
    <w:rsid w:val="002F598A"/>
    <w:pPr>
      <w:widowControl w:val="0"/>
    </w:pPr>
    <w:rPr>
      <w:rFonts w:ascii="Courier New" w:hAnsi="Courier New"/>
      <w:snapToGrid w:val="0"/>
      <w:sz w:val="16"/>
    </w:rPr>
  </w:style>
  <w:style w:type="paragraph" w:styleId="24">
    <w:name w:val="Body Text Indent 2"/>
    <w:basedOn w:val="a"/>
    <w:link w:val="25"/>
    <w:uiPriority w:val="99"/>
    <w:rsid w:val="002F598A"/>
    <w:pPr>
      <w:spacing w:after="120" w:line="480" w:lineRule="auto"/>
      <w:ind w:left="283"/>
    </w:pPr>
  </w:style>
  <w:style w:type="character" w:customStyle="1" w:styleId="25">
    <w:name w:val="Основной текст с отступом 2 Знак"/>
    <w:basedOn w:val="a0"/>
    <w:link w:val="24"/>
    <w:uiPriority w:val="99"/>
    <w:rsid w:val="002F598A"/>
  </w:style>
  <w:style w:type="paragraph" w:styleId="afa">
    <w:name w:val="Document Map"/>
    <w:basedOn w:val="a"/>
    <w:link w:val="afb"/>
    <w:uiPriority w:val="99"/>
    <w:rsid w:val="002F598A"/>
    <w:pPr>
      <w:shd w:val="clear" w:color="auto" w:fill="000080"/>
    </w:pPr>
    <w:rPr>
      <w:rFonts w:ascii="Tahoma" w:hAnsi="Tahoma"/>
    </w:rPr>
  </w:style>
  <w:style w:type="character" w:customStyle="1" w:styleId="afb">
    <w:name w:val="Схема документа Знак"/>
    <w:link w:val="afa"/>
    <w:uiPriority w:val="99"/>
    <w:rsid w:val="002F598A"/>
    <w:rPr>
      <w:rFonts w:ascii="Tahoma" w:hAnsi="Tahoma" w:cs="Tahoma"/>
      <w:shd w:val="clear" w:color="auto" w:fill="000080"/>
    </w:rPr>
  </w:style>
  <w:style w:type="paragraph" w:styleId="afc">
    <w:name w:val="Subtitle"/>
    <w:basedOn w:val="a"/>
    <w:link w:val="afd"/>
    <w:uiPriority w:val="99"/>
    <w:qFormat/>
    <w:rsid w:val="002F598A"/>
    <w:pPr>
      <w:jc w:val="center"/>
    </w:pPr>
    <w:rPr>
      <w:sz w:val="36"/>
      <w:szCs w:val="24"/>
    </w:rPr>
  </w:style>
  <w:style w:type="character" w:customStyle="1" w:styleId="afd">
    <w:name w:val="Подзаголовок Знак"/>
    <w:link w:val="afc"/>
    <w:uiPriority w:val="99"/>
    <w:rsid w:val="002F598A"/>
    <w:rPr>
      <w:sz w:val="36"/>
      <w:szCs w:val="24"/>
    </w:rPr>
  </w:style>
  <w:style w:type="paragraph" w:customStyle="1" w:styleId="13">
    <w:name w:val="Обычный1"/>
    <w:uiPriority w:val="99"/>
    <w:rsid w:val="002F598A"/>
    <w:pPr>
      <w:spacing w:before="100" w:after="100"/>
    </w:pPr>
    <w:rPr>
      <w:snapToGrid w:val="0"/>
      <w:sz w:val="24"/>
    </w:rPr>
  </w:style>
  <w:style w:type="paragraph" w:styleId="33">
    <w:name w:val="Body Text Indent 3"/>
    <w:basedOn w:val="a"/>
    <w:link w:val="34"/>
    <w:uiPriority w:val="99"/>
    <w:rsid w:val="002F598A"/>
    <w:pPr>
      <w:spacing w:after="120"/>
      <w:ind w:left="283"/>
    </w:pPr>
    <w:rPr>
      <w:sz w:val="16"/>
      <w:szCs w:val="16"/>
    </w:rPr>
  </w:style>
  <w:style w:type="character" w:customStyle="1" w:styleId="34">
    <w:name w:val="Основной текст с отступом 3 Знак"/>
    <w:link w:val="33"/>
    <w:uiPriority w:val="99"/>
    <w:rsid w:val="002F598A"/>
    <w:rPr>
      <w:sz w:val="16"/>
      <w:szCs w:val="16"/>
    </w:rPr>
  </w:style>
  <w:style w:type="character" w:styleId="afe">
    <w:name w:val="Emphasis"/>
    <w:uiPriority w:val="20"/>
    <w:qFormat/>
    <w:rsid w:val="002F598A"/>
    <w:rPr>
      <w:i/>
      <w:iCs/>
    </w:rPr>
  </w:style>
  <w:style w:type="paragraph" w:customStyle="1" w:styleId="aff">
    <w:name w:val="Знак Знак Знак Знак"/>
    <w:basedOn w:val="a"/>
    <w:uiPriority w:val="99"/>
    <w:rsid w:val="002F598A"/>
    <w:pPr>
      <w:spacing w:before="100" w:beforeAutospacing="1" w:after="100" w:afterAutospacing="1"/>
      <w:jc w:val="both"/>
    </w:pPr>
    <w:rPr>
      <w:rFonts w:ascii="Tahoma" w:hAnsi="Tahoma"/>
      <w:lang w:val="en-US" w:eastAsia="en-US"/>
    </w:rPr>
  </w:style>
  <w:style w:type="paragraph" w:styleId="aff0">
    <w:name w:val="endnote text"/>
    <w:basedOn w:val="a"/>
    <w:link w:val="aff1"/>
    <w:uiPriority w:val="99"/>
    <w:rsid w:val="002F598A"/>
  </w:style>
  <w:style w:type="character" w:customStyle="1" w:styleId="aff1">
    <w:name w:val="Текст концевой сноски Знак"/>
    <w:basedOn w:val="a0"/>
    <w:link w:val="aff0"/>
    <w:uiPriority w:val="99"/>
    <w:rsid w:val="002F598A"/>
  </w:style>
  <w:style w:type="character" w:styleId="aff2">
    <w:name w:val="endnote reference"/>
    <w:rsid w:val="002F598A"/>
    <w:rPr>
      <w:vertAlign w:val="superscript"/>
    </w:rPr>
  </w:style>
  <w:style w:type="paragraph" w:styleId="aff3">
    <w:name w:val="footnote text"/>
    <w:basedOn w:val="a"/>
    <w:link w:val="aff4"/>
    <w:uiPriority w:val="99"/>
    <w:qFormat/>
    <w:rsid w:val="002F598A"/>
  </w:style>
  <w:style w:type="character" w:customStyle="1" w:styleId="aff4">
    <w:name w:val="Текст сноски Знак"/>
    <w:basedOn w:val="a0"/>
    <w:link w:val="aff3"/>
    <w:uiPriority w:val="99"/>
    <w:rsid w:val="002F598A"/>
  </w:style>
  <w:style w:type="character" w:styleId="aff5">
    <w:name w:val="footnote reference"/>
    <w:aliases w:val="текст сноски,анкета сноска,Знак сноски-FN,Ciae niinee-FN,Знак сноски 1,Ciae niinee 1"/>
    <w:rsid w:val="002F598A"/>
    <w:rPr>
      <w:vertAlign w:val="superscript"/>
    </w:rPr>
  </w:style>
  <w:style w:type="paragraph" w:customStyle="1" w:styleId="FR1">
    <w:name w:val="FR1"/>
    <w:uiPriority w:val="99"/>
    <w:rsid w:val="002F598A"/>
    <w:pPr>
      <w:widowControl w:val="0"/>
      <w:autoSpaceDE w:val="0"/>
      <w:autoSpaceDN w:val="0"/>
      <w:adjustRightInd w:val="0"/>
      <w:jc w:val="center"/>
    </w:pPr>
    <w:rPr>
      <w:rFonts w:ascii="Arial" w:hAnsi="Arial" w:cs="Arial"/>
      <w:b/>
      <w:bCs/>
      <w:i/>
      <w:iCs/>
      <w:sz w:val="28"/>
      <w:szCs w:val="28"/>
    </w:rPr>
  </w:style>
  <w:style w:type="paragraph" w:styleId="aff6">
    <w:name w:val="Block Text"/>
    <w:basedOn w:val="a"/>
    <w:uiPriority w:val="99"/>
    <w:rsid w:val="002F598A"/>
    <w:pPr>
      <w:widowControl w:val="0"/>
      <w:autoSpaceDE w:val="0"/>
      <w:autoSpaceDN w:val="0"/>
      <w:adjustRightInd w:val="0"/>
      <w:ind w:left="426" w:right="-142" w:firstLine="992"/>
      <w:jc w:val="both"/>
    </w:pPr>
    <w:rPr>
      <w:sz w:val="24"/>
      <w:szCs w:val="24"/>
    </w:rPr>
  </w:style>
  <w:style w:type="paragraph" w:styleId="aff7">
    <w:name w:val="Body Text First Indent"/>
    <w:basedOn w:val="a4"/>
    <w:link w:val="aff8"/>
    <w:uiPriority w:val="99"/>
    <w:rsid w:val="002F598A"/>
    <w:pPr>
      <w:ind w:firstLine="210"/>
    </w:pPr>
    <w:rPr>
      <w:sz w:val="24"/>
      <w:szCs w:val="24"/>
    </w:rPr>
  </w:style>
  <w:style w:type="character" w:customStyle="1" w:styleId="aff8">
    <w:name w:val="Красная строка Знак"/>
    <w:link w:val="aff7"/>
    <w:uiPriority w:val="99"/>
    <w:rsid w:val="002F598A"/>
    <w:rPr>
      <w:sz w:val="24"/>
      <w:szCs w:val="24"/>
    </w:rPr>
  </w:style>
  <w:style w:type="paragraph" w:styleId="aff9">
    <w:name w:val="Plain Text"/>
    <w:basedOn w:val="a"/>
    <w:link w:val="affa"/>
    <w:uiPriority w:val="99"/>
    <w:rsid w:val="002F598A"/>
    <w:rPr>
      <w:rFonts w:ascii="Courier New" w:hAnsi="Courier New"/>
    </w:rPr>
  </w:style>
  <w:style w:type="character" w:customStyle="1" w:styleId="affa">
    <w:name w:val="Текст Знак"/>
    <w:link w:val="aff9"/>
    <w:uiPriority w:val="99"/>
    <w:rsid w:val="002F598A"/>
    <w:rPr>
      <w:rFonts w:ascii="Courier New" w:hAnsi="Courier New"/>
    </w:rPr>
  </w:style>
  <w:style w:type="paragraph" w:styleId="26">
    <w:name w:val="toc 2"/>
    <w:basedOn w:val="a"/>
    <w:next w:val="a"/>
    <w:autoRedefine/>
    <w:uiPriority w:val="39"/>
    <w:qFormat/>
    <w:rsid w:val="002F598A"/>
    <w:pPr>
      <w:ind w:left="240"/>
    </w:pPr>
    <w:rPr>
      <w:sz w:val="24"/>
      <w:szCs w:val="24"/>
    </w:rPr>
  </w:style>
  <w:style w:type="paragraph" w:styleId="14">
    <w:name w:val="toc 1"/>
    <w:basedOn w:val="a"/>
    <w:next w:val="a"/>
    <w:autoRedefine/>
    <w:uiPriority w:val="39"/>
    <w:qFormat/>
    <w:rsid w:val="002F598A"/>
    <w:rPr>
      <w:sz w:val="24"/>
      <w:szCs w:val="24"/>
    </w:rPr>
  </w:style>
  <w:style w:type="paragraph" w:styleId="35">
    <w:name w:val="toc 3"/>
    <w:basedOn w:val="a"/>
    <w:next w:val="a"/>
    <w:autoRedefine/>
    <w:uiPriority w:val="39"/>
    <w:unhideWhenUsed/>
    <w:qFormat/>
    <w:rsid w:val="002F598A"/>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40"/>
    <w:qFormat/>
    <w:rsid w:val="002F598A"/>
    <w:pPr>
      <w:tabs>
        <w:tab w:val="decimal" w:pos="360"/>
      </w:tabs>
      <w:spacing w:after="200" w:line="276" w:lineRule="auto"/>
    </w:pPr>
    <w:rPr>
      <w:rFonts w:ascii="Calibri" w:hAnsi="Calibri"/>
      <w:sz w:val="22"/>
      <w:szCs w:val="22"/>
      <w:lang w:eastAsia="en-US"/>
    </w:rPr>
  </w:style>
  <w:style w:type="character" w:styleId="affb">
    <w:name w:val="Subtle Emphasis"/>
    <w:uiPriority w:val="19"/>
    <w:qFormat/>
    <w:rsid w:val="002F598A"/>
    <w:rPr>
      <w:rFonts w:eastAsia="Times New Roman" w:cs="Times New Roman"/>
      <w:bCs w:val="0"/>
      <w:i/>
      <w:iCs/>
      <w:color w:val="808080"/>
      <w:szCs w:val="22"/>
      <w:lang w:val="ru-RU"/>
    </w:rPr>
  </w:style>
  <w:style w:type="table" w:styleId="36">
    <w:name w:val="Table Colorful 3"/>
    <w:basedOn w:val="a1"/>
    <w:rsid w:val="002F59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ceouttxt4">
    <w:name w:val="iceouttxt4"/>
    <w:basedOn w:val="a0"/>
    <w:rsid w:val="002F598A"/>
  </w:style>
  <w:style w:type="paragraph" w:customStyle="1" w:styleId="offset251">
    <w:name w:val="offset251"/>
    <w:basedOn w:val="a"/>
    <w:uiPriority w:val="99"/>
    <w:rsid w:val="002F598A"/>
    <w:pPr>
      <w:spacing w:before="100" w:beforeAutospacing="1" w:after="100" w:afterAutospacing="1"/>
      <w:ind w:left="225"/>
    </w:pPr>
    <w:rPr>
      <w:sz w:val="24"/>
      <w:szCs w:val="24"/>
    </w:rPr>
  </w:style>
  <w:style w:type="paragraph" w:styleId="27">
    <w:name w:val="Body Text First Indent 2"/>
    <w:basedOn w:val="a5"/>
    <w:link w:val="28"/>
    <w:uiPriority w:val="99"/>
    <w:rsid w:val="002F598A"/>
    <w:pPr>
      <w:spacing w:after="0"/>
      <w:ind w:left="360" w:firstLine="360"/>
    </w:pPr>
    <w:rPr>
      <w:sz w:val="24"/>
      <w:szCs w:val="24"/>
    </w:rPr>
  </w:style>
  <w:style w:type="character" w:customStyle="1" w:styleId="28">
    <w:name w:val="Красная строка 2 Знак"/>
    <w:link w:val="27"/>
    <w:uiPriority w:val="99"/>
    <w:rsid w:val="002F598A"/>
    <w:rPr>
      <w:sz w:val="24"/>
      <w:szCs w:val="24"/>
    </w:rPr>
  </w:style>
  <w:style w:type="character" w:customStyle="1" w:styleId="apple-style-span">
    <w:name w:val="apple-style-span"/>
    <w:rsid w:val="002F598A"/>
  </w:style>
  <w:style w:type="table" w:styleId="-5">
    <w:name w:val="Table List 5"/>
    <w:basedOn w:val="a1"/>
    <w:rsid w:val="00B5116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5">
    <w:name w:val="Table Colorful 1"/>
    <w:basedOn w:val="a1"/>
    <w:rsid w:val="00B511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B5116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B51167"/>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B5116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6">
    <w:name w:val="Цветная заливка1"/>
    <w:basedOn w:val="a1"/>
    <w:uiPriority w:val="71"/>
    <w:rsid w:val="00B5116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B5116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B5116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B5116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B5116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B5116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1">
    <w:name w:val="Средняя заливка 21"/>
    <w:basedOn w:val="a1"/>
    <w:uiPriority w:val="64"/>
    <w:rsid w:val="00B511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
    <w:name w:val="Темный список1"/>
    <w:basedOn w:val="a1"/>
    <w:uiPriority w:val="70"/>
    <w:rsid w:val="00B5116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B5116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B5116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9">
    <w:name w:val="Table Colorful 2"/>
    <w:basedOn w:val="a1"/>
    <w:rsid w:val="00B511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2-3">
    <w:name w:val="Medium Shading 2 Accent 3"/>
    <w:basedOn w:val="a1"/>
    <w:uiPriority w:val="64"/>
    <w:rsid w:val="00B511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0">
    <w:name w:val="Table List 2"/>
    <w:basedOn w:val="a1"/>
    <w:rsid w:val="00B5116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Medium Shading 2 Accent 4"/>
    <w:basedOn w:val="a1"/>
    <w:uiPriority w:val="64"/>
    <w:rsid w:val="00B511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B5116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B5116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c">
    <w:name w:val="Table Contemporary"/>
    <w:basedOn w:val="a1"/>
    <w:rsid w:val="00B5116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d">
    <w:name w:val="TOC Heading"/>
    <w:basedOn w:val="1"/>
    <w:next w:val="a"/>
    <w:uiPriority w:val="39"/>
    <w:semiHidden/>
    <w:unhideWhenUsed/>
    <w:qFormat/>
    <w:rsid w:val="00B51167"/>
    <w:pPr>
      <w:spacing w:line="276" w:lineRule="auto"/>
      <w:outlineLvl w:val="9"/>
    </w:pPr>
    <w:rPr>
      <w:lang w:eastAsia="en-US"/>
    </w:rPr>
  </w:style>
  <w:style w:type="table" w:styleId="2-5">
    <w:name w:val="Medium Shading 2 Accent 5"/>
    <w:basedOn w:val="a1"/>
    <w:uiPriority w:val="64"/>
    <w:rsid w:val="00B51167"/>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B511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B5116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a">
    <w:name w:val="Table Classic 2"/>
    <w:basedOn w:val="a1"/>
    <w:rsid w:val="00B511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B5116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7">
    <w:name w:val="Table Grid 3"/>
    <w:basedOn w:val="a1"/>
    <w:rsid w:val="00B5116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B5116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B5116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B5116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B511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b">
    <w:name w:val="Table Subtle 2"/>
    <w:basedOn w:val="a1"/>
    <w:rsid w:val="00B5116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ubtle 1"/>
    <w:basedOn w:val="a1"/>
    <w:rsid w:val="00B5116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Professional"/>
    <w:basedOn w:val="a1"/>
    <w:rsid w:val="00B511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B5116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2">
    <w:name w:val="Medium Grid 3 Accent 2"/>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42">
    <w:name w:val="Colorful Grid Accent 4"/>
    <w:basedOn w:val="a1"/>
    <w:uiPriority w:val="73"/>
    <w:rsid w:val="00B5116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0">
    <w:name w:val="Colorful Grid Accent 3"/>
    <w:basedOn w:val="a1"/>
    <w:uiPriority w:val="73"/>
    <w:rsid w:val="00B5116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8">
    <w:name w:val="Table Classic 3"/>
    <w:basedOn w:val="a1"/>
    <w:rsid w:val="00B511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ff">
    <w:name w:val="Table Theme"/>
    <w:basedOn w:val="a1"/>
    <w:rsid w:val="00B51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0">
    <w:name w:val="Medium Grid 1 Accent 4"/>
    <w:basedOn w:val="a1"/>
    <w:uiPriority w:val="67"/>
    <w:rsid w:val="00B51167"/>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51">
    <w:name w:val="Знак Знак5 Знак Знак Знак Знак Знак Знак Знак Знак Знак Знак Знак Знак Знак Знак Знак Знак Знак Знак"/>
    <w:basedOn w:val="a"/>
    <w:uiPriority w:val="99"/>
    <w:rsid w:val="00445041"/>
    <w:rPr>
      <w:rFonts w:ascii="Verdana" w:hAnsi="Verdana" w:cs="Verdana"/>
      <w:lang w:val="en-US" w:eastAsia="en-US"/>
    </w:rPr>
  </w:style>
  <w:style w:type="paragraph" w:customStyle="1" w:styleId="62">
    <w:name w:val="Акт 6 пт"/>
    <w:basedOn w:val="a"/>
    <w:uiPriority w:val="99"/>
    <w:qFormat/>
    <w:rsid w:val="00940BDF"/>
    <w:pPr>
      <w:tabs>
        <w:tab w:val="left" w:pos="284"/>
      </w:tabs>
      <w:suppressAutoHyphens/>
      <w:spacing w:before="120"/>
      <w:ind w:firstLine="709"/>
      <w:jc w:val="both"/>
    </w:pPr>
    <w:rPr>
      <w:sz w:val="28"/>
    </w:rPr>
  </w:style>
  <w:style w:type="numbering" w:customStyle="1" w:styleId="19">
    <w:name w:val="Нет списка1"/>
    <w:next w:val="a2"/>
    <w:uiPriority w:val="99"/>
    <w:semiHidden/>
    <w:unhideWhenUsed/>
    <w:rsid w:val="006B4CD4"/>
  </w:style>
  <w:style w:type="table" w:customStyle="1" w:styleId="1a">
    <w:name w:val="Сетка таблицы1"/>
    <w:basedOn w:val="a1"/>
    <w:next w:val="ad"/>
    <w:uiPriority w:val="59"/>
    <w:rsid w:val="006B4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Акт"/>
    <w:basedOn w:val="a"/>
    <w:link w:val="afff1"/>
    <w:qFormat/>
    <w:rsid w:val="006B4CD4"/>
    <w:pPr>
      <w:suppressAutoHyphens/>
      <w:ind w:firstLine="709"/>
      <w:jc w:val="both"/>
    </w:pPr>
    <w:rPr>
      <w:sz w:val="28"/>
      <w:szCs w:val="28"/>
    </w:rPr>
  </w:style>
  <w:style w:type="character" w:customStyle="1" w:styleId="afff1">
    <w:name w:val="Акт Знак"/>
    <w:link w:val="afff0"/>
    <w:locked/>
    <w:rsid w:val="006B4CD4"/>
    <w:rPr>
      <w:sz w:val="28"/>
      <w:szCs w:val="28"/>
    </w:rPr>
  </w:style>
  <w:style w:type="table" w:customStyle="1" w:styleId="2c">
    <w:name w:val="Сетка таблицы2"/>
    <w:basedOn w:val="a1"/>
    <w:next w:val="ad"/>
    <w:uiPriority w:val="59"/>
    <w:rsid w:val="00036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редний список 1 - Акцент 31"/>
    <w:basedOn w:val="a1"/>
    <w:next w:val="1-3"/>
    <w:uiPriority w:val="65"/>
    <w:rsid w:val="00036E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10">
    <w:name w:val="Светлая сетка - Акцент 41"/>
    <w:basedOn w:val="a1"/>
    <w:next w:val="-40"/>
    <w:uiPriority w:val="62"/>
    <w:rsid w:val="00036E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2">
    <w:name w:val="Сетка таблицы21"/>
    <w:basedOn w:val="a1"/>
    <w:next w:val="ad"/>
    <w:uiPriority w:val="99"/>
    <w:rsid w:val="0003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036E9A"/>
  </w:style>
  <w:style w:type="table" w:customStyle="1" w:styleId="39">
    <w:name w:val="Сетка таблицы3"/>
    <w:basedOn w:val="a1"/>
    <w:next w:val="ad"/>
    <w:uiPriority w:val="59"/>
    <w:rsid w:val="00036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Цветная таблица 31"/>
    <w:basedOn w:val="a1"/>
    <w:next w:val="36"/>
    <w:rsid w:val="00036E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0">
    <w:name w:val="Таблица-список 51"/>
    <w:basedOn w:val="a1"/>
    <w:next w:val="-5"/>
    <w:rsid w:val="00036E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10">
    <w:name w:val="Цветная таблица 11"/>
    <w:basedOn w:val="a1"/>
    <w:next w:val="15"/>
    <w:rsid w:val="00036E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81">
    <w:name w:val="Таблица-список 81"/>
    <w:basedOn w:val="a1"/>
    <w:next w:val="-8"/>
    <w:rsid w:val="00036E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11">
    <w:name w:val="Цветная заливка - Акцент 41"/>
    <w:basedOn w:val="a1"/>
    <w:next w:val="-4"/>
    <w:uiPriority w:val="71"/>
    <w:rsid w:val="00036E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3-41">
    <w:name w:val="Средняя сетка 3 - Акцент 41"/>
    <w:basedOn w:val="a1"/>
    <w:next w:val="3-4"/>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
    <w:name w:val="Таблица-список 31"/>
    <w:basedOn w:val="a1"/>
    <w:next w:val="-3"/>
    <w:rsid w:val="00036E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1">
    <w:name w:val="Цветная заливка11"/>
    <w:basedOn w:val="a1"/>
    <w:uiPriority w:val="71"/>
    <w:rsid w:val="00036E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610">
    <w:name w:val="Темный список - Акцент 61"/>
    <w:basedOn w:val="a1"/>
    <w:next w:val="-6"/>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511">
    <w:name w:val="Темный список - Акцент 51"/>
    <w:basedOn w:val="a1"/>
    <w:next w:val="-50"/>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
    <w:name w:val="Цветная заливка - Акцент 11"/>
    <w:basedOn w:val="a1"/>
    <w:next w:val="-1"/>
    <w:uiPriority w:val="71"/>
    <w:rsid w:val="00036E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
    <w:name w:val="Цветная заливка - Акцент 21"/>
    <w:basedOn w:val="a1"/>
    <w:next w:val="-2"/>
    <w:uiPriority w:val="71"/>
    <w:rsid w:val="00036E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611">
    <w:name w:val="Цветная сетка - Акцент 61"/>
    <w:basedOn w:val="a1"/>
    <w:next w:val="-60"/>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10">
    <w:name w:val="Средняя сетка 311"/>
    <w:basedOn w:val="a1"/>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10">
    <w:name w:val="Средняя заливка 211"/>
    <w:basedOn w:val="a1"/>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Темный список11"/>
    <w:basedOn w:val="a1"/>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11">
    <w:name w:val="Средняя сетка 3 - Акцент 11"/>
    <w:basedOn w:val="a1"/>
    <w:next w:val="3-1"/>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41">
    <w:name w:val="Средняя заливка 1 - Акцент 41"/>
    <w:basedOn w:val="a1"/>
    <w:next w:val="1-4"/>
    <w:uiPriority w:val="63"/>
    <w:rsid w:val="00036E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512">
    <w:name w:val="Светлая заливка - Акцент 51"/>
    <w:basedOn w:val="a1"/>
    <w:next w:val="-51"/>
    <w:uiPriority w:val="60"/>
    <w:rsid w:val="00036E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13">
    <w:name w:val="Цветная таблица 21"/>
    <w:basedOn w:val="a1"/>
    <w:next w:val="29"/>
    <w:rsid w:val="00036E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1">
    <w:name w:val="Средняя заливка 2 - Акцент 31"/>
    <w:basedOn w:val="a1"/>
    <w:next w:val="2-3"/>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Таблица-список 21"/>
    <w:basedOn w:val="a1"/>
    <w:next w:val="-20"/>
    <w:rsid w:val="00036E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Средняя заливка 2 - Акцент 41"/>
    <w:basedOn w:val="a1"/>
    <w:next w:val="2-4"/>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
    <w:name w:val="Средний список 1 - Акцент 311"/>
    <w:basedOn w:val="a1"/>
    <w:next w:val="1-3"/>
    <w:uiPriority w:val="65"/>
    <w:rsid w:val="00036E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110">
    <w:name w:val="Светлая сетка - Акцент 411"/>
    <w:basedOn w:val="a1"/>
    <w:next w:val="-40"/>
    <w:uiPriority w:val="62"/>
    <w:rsid w:val="00036E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b">
    <w:name w:val="Современная таблица1"/>
    <w:basedOn w:val="a1"/>
    <w:next w:val="affc"/>
    <w:rsid w:val="00036E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51">
    <w:name w:val="Средняя сетка 3 - Акцент 51"/>
    <w:basedOn w:val="a1"/>
    <w:next w:val="3-5"/>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
    <w:name w:val="Средняя заливка 2 - Акцент 51"/>
    <w:basedOn w:val="a1"/>
    <w:next w:val="2-5"/>
    <w:uiPriority w:val="64"/>
    <w:rsid w:val="00036E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1"/>
    <w:basedOn w:val="a1"/>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сетка 2 - Акцент 11"/>
    <w:basedOn w:val="a1"/>
    <w:next w:val="2-1"/>
    <w:uiPriority w:val="68"/>
    <w:rsid w:val="00036E9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4">
    <w:name w:val="Классическая таблица 21"/>
    <w:basedOn w:val="a1"/>
    <w:next w:val="2a"/>
    <w:rsid w:val="00036E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
    <w:name w:val="Средняя сетка 1 - Акцент 51"/>
    <w:basedOn w:val="a1"/>
    <w:next w:val="1-5"/>
    <w:uiPriority w:val="67"/>
    <w:rsid w:val="00036E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312">
    <w:name w:val="Сетка таблицы 31"/>
    <w:basedOn w:val="a1"/>
    <w:next w:val="37"/>
    <w:rsid w:val="00036E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
    <w:name w:val="Таблица-список 71"/>
    <w:basedOn w:val="a1"/>
    <w:next w:val="-7"/>
    <w:rsid w:val="00036E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612">
    <w:name w:val="Таблица-список 61"/>
    <w:basedOn w:val="a1"/>
    <w:next w:val="-61"/>
    <w:rsid w:val="00036E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412">
    <w:name w:val="Таблица-список 41"/>
    <w:basedOn w:val="a1"/>
    <w:next w:val="-41"/>
    <w:rsid w:val="00036E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810">
    <w:name w:val="Сетка таблицы 81"/>
    <w:basedOn w:val="a1"/>
    <w:next w:val="81"/>
    <w:rsid w:val="00036E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
    <w:name w:val="Изящная таблица 21"/>
    <w:basedOn w:val="a1"/>
    <w:next w:val="2b"/>
    <w:rsid w:val="00036E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Изящная таблица 11"/>
    <w:basedOn w:val="a1"/>
    <w:next w:val="18"/>
    <w:rsid w:val="00036E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Стандартная таблица1"/>
    <w:basedOn w:val="a1"/>
    <w:next w:val="affe"/>
    <w:rsid w:val="00036E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610">
    <w:name w:val="Сетка таблицы 61"/>
    <w:basedOn w:val="a1"/>
    <w:next w:val="61"/>
    <w:rsid w:val="00036E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
    <w:name w:val="Средняя сетка 3 - Акцент 21"/>
    <w:basedOn w:val="a1"/>
    <w:next w:val="3-2"/>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413">
    <w:name w:val="Цветная сетка - Акцент 41"/>
    <w:basedOn w:val="a1"/>
    <w:next w:val="-42"/>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310">
    <w:name w:val="Цветная сетка - Акцент 31"/>
    <w:basedOn w:val="a1"/>
    <w:next w:val="-30"/>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313">
    <w:name w:val="Классическая таблица 31"/>
    <w:basedOn w:val="a1"/>
    <w:next w:val="38"/>
    <w:rsid w:val="00036E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d">
    <w:name w:val="Тема таблицы1"/>
    <w:basedOn w:val="a1"/>
    <w:next w:val="afff"/>
    <w:rsid w:val="0003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редняя сетка 1 - Акцент 41"/>
    <w:basedOn w:val="a1"/>
    <w:next w:val="1-40"/>
    <w:uiPriority w:val="67"/>
    <w:rsid w:val="00036E9A"/>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numbering" w:customStyle="1" w:styleId="114">
    <w:name w:val="Нет списка11"/>
    <w:next w:val="a2"/>
    <w:uiPriority w:val="99"/>
    <w:semiHidden/>
    <w:unhideWhenUsed/>
    <w:rsid w:val="00036E9A"/>
  </w:style>
  <w:style w:type="table" w:customStyle="1" w:styleId="115">
    <w:name w:val="Сетка таблицы11"/>
    <w:basedOn w:val="a1"/>
    <w:next w:val="ad"/>
    <w:uiPriority w:val="59"/>
    <w:rsid w:val="0003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Просмотренная гиперссылка1"/>
    <w:uiPriority w:val="99"/>
    <w:semiHidden/>
    <w:unhideWhenUsed/>
    <w:rsid w:val="00036E9A"/>
    <w:rPr>
      <w:color w:val="800080"/>
      <w:u w:val="single"/>
    </w:rPr>
  </w:style>
  <w:style w:type="table" w:customStyle="1" w:styleId="220">
    <w:name w:val="Классическая таблица 22"/>
    <w:basedOn w:val="a1"/>
    <w:next w:val="2a"/>
    <w:semiHidden/>
    <w:unhideWhenUsed/>
    <w:rsid w:val="00036E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1"/>
    <w:next w:val="38"/>
    <w:semiHidden/>
    <w:unhideWhenUsed/>
    <w:rsid w:val="00036E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221">
    <w:name w:val="Цветная таблица 22"/>
    <w:basedOn w:val="a1"/>
    <w:next w:val="29"/>
    <w:semiHidden/>
    <w:unhideWhenUsed/>
    <w:rsid w:val="00036E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
    <w:name w:val="Цветная таблица 32"/>
    <w:basedOn w:val="a1"/>
    <w:next w:val="36"/>
    <w:semiHidden/>
    <w:unhideWhenUsed/>
    <w:rsid w:val="00036E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22">
    <w:name w:val="Сетка таблицы 32"/>
    <w:basedOn w:val="a1"/>
    <w:next w:val="37"/>
    <w:semiHidden/>
    <w:unhideWhenUsed/>
    <w:rsid w:val="00036E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20">
    <w:name w:val="Сетка таблицы 62"/>
    <w:basedOn w:val="a1"/>
    <w:next w:val="61"/>
    <w:semiHidden/>
    <w:unhideWhenUsed/>
    <w:rsid w:val="00036E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
    <w:name w:val="Сетка таблицы 82"/>
    <w:basedOn w:val="a1"/>
    <w:next w:val="81"/>
    <w:semiHidden/>
    <w:unhideWhenUsed/>
    <w:rsid w:val="00036E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
    <w:name w:val="Таблица-список 22"/>
    <w:basedOn w:val="a1"/>
    <w:next w:val="-20"/>
    <w:semiHidden/>
    <w:unhideWhenUsed/>
    <w:rsid w:val="00036E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1"/>
    <w:next w:val="-3"/>
    <w:semiHidden/>
    <w:unhideWhenUsed/>
    <w:rsid w:val="00036E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
    <w:basedOn w:val="a1"/>
    <w:next w:val="-41"/>
    <w:semiHidden/>
    <w:unhideWhenUsed/>
    <w:rsid w:val="00036E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1"/>
    <w:next w:val="-5"/>
    <w:semiHidden/>
    <w:unhideWhenUsed/>
    <w:rsid w:val="00036E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1"/>
    <w:next w:val="-7"/>
    <w:semiHidden/>
    <w:unhideWhenUsed/>
    <w:rsid w:val="00036E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1"/>
    <w:next w:val="-8"/>
    <w:semiHidden/>
    <w:unhideWhenUsed/>
    <w:rsid w:val="00036E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e">
    <w:name w:val="Современная таблица2"/>
    <w:basedOn w:val="a1"/>
    <w:next w:val="affc"/>
    <w:semiHidden/>
    <w:unhideWhenUsed/>
    <w:rsid w:val="00036E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
    <w:name w:val="Стандартная таблица2"/>
    <w:basedOn w:val="a1"/>
    <w:next w:val="affe"/>
    <w:semiHidden/>
    <w:unhideWhenUsed/>
    <w:rsid w:val="00036E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1">
    <w:name w:val="Сетка таблицы4"/>
    <w:basedOn w:val="a1"/>
    <w:next w:val="ad"/>
    <w:uiPriority w:val="59"/>
    <w:rsid w:val="00036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редняя сетка 2 - Акцент 12"/>
    <w:basedOn w:val="a1"/>
    <w:next w:val="2-1"/>
    <w:uiPriority w:val="68"/>
    <w:rsid w:val="00036E9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2">
    <w:name w:val="Средняя сетка 3 - Акцент 12"/>
    <w:basedOn w:val="a1"/>
    <w:next w:val="3-1"/>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2">
    <w:name w:val="Цветная заливка - Акцент 12"/>
    <w:basedOn w:val="a1"/>
    <w:next w:val="-1"/>
    <w:uiPriority w:val="71"/>
    <w:rsid w:val="00036E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22">
    <w:name w:val="Средняя сетка 3 - Акцент 22"/>
    <w:basedOn w:val="a1"/>
    <w:next w:val="3-2"/>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20">
    <w:name w:val="Цветная заливка - Акцент 22"/>
    <w:basedOn w:val="a1"/>
    <w:next w:val="-2"/>
    <w:uiPriority w:val="71"/>
    <w:rsid w:val="00036E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32">
    <w:name w:val="Средняя заливка 2 - Акцент 32"/>
    <w:basedOn w:val="a1"/>
    <w:next w:val="2-3"/>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редний список 1 - Акцент 32"/>
    <w:basedOn w:val="a1"/>
    <w:next w:val="1-3"/>
    <w:uiPriority w:val="65"/>
    <w:rsid w:val="00036E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icrosoft Himalaya" w:eastAsia="Times New Roman" w:hAnsi="Microsoft Himalay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Цветная сетка - Акцент 32"/>
    <w:basedOn w:val="a1"/>
    <w:next w:val="-30"/>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1">
    <w:name w:val="Светлая сетка - Акцент 42"/>
    <w:basedOn w:val="a1"/>
    <w:next w:val="-40"/>
    <w:uiPriority w:val="62"/>
    <w:rsid w:val="00036E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icrosoft Himalaya" w:eastAsia="Times New Roman" w:hAnsi="Microsoft Himalaya" w:cs="Times New Roman" w:hint="default"/>
        <w:b/>
        <w:bCs/>
      </w:rPr>
    </w:tblStylePr>
    <w:tblStylePr w:type="lastCol">
      <w:rPr>
        <w:rFonts w:ascii="Microsoft Himalaya" w:eastAsia="Times New Roman" w:hAnsi="Microsoft Himalay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2">
    <w:name w:val="Средняя заливка 1 - Акцент 42"/>
    <w:basedOn w:val="a1"/>
    <w:next w:val="1-4"/>
    <w:uiPriority w:val="63"/>
    <w:rsid w:val="00036E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2">
    <w:name w:val="Средняя заливка 2 - Акцент 42"/>
    <w:basedOn w:val="a1"/>
    <w:next w:val="2-4"/>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2">
    <w:name w:val="Средняя сетка 3 - Акцент 42"/>
    <w:basedOn w:val="a1"/>
    <w:next w:val="3-4"/>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22">
    <w:name w:val="Цветная заливка - Акцент 42"/>
    <w:basedOn w:val="a1"/>
    <w:next w:val="-4"/>
    <w:uiPriority w:val="71"/>
    <w:rsid w:val="00036E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23">
    <w:name w:val="Цветная сетка - Акцент 42"/>
    <w:basedOn w:val="a1"/>
    <w:next w:val="-42"/>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0">
    <w:name w:val="Светлая заливка - Акцент 52"/>
    <w:basedOn w:val="a1"/>
    <w:next w:val="-51"/>
    <w:uiPriority w:val="60"/>
    <w:rsid w:val="00036E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2">
    <w:name w:val="Средняя заливка 2 - Акцент 52"/>
    <w:basedOn w:val="a1"/>
    <w:next w:val="2-5"/>
    <w:uiPriority w:val="64"/>
    <w:rsid w:val="00036E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52">
    <w:name w:val="Средняя сетка 3 - Акцент 52"/>
    <w:basedOn w:val="a1"/>
    <w:next w:val="3-5"/>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21">
    <w:name w:val="Темный список - Акцент 52"/>
    <w:basedOn w:val="a1"/>
    <w:next w:val="-50"/>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
    <w:name w:val="Темный список - Акцент 62"/>
    <w:basedOn w:val="a1"/>
    <w:next w:val="-6"/>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20">
    <w:name w:val="Цветная сетка - Акцент 62"/>
    <w:basedOn w:val="a1"/>
    <w:next w:val="-60"/>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20">
    <w:name w:val="Цветная заливка12"/>
    <w:basedOn w:val="a1"/>
    <w:uiPriority w:val="71"/>
    <w:rsid w:val="00036E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3120">
    <w:name w:val="Средняя сетка 312"/>
    <w:basedOn w:val="a1"/>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20">
    <w:name w:val="Средняя заливка 212"/>
    <w:basedOn w:val="a1"/>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Темный список12"/>
    <w:basedOn w:val="a1"/>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2-112">
    <w:name w:val="Средняя заливка 2 - Акцент 112"/>
    <w:basedOn w:val="a1"/>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2f0">
    <w:name w:val="Просмотренная гиперссылка2"/>
    <w:rsid w:val="00036E9A"/>
    <w:rPr>
      <w:color w:val="800080"/>
      <w:u w:val="single"/>
    </w:rPr>
  </w:style>
  <w:style w:type="character" w:styleId="afff2">
    <w:name w:val="FollowedHyperlink"/>
    <w:uiPriority w:val="99"/>
    <w:semiHidden/>
    <w:unhideWhenUsed/>
    <w:rsid w:val="00036E9A"/>
    <w:rPr>
      <w:color w:val="800080"/>
      <w:u w:val="single"/>
    </w:rPr>
  </w:style>
  <w:style w:type="paragraph" w:customStyle="1" w:styleId="2f1">
    <w:name w:val="Абзац списка2"/>
    <w:basedOn w:val="a"/>
    <w:uiPriority w:val="99"/>
    <w:rsid w:val="003324CD"/>
    <w:pPr>
      <w:spacing w:after="200" w:line="276" w:lineRule="auto"/>
      <w:ind w:left="720"/>
      <w:contextualSpacing/>
    </w:pPr>
    <w:rPr>
      <w:rFonts w:ascii="Calibri" w:hAnsi="Calibri"/>
      <w:sz w:val="22"/>
      <w:szCs w:val="22"/>
      <w:lang w:eastAsia="en-US"/>
    </w:rPr>
  </w:style>
  <w:style w:type="table" w:customStyle="1" w:styleId="230">
    <w:name w:val="Классическая таблица 23"/>
    <w:basedOn w:val="a1"/>
    <w:next w:val="2a"/>
    <w:semiHidden/>
    <w:unhideWhenUsed/>
    <w:rsid w:val="003324C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1"/>
    <w:next w:val="38"/>
    <w:semiHidden/>
    <w:unhideWhenUsed/>
    <w:rsid w:val="003324C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22">
    <w:name w:val="Цветная таблица 12"/>
    <w:basedOn w:val="a1"/>
    <w:next w:val="15"/>
    <w:semiHidden/>
    <w:unhideWhenUsed/>
    <w:rsid w:val="003324C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
    <w:name w:val="Цветная таблица 23"/>
    <w:basedOn w:val="a1"/>
    <w:next w:val="29"/>
    <w:semiHidden/>
    <w:unhideWhenUsed/>
    <w:rsid w:val="003324C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
    <w:name w:val="Цветная таблица 33"/>
    <w:basedOn w:val="a1"/>
    <w:next w:val="36"/>
    <w:semiHidden/>
    <w:unhideWhenUsed/>
    <w:rsid w:val="003324C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32">
    <w:name w:val="Сетка таблицы 33"/>
    <w:basedOn w:val="a1"/>
    <w:next w:val="37"/>
    <w:semiHidden/>
    <w:unhideWhenUsed/>
    <w:rsid w:val="003324C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3">
    <w:name w:val="Сетка таблицы 63"/>
    <w:basedOn w:val="a1"/>
    <w:next w:val="61"/>
    <w:semiHidden/>
    <w:unhideWhenUsed/>
    <w:rsid w:val="003324C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1"/>
    <w:next w:val="81"/>
    <w:semiHidden/>
    <w:unhideWhenUsed/>
    <w:rsid w:val="003324C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
    <w:name w:val="Таблица-список 23"/>
    <w:basedOn w:val="a1"/>
    <w:next w:val="-20"/>
    <w:semiHidden/>
    <w:unhideWhenUsed/>
    <w:rsid w:val="003324C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1"/>
    <w:next w:val="-3"/>
    <w:semiHidden/>
    <w:unhideWhenUsed/>
    <w:rsid w:val="003324C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1"/>
    <w:next w:val="-41"/>
    <w:semiHidden/>
    <w:unhideWhenUsed/>
    <w:rsid w:val="003324C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1"/>
    <w:next w:val="-5"/>
    <w:semiHidden/>
    <w:unhideWhenUsed/>
    <w:rsid w:val="003324C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
    <w:basedOn w:val="a1"/>
    <w:next w:val="-61"/>
    <w:semiHidden/>
    <w:unhideWhenUsed/>
    <w:rsid w:val="003324C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1"/>
    <w:next w:val="-7"/>
    <w:semiHidden/>
    <w:unhideWhenUsed/>
    <w:rsid w:val="003324C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1"/>
    <w:next w:val="-8"/>
    <w:semiHidden/>
    <w:unhideWhenUsed/>
    <w:rsid w:val="003324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a">
    <w:name w:val="Современная таблица3"/>
    <w:basedOn w:val="a1"/>
    <w:next w:val="affc"/>
    <w:semiHidden/>
    <w:unhideWhenUsed/>
    <w:rsid w:val="003324C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b">
    <w:name w:val="Стандартная таблица3"/>
    <w:basedOn w:val="a1"/>
    <w:next w:val="affe"/>
    <w:semiHidden/>
    <w:unhideWhenUsed/>
    <w:rsid w:val="003324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
    <w:name w:val="Изящная таблица 12"/>
    <w:basedOn w:val="a1"/>
    <w:next w:val="18"/>
    <w:semiHidden/>
    <w:unhideWhenUsed/>
    <w:rsid w:val="003324C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1"/>
    <w:next w:val="2b"/>
    <w:semiHidden/>
    <w:unhideWhenUsed/>
    <w:rsid w:val="003324C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редняя сетка 2 - Акцент 13"/>
    <w:basedOn w:val="a1"/>
    <w:next w:val="2-1"/>
    <w:uiPriority w:val="68"/>
    <w:rsid w:val="003324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3">
    <w:name w:val="Средняя сетка 3 - Акцент 13"/>
    <w:basedOn w:val="a1"/>
    <w:next w:val="3-1"/>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Цветная заливка - Акцент 13"/>
    <w:basedOn w:val="a1"/>
    <w:next w:val="-1"/>
    <w:uiPriority w:val="71"/>
    <w:rsid w:val="003324C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23">
    <w:name w:val="Средняя сетка 3 - Акцент 23"/>
    <w:basedOn w:val="a1"/>
    <w:next w:val="3-2"/>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30">
    <w:name w:val="Цветная заливка - Акцент 23"/>
    <w:basedOn w:val="a1"/>
    <w:next w:val="-2"/>
    <w:uiPriority w:val="71"/>
    <w:rsid w:val="003324C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33">
    <w:name w:val="Средняя заливка 2 - Акцент 33"/>
    <w:basedOn w:val="a1"/>
    <w:next w:val="2-3"/>
    <w:uiPriority w:val="64"/>
    <w:rsid w:val="003324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3">
    <w:name w:val="Средний список 1 - Акцент 33"/>
    <w:basedOn w:val="a1"/>
    <w:next w:val="1-3"/>
    <w:uiPriority w:val="65"/>
    <w:rsid w:val="003324C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icrosoft Himalaya" w:eastAsia="Times New Roman" w:hAnsi="Microsoft Himalay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0">
    <w:name w:val="Цветная сетка - Акцент 33"/>
    <w:basedOn w:val="a1"/>
    <w:next w:val="-30"/>
    <w:uiPriority w:val="73"/>
    <w:rsid w:val="003324C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30">
    <w:name w:val="Светлая сетка - Акцент 43"/>
    <w:basedOn w:val="a1"/>
    <w:next w:val="-40"/>
    <w:uiPriority w:val="62"/>
    <w:rsid w:val="003324C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icrosoft Himalaya" w:eastAsia="Times New Roman" w:hAnsi="Microsoft Himalaya" w:cs="Times New Roman" w:hint="default"/>
        <w:b/>
        <w:bCs/>
      </w:rPr>
    </w:tblStylePr>
    <w:tblStylePr w:type="lastCol">
      <w:rPr>
        <w:rFonts w:ascii="Microsoft Himalaya" w:eastAsia="Times New Roman" w:hAnsi="Microsoft Himalay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3">
    <w:name w:val="Средняя заливка 1 - Акцент 43"/>
    <w:basedOn w:val="a1"/>
    <w:next w:val="1-4"/>
    <w:uiPriority w:val="63"/>
    <w:rsid w:val="003324C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3">
    <w:name w:val="Средняя заливка 2 - Акцент 43"/>
    <w:basedOn w:val="a1"/>
    <w:next w:val="2-4"/>
    <w:uiPriority w:val="64"/>
    <w:rsid w:val="003324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редняя сетка 1 - Акцент 42"/>
    <w:basedOn w:val="a1"/>
    <w:next w:val="1-40"/>
    <w:uiPriority w:val="67"/>
    <w:rsid w:val="003324CD"/>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43">
    <w:name w:val="Средняя сетка 3 - Акцент 43"/>
    <w:basedOn w:val="a1"/>
    <w:next w:val="3-4"/>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31">
    <w:name w:val="Цветная заливка - Акцент 43"/>
    <w:basedOn w:val="a1"/>
    <w:next w:val="-4"/>
    <w:uiPriority w:val="71"/>
    <w:rsid w:val="003324C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32">
    <w:name w:val="Цветная сетка - Акцент 43"/>
    <w:basedOn w:val="a1"/>
    <w:next w:val="-42"/>
    <w:uiPriority w:val="73"/>
    <w:rsid w:val="003324C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30">
    <w:name w:val="Светлая заливка - Акцент 53"/>
    <w:basedOn w:val="a1"/>
    <w:next w:val="-51"/>
    <w:uiPriority w:val="60"/>
    <w:rsid w:val="003324C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3">
    <w:name w:val="Средняя заливка 2 - Акцент 53"/>
    <w:basedOn w:val="a1"/>
    <w:next w:val="2-5"/>
    <w:uiPriority w:val="64"/>
    <w:rsid w:val="003324C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2">
    <w:name w:val="Средняя сетка 1 - Акцент 52"/>
    <w:basedOn w:val="a1"/>
    <w:next w:val="1-5"/>
    <w:uiPriority w:val="67"/>
    <w:rsid w:val="003324C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3-53">
    <w:name w:val="Средняя сетка 3 - Акцент 53"/>
    <w:basedOn w:val="a1"/>
    <w:next w:val="3-5"/>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31">
    <w:name w:val="Темный список - Акцент 53"/>
    <w:basedOn w:val="a1"/>
    <w:next w:val="-50"/>
    <w:uiPriority w:val="70"/>
    <w:rsid w:val="003324C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3">
    <w:name w:val="Темный список - Акцент 63"/>
    <w:basedOn w:val="a1"/>
    <w:next w:val="-6"/>
    <w:uiPriority w:val="70"/>
    <w:rsid w:val="003324C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30">
    <w:name w:val="Цветная сетка - Акцент 63"/>
    <w:basedOn w:val="a1"/>
    <w:next w:val="-60"/>
    <w:uiPriority w:val="73"/>
    <w:rsid w:val="003324C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30">
    <w:name w:val="Цветная заливка13"/>
    <w:basedOn w:val="a1"/>
    <w:uiPriority w:val="71"/>
    <w:rsid w:val="003324C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3130">
    <w:name w:val="Средняя сетка 313"/>
    <w:basedOn w:val="a1"/>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30">
    <w:name w:val="Средняя заливка 213"/>
    <w:basedOn w:val="a1"/>
    <w:uiPriority w:val="64"/>
    <w:rsid w:val="003324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Темный список13"/>
    <w:basedOn w:val="a1"/>
    <w:uiPriority w:val="70"/>
    <w:rsid w:val="003324C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2-113">
    <w:name w:val="Средняя заливка 2 - Акцент 113"/>
    <w:basedOn w:val="a1"/>
    <w:uiPriority w:val="64"/>
    <w:rsid w:val="003324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2f2">
    <w:name w:val="Quote"/>
    <w:basedOn w:val="a"/>
    <w:next w:val="a"/>
    <w:link w:val="2f3"/>
    <w:uiPriority w:val="29"/>
    <w:qFormat/>
    <w:rsid w:val="00E624B1"/>
    <w:rPr>
      <w:i/>
      <w:iCs/>
      <w:color w:val="000000"/>
      <w:lang w:eastAsia="en-US"/>
    </w:rPr>
  </w:style>
  <w:style w:type="character" w:customStyle="1" w:styleId="2f3">
    <w:name w:val="Цитата 2 Знак"/>
    <w:basedOn w:val="a0"/>
    <w:link w:val="2f2"/>
    <w:uiPriority w:val="29"/>
    <w:rsid w:val="00E624B1"/>
    <w:rPr>
      <w:i/>
      <w:iCs/>
      <w:color w:val="000000"/>
      <w:lang w:eastAsia="en-US"/>
    </w:rPr>
  </w:style>
  <w:style w:type="table" w:customStyle="1" w:styleId="52">
    <w:name w:val="Сетка таблицы5"/>
    <w:basedOn w:val="a1"/>
    <w:next w:val="ad"/>
    <w:uiPriority w:val="59"/>
    <w:rsid w:val="00E5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locked/>
    <w:rsid w:val="00EC7715"/>
    <w:rPr>
      <w:b/>
      <w:bCs/>
      <w:i/>
      <w:iCs/>
      <w:sz w:val="27"/>
      <w:szCs w:val="27"/>
      <w:shd w:val="clear" w:color="auto" w:fill="FFFFFF"/>
    </w:rPr>
  </w:style>
  <w:style w:type="paragraph" w:customStyle="1" w:styleId="2f5">
    <w:name w:val="Основной текст (2)"/>
    <w:basedOn w:val="a"/>
    <w:link w:val="2f4"/>
    <w:rsid w:val="00EC7715"/>
    <w:pPr>
      <w:shd w:val="clear" w:color="auto" w:fill="FFFFFF"/>
      <w:spacing w:line="480" w:lineRule="exact"/>
    </w:pPr>
    <w:rPr>
      <w:b/>
      <w:bCs/>
      <w:i/>
      <w:iCs/>
      <w:sz w:val="27"/>
      <w:szCs w:val="27"/>
    </w:rPr>
  </w:style>
  <w:style w:type="character" w:customStyle="1" w:styleId="214pt">
    <w:name w:val="Основной текст (2) + 14 pt;Полужирный"/>
    <w:rsid w:val="00CA70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70">
    <w:name w:val="Заголовок №17"/>
    <w:rsid w:val="003638A0"/>
    <w:rPr>
      <w:b/>
      <w:bCs/>
      <w:sz w:val="26"/>
      <w:szCs w:val="26"/>
      <w:u w:val="single"/>
      <w:lang w:bidi="ar-SA"/>
    </w:rPr>
  </w:style>
  <w:style w:type="character" w:customStyle="1" w:styleId="140">
    <w:name w:val="Заголовок №14"/>
    <w:rsid w:val="003638A0"/>
    <w:rPr>
      <w:b/>
      <w:bCs/>
      <w:sz w:val="26"/>
      <w:szCs w:val="26"/>
      <w:u w:val="single"/>
      <w:lang w:bidi="ar-SA"/>
    </w:rPr>
  </w:style>
  <w:style w:type="character" w:customStyle="1" w:styleId="190">
    <w:name w:val="Основной текст + Полужирный19"/>
    <w:uiPriority w:val="99"/>
    <w:rsid w:val="003638A0"/>
    <w:rPr>
      <w:b/>
      <w:bCs/>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caption" w:uiPriority="35"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D0"/>
  </w:style>
  <w:style w:type="paragraph" w:styleId="1">
    <w:name w:val="heading 1"/>
    <w:basedOn w:val="a"/>
    <w:next w:val="a"/>
    <w:link w:val="10"/>
    <w:uiPriority w:val="9"/>
    <w:qFormat/>
    <w:rsid w:val="00972ABD"/>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2F598A"/>
    <w:pPr>
      <w:keepNext/>
      <w:spacing w:before="240" w:after="60"/>
      <w:outlineLvl w:val="1"/>
    </w:pPr>
    <w:rPr>
      <w:rFonts w:ascii="Cambria" w:hAnsi="Cambria"/>
      <w:b/>
      <w:bCs/>
      <w:i/>
      <w:iCs/>
      <w:sz w:val="28"/>
      <w:szCs w:val="28"/>
    </w:rPr>
  </w:style>
  <w:style w:type="paragraph" w:styleId="3">
    <w:name w:val="heading 3"/>
    <w:basedOn w:val="a"/>
    <w:next w:val="a"/>
    <w:link w:val="30"/>
    <w:qFormat/>
    <w:rsid w:val="002F598A"/>
    <w:pPr>
      <w:keepNext/>
      <w:spacing w:before="240" w:after="60"/>
      <w:outlineLvl w:val="2"/>
    </w:pPr>
    <w:rPr>
      <w:rFonts w:ascii="Arial" w:hAnsi="Arial"/>
      <w:b/>
      <w:bCs/>
      <w:sz w:val="26"/>
      <w:szCs w:val="26"/>
    </w:rPr>
  </w:style>
  <w:style w:type="paragraph" w:styleId="4">
    <w:name w:val="heading 4"/>
    <w:basedOn w:val="a"/>
    <w:next w:val="a"/>
    <w:link w:val="40"/>
    <w:qFormat/>
    <w:rsid w:val="00B831E2"/>
    <w:pPr>
      <w:keepNext/>
      <w:jc w:val="center"/>
      <w:outlineLvl w:val="3"/>
    </w:pPr>
    <w:rPr>
      <w:b/>
      <w:sz w:val="32"/>
    </w:rPr>
  </w:style>
  <w:style w:type="paragraph" w:styleId="5">
    <w:name w:val="heading 5"/>
    <w:basedOn w:val="a"/>
    <w:next w:val="a"/>
    <w:link w:val="50"/>
    <w:qFormat/>
    <w:rsid w:val="002F598A"/>
    <w:pPr>
      <w:spacing w:before="240" w:after="60"/>
      <w:outlineLvl w:val="4"/>
    </w:pPr>
    <w:rPr>
      <w:b/>
      <w:bCs/>
      <w:i/>
      <w:iCs/>
      <w:sz w:val="26"/>
      <w:szCs w:val="26"/>
    </w:rPr>
  </w:style>
  <w:style w:type="paragraph" w:styleId="6">
    <w:name w:val="heading 6"/>
    <w:basedOn w:val="a"/>
    <w:next w:val="a"/>
    <w:link w:val="60"/>
    <w:qFormat/>
    <w:rsid w:val="002F598A"/>
    <w:pPr>
      <w:spacing w:before="240" w:after="60"/>
      <w:outlineLvl w:val="5"/>
    </w:pPr>
    <w:rPr>
      <w:b/>
      <w:bCs/>
      <w:sz w:val="22"/>
      <w:szCs w:val="22"/>
    </w:rPr>
  </w:style>
  <w:style w:type="paragraph" w:styleId="7">
    <w:name w:val="heading 7"/>
    <w:basedOn w:val="a"/>
    <w:next w:val="a"/>
    <w:link w:val="70"/>
    <w:uiPriority w:val="99"/>
    <w:qFormat/>
    <w:rsid w:val="002F598A"/>
    <w:pPr>
      <w:spacing w:before="240" w:after="60"/>
      <w:outlineLvl w:val="6"/>
    </w:pPr>
    <w:rPr>
      <w:sz w:val="24"/>
      <w:szCs w:val="24"/>
    </w:rPr>
  </w:style>
  <w:style w:type="paragraph" w:styleId="8">
    <w:name w:val="heading 8"/>
    <w:basedOn w:val="a"/>
    <w:next w:val="a"/>
    <w:link w:val="80"/>
    <w:uiPriority w:val="99"/>
    <w:qFormat/>
    <w:rsid w:val="002F598A"/>
    <w:pPr>
      <w:spacing w:before="240" w:after="60"/>
      <w:outlineLvl w:val="7"/>
    </w:pPr>
    <w:rPr>
      <w:i/>
      <w:iCs/>
      <w:sz w:val="24"/>
      <w:szCs w:val="24"/>
    </w:rPr>
  </w:style>
  <w:style w:type="paragraph" w:styleId="9">
    <w:name w:val="heading 9"/>
    <w:basedOn w:val="a"/>
    <w:next w:val="a"/>
    <w:link w:val="90"/>
    <w:uiPriority w:val="99"/>
    <w:qFormat/>
    <w:rsid w:val="002F598A"/>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72ABD"/>
    <w:rPr>
      <w:rFonts w:ascii="Cambria" w:eastAsia="Times New Roman" w:hAnsi="Cambria" w:cs="Times New Roman"/>
      <w:b/>
      <w:bCs/>
      <w:color w:val="365F91"/>
      <w:sz w:val="28"/>
      <w:szCs w:val="28"/>
    </w:rPr>
  </w:style>
  <w:style w:type="character" w:customStyle="1" w:styleId="20">
    <w:name w:val="Заголовок 2 Знак"/>
    <w:link w:val="2"/>
    <w:rsid w:val="002F598A"/>
    <w:rPr>
      <w:rFonts w:ascii="Cambria" w:hAnsi="Cambria"/>
      <w:b/>
      <w:bCs/>
      <w:i/>
      <w:iCs/>
      <w:sz w:val="28"/>
      <w:szCs w:val="28"/>
    </w:rPr>
  </w:style>
  <w:style w:type="character" w:customStyle="1" w:styleId="30">
    <w:name w:val="Заголовок 3 Знак"/>
    <w:link w:val="3"/>
    <w:rsid w:val="002F598A"/>
    <w:rPr>
      <w:rFonts w:ascii="Arial" w:hAnsi="Arial" w:cs="Arial"/>
      <w:b/>
      <w:bCs/>
      <w:sz w:val="26"/>
      <w:szCs w:val="26"/>
    </w:rPr>
  </w:style>
  <w:style w:type="character" w:customStyle="1" w:styleId="40">
    <w:name w:val="Заголовок 4 Знак"/>
    <w:link w:val="4"/>
    <w:rsid w:val="00B831E2"/>
    <w:rPr>
      <w:b/>
      <w:sz w:val="32"/>
    </w:rPr>
  </w:style>
  <w:style w:type="character" w:customStyle="1" w:styleId="50">
    <w:name w:val="Заголовок 5 Знак"/>
    <w:link w:val="5"/>
    <w:rsid w:val="002F598A"/>
    <w:rPr>
      <w:b/>
      <w:bCs/>
      <w:i/>
      <w:iCs/>
      <w:sz w:val="26"/>
      <w:szCs w:val="26"/>
    </w:rPr>
  </w:style>
  <w:style w:type="character" w:customStyle="1" w:styleId="60">
    <w:name w:val="Заголовок 6 Знак"/>
    <w:link w:val="6"/>
    <w:rsid w:val="002F598A"/>
    <w:rPr>
      <w:b/>
      <w:bCs/>
      <w:sz w:val="22"/>
      <w:szCs w:val="22"/>
    </w:rPr>
  </w:style>
  <w:style w:type="character" w:customStyle="1" w:styleId="70">
    <w:name w:val="Заголовок 7 Знак"/>
    <w:link w:val="7"/>
    <w:uiPriority w:val="99"/>
    <w:rsid w:val="002F598A"/>
    <w:rPr>
      <w:sz w:val="24"/>
      <w:szCs w:val="24"/>
    </w:rPr>
  </w:style>
  <w:style w:type="character" w:customStyle="1" w:styleId="80">
    <w:name w:val="Заголовок 8 Знак"/>
    <w:link w:val="8"/>
    <w:uiPriority w:val="99"/>
    <w:rsid w:val="002F598A"/>
    <w:rPr>
      <w:i/>
      <w:iCs/>
      <w:sz w:val="24"/>
      <w:szCs w:val="24"/>
    </w:rPr>
  </w:style>
  <w:style w:type="character" w:customStyle="1" w:styleId="90">
    <w:name w:val="Заголовок 9 Знак"/>
    <w:link w:val="9"/>
    <w:uiPriority w:val="99"/>
    <w:rsid w:val="002F598A"/>
    <w:rPr>
      <w:rFonts w:ascii="Arial" w:hAnsi="Arial" w:cs="Arial"/>
      <w:sz w:val="22"/>
      <w:szCs w:val="22"/>
    </w:rPr>
  </w:style>
  <w:style w:type="paragraph" w:styleId="21">
    <w:name w:val="Body Text 2"/>
    <w:basedOn w:val="a"/>
    <w:link w:val="22"/>
    <w:uiPriority w:val="99"/>
    <w:rsid w:val="008C454E"/>
    <w:pPr>
      <w:jc w:val="both"/>
    </w:pPr>
    <w:rPr>
      <w:sz w:val="28"/>
    </w:rPr>
  </w:style>
  <w:style w:type="character" w:customStyle="1" w:styleId="22">
    <w:name w:val="Основной текст 2 Знак"/>
    <w:link w:val="21"/>
    <w:uiPriority w:val="99"/>
    <w:rsid w:val="002F598A"/>
    <w:rPr>
      <w:sz w:val="28"/>
    </w:rPr>
  </w:style>
  <w:style w:type="paragraph" w:customStyle="1" w:styleId="a3">
    <w:name w:val="Знак"/>
    <w:basedOn w:val="a"/>
    <w:uiPriority w:val="99"/>
    <w:qFormat/>
    <w:rsid w:val="008C454E"/>
    <w:rPr>
      <w:rFonts w:ascii="Verdana" w:hAnsi="Verdana" w:cs="Verdana"/>
      <w:lang w:val="en-US" w:eastAsia="en-US"/>
    </w:rPr>
  </w:style>
  <w:style w:type="paragraph" w:styleId="a4">
    <w:name w:val="Body Text"/>
    <w:basedOn w:val="a"/>
    <w:link w:val="11"/>
    <w:uiPriority w:val="99"/>
    <w:rsid w:val="007E7D62"/>
    <w:pPr>
      <w:spacing w:after="120"/>
    </w:pPr>
  </w:style>
  <w:style w:type="character" w:customStyle="1" w:styleId="11">
    <w:name w:val="Основной текст Знак1"/>
    <w:basedOn w:val="a0"/>
    <w:link w:val="a4"/>
    <w:uiPriority w:val="99"/>
    <w:rsid w:val="002F598A"/>
  </w:style>
  <w:style w:type="paragraph" w:styleId="a5">
    <w:name w:val="Body Text Indent"/>
    <w:aliases w:val="Основной текст 1,Нумерованный список !!"/>
    <w:basedOn w:val="a"/>
    <w:link w:val="12"/>
    <w:rsid w:val="007E7D62"/>
    <w:pPr>
      <w:spacing w:after="120"/>
      <w:ind w:left="283"/>
    </w:pPr>
  </w:style>
  <w:style w:type="character" w:customStyle="1" w:styleId="12">
    <w:name w:val="Основной текст с отступом Знак1"/>
    <w:aliases w:val="Основной текст 1 Знак1,Нумерованный список !! Знак1"/>
    <w:basedOn w:val="a0"/>
    <w:link w:val="a5"/>
    <w:rsid w:val="002F598A"/>
  </w:style>
  <w:style w:type="paragraph" w:styleId="a6">
    <w:name w:val="footer"/>
    <w:basedOn w:val="a"/>
    <w:link w:val="a7"/>
    <w:uiPriority w:val="99"/>
    <w:rsid w:val="00762F38"/>
    <w:pPr>
      <w:tabs>
        <w:tab w:val="center" w:pos="4677"/>
        <w:tab w:val="right" w:pos="9355"/>
      </w:tabs>
    </w:pPr>
  </w:style>
  <w:style w:type="character" w:customStyle="1" w:styleId="a7">
    <w:name w:val="Нижний колонтитул Знак"/>
    <w:basedOn w:val="a0"/>
    <w:link w:val="a6"/>
    <w:uiPriority w:val="99"/>
    <w:rsid w:val="002F598A"/>
  </w:style>
  <w:style w:type="character" w:styleId="a8">
    <w:name w:val="page number"/>
    <w:basedOn w:val="a0"/>
    <w:rsid w:val="00762F38"/>
  </w:style>
  <w:style w:type="paragraph" w:styleId="a9">
    <w:name w:val="Title"/>
    <w:basedOn w:val="a"/>
    <w:link w:val="aa"/>
    <w:uiPriority w:val="99"/>
    <w:qFormat/>
    <w:rsid w:val="008965E7"/>
    <w:pPr>
      <w:jc w:val="center"/>
    </w:pPr>
    <w:rPr>
      <w:b/>
      <w:bCs/>
      <w:sz w:val="24"/>
      <w:szCs w:val="24"/>
    </w:rPr>
  </w:style>
  <w:style w:type="character" w:customStyle="1" w:styleId="aa">
    <w:name w:val="Название Знак"/>
    <w:link w:val="a9"/>
    <w:uiPriority w:val="99"/>
    <w:rsid w:val="008965E7"/>
    <w:rPr>
      <w:b/>
      <w:bCs/>
      <w:sz w:val="24"/>
      <w:szCs w:val="24"/>
    </w:rPr>
  </w:style>
  <w:style w:type="character" w:styleId="ab">
    <w:name w:val="Strong"/>
    <w:uiPriority w:val="22"/>
    <w:qFormat/>
    <w:rsid w:val="00D35918"/>
    <w:rPr>
      <w:b/>
      <w:bCs/>
    </w:rPr>
  </w:style>
  <w:style w:type="paragraph" w:styleId="ac">
    <w:name w:val="Normal (Web)"/>
    <w:basedOn w:val="a"/>
    <w:uiPriority w:val="99"/>
    <w:rsid w:val="007B778B"/>
    <w:pPr>
      <w:spacing w:after="75"/>
    </w:pPr>
    <w:rPr>
      <w:rFonts w:ascii="Verdana" w:hAnsi="Verdana" w:cs="Verdana"/>
      <w:color w:val="000000"/>
      <w:sz w:val="18"/>
      <w:szCs w:val="18"/>
    </w:rPr>
  </w:style>
  <w:style w:type="table" w:styleId="ad">
    <w:name w:val="Table Grid"/>
    <w:basedOn w:val="a1"/>
    <w:uiPriority w:val="59"/>
    <w:rsid w:val="00AF20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A2284"/>
    <w:pPr>
      <w:widowControl w:val="0"/>
      <w:autoSpaceDE w:val="0"/>
      <w:autoSpaceDN w:val="0"/>
      <w:adjustRightInd w:val="0"/>
      <w:ind w:firstLine="720"/>
    </w:pPr>
    <w:rPr>
      <w:rFonts w:ascii="Arial" w:hAnsi="Arial" w:cs="Arial"/>
    </w:rPr>
  </w:style>
  <w:style w:type="paragraph" w:styleId="ae">
    <w:name w:val="Balloon Text"/>
    <w:basedOn w:val="a"/>
    <w:link w:val="af"/>
    <w:uiPriority w:val="99"/>
    <w:rsid w:val="007C29AD"/>
    <w:rPr>
      <w:rFonts w:ascii="Tahoma" w:hAnsi="Tahoma"/>
      <w:sz w:val="16"/>
      <w:szCs w:val="16"/>
    </w:rPr>
  </w:style>
  <w:style w:type="character" w:customStyle="1" w:styleId="af">
    <w:name w:val="Текст выноски Знак"/>
    <w:link w:val="ae"/>
    <w:uiPriority w:val="99"/>
    <w:rsid w:val="007C29AD"/>
    <w:rPr>
      <w:rFonts w:ascii="Tahoma" w:hAnsi="Tahoma" w:cs="Tahoma"/>
      <w:sz w:val="16"/>
      <w:szCs w:val="16"/>
    </w:rPr>
  </w:style>
  <w:style w:type="paragraph" w:styleId="af0">
    <w:name w:val="List Paragraph"/>
    <w:basedOn w:val="a"/>
    <w:uiPriority w:val="34"/>
    <w:qFormat/>
    <w:rsid w:val="002359B7"/>
    <w:pPr>
      <w:ind w:left="720"/>
      <w:contextualSpacing/>
    </w:pPr>
  </w:style>
  <w:style w:type="character" w:styleId="af1">
    <w:name w:val="Hyperlink"/>
    <w:uiPriority w:val="99"/>
    <w:rsid w:val="00B831E2"/>
    <w:rPr>
      <w:u w:val="single"/>
    </w:rPr>
  </w:style>
  <w:style w:type="paragraph" w:customStyle="1" w:styleId="Default">
    <w:name w:val="Default"/>
    <w:rsid w:val="00972ABD"/>
    <w:pPr>
      <w:autoSpaceDE w:val="0"/>
      <w:autoSpaceDN w:val="0"/>
      <w:adjustRightInd w:val="0"/>
    </w:pPr>
    <w:rPr>
      <w:color w:val="000000"/>
      <w:sz w:val="24"/>
      <w:szCs w:val="24"/>
    </w:rPr>
  </w:style>
  <w:style w:type="paragraph" w:customStyle="1" w:styleId="ConsPlusTitle">
    <w:name w:val="ConsPlusTitle"/>
    <w:uiPriority w:val="99"/>
    <w:rsid w:val="00D00D03"/>
    <w:pPr>
      <w:widowControl w:val="0"/>
      <w:autoSpaceDE w:val="0"/>
      <w:autoSpaceDN w:val="0"/>
      <w:adjustRightInd w:val="0"/>
    </w:pPr>
    <w:rPr>
      <w:b/>
      <w:bCs/>
      <w:sz w:val="24"/>
      <w:szCs w:val="24"/>
    </w:rPr>
  </w:style>
  <w:style w:type="paragraph" w:styleId="af2">
    <w:name w:val="No Spacing"/>
    <w:link w:val="af3"/>
    <w:uiPriority w:val="1"/>
    <w:qFormat/>
    <w:rsid w:val="00DE7BBC"/>
    <w:rPr>
      <w:rFonts w:ascii="Calibri" w:eastAsia="Calibri" w:hAnsi="Calibri"/>
      <w:sz w:val="22"/>
      <w:szCs w:val="22"/>
      <w:lang w:eastAsia="en-US"/>
    </w:rPr>
  </w:style>
  <w:style w:type="character" w:customStyle="1" w:styleId="af3">
    <w:name w:val="Без интервала Знак"/>
    <w:link w:val="af2"/>
    <w:uiPriority w:val="1"/>
    <w:rsid w:val="002F598A"/>
    <w:rPr>
      <w:rFonts w:ascii="Calibri" w:eastAsia="Calibri" w:hAnsi="Calibri"/>
      <w:sz w:val="22"/>
      <w:szCs w:val="22"/>
      <w:lang w:eastAsia="en-US" w:bidi="ar-SA"/>
    </w:rPr>
  </w:style>
  <w:style w:type="character" w:customStyle="1" w:styleId="af4">
    <w:name w:val="Основной текст_"/>
    <w:link w:val="23"/>
    <w:rsid w:val="00DE7BBC"/>
    <w:rPr>
      <w:sz w:val="26"/>
      <w:szCs w:val="26"/>
      <w:shd w:val="clear" w:color="auto" w:fill="FFFFFF"/>
    </w:rPr>
  </w:style>
  <w:style w:type="paragraph" w:customStyle="1" w:styleId="23">
    <w:name w:val="Основной текст2"/>
    <w:basedOn w:val="a"/>
    <w:link w:val="af4"/>
    <w:rsid w:val="00DE7BBC"/>
    <w:pPr>
      <w:widowControl w:val="0"/>
      <w:shd w:val="clear" w:color="auto" w:fill="FFFFFF"/>
      <w:spacing w:line="0" w:lineRule="atLeast"/>
      <w:jc w:val="center"/>
    </w:pPr>
    <w:rPr>
      <w:sz w:val="26"/>
      <w:szCs w:val="26"/>
    </w:rPr>
  </w:style>
  <w:style w:type="paragraph" w:styleId="af5">
    <w:name w:val="header"/>
    <w:basedOn w:val="a"/>
    <w:link w:val="af6"/>
    <w:uiPriority w:val="99"/>
    <w:rsid w:val="00A214E0"/>
    <w:pPr>
      <w:tabs>
        <w:tab w:val="center" w:pos="4677"/>
        <w:tab w:val="right" w:pos="9355"/>
      </w:tabs>
    </w:pPr>
  </w:style>
  <w:style w:type="character" w:customStyle="1" w:styleId="af6">
    <w:name w:val="Верхний колонтитул Знак"/>
    <w:basedOn w:val="a0"/>
    <w:link w:val="af5"/>
    <w:uiPriority w:val="99"/>
    <w:rsid w:val="00A214E0"/>
  </w:style>
  <w:style w:type="paragraph" w:customStyle="1" w:styleId="Style2">
    <w:name w:val="Style2"/>
    <w:basedOn w:val="a"/>
    <w:uiPriority w:val="99"/>
    <w:rsid w:val="00956C3C"/>
    <w:pPr>
      <w:widowControl w:val="0"/>
      <w:autoSpaceDE w:val="0"/>
      <w:autoSpaceDN w:val="0"/>
      <w:adjustRightInd w:val="0"/>
      <w:spacing w:line="276" w:lineRule="exact"/>
      <w:ind w:firstLine="1171"/>
    </w:pPr>
    <w:rPr>
      <w:sz w:val="24"/>
      <w:szCs w:val="24"/>
    </w:rPr>
  </w:style>
  <w:style w:type="character" w:customStyle="1" w:styleId="FontStyle12">
    <w:name w:val="Font Style12"/>
    <w:rsid w:val="00956C3C"/>
    <w:rPr>
      <w:rFonts w:ascii="Times New Roman" w:hAnsi="Times New Roman" w:cs="Times New Roman" w:hint="default"/>
      <w:sz w:val="22"/>
      <w:szCs w:val="22"/>
    </w:rPr>
  </w:style>
  <w:style w:type="character" w:customStyle="1" w:styleId="FontStyle13">
    <w:name w:val="Font Style13"/>
    <w:rsid w:val="00956C3C"/>
    <w:rPr>
      <w:rFonts w:ascii="Times New Roman" w:hAnsi="Times New Roman" w:cs="Times New Roman" w:hint="default"/>
      <w:b/>
      <w:bCs/>
      <w:smallCaps/>
      <w:sz w:val="18"/>
      <w:szCs w:val="18"/>
    </w:rPr>
  </w:style>
  <w:style w:type="paragraph" w:styleId="af7">
    <w:name w:val="caption"/>
    <w:basedOn w:val="a"/>
    <w:next w:val="a"/>
    <w:uiPriority w:val="35"/>
    <w:unhideWhenUsed/>
    <w:qFormat/>
    <w:rsid w:val="000A2F5C"/>
    <w:pPr>
      <w:spacing w:after="200"/>
    </w:pPr>
    <w:rPr>
      <w:b/>
      <w:bCs/>
      <w:color w:val="4F81BD"/>
      <w:sz w:val="18"/>
      <w:szCs w:val="18"/>
    </w:rPr>
  </w:style>
  <w:style w:type="paragraph" w:customStyle="1" w:styleId="ConsPlusNormalTimesNewRoman14">
    <w:name w:val="Стиль ConsPlusNormal + Times New Roman 14 пт По ширине Первая ст..."/>
    <w:basedOn w:val="a"/>
    <w:uiPriority w:val="99"/>
    <w:rsid w:val="0074621D"/>
    <w:pPr>
      <w:autoSpaceDE w:val="0"/>
      <w:autoSpaceDN w:val="0"/>
      <w:adjustRightInd w:val="0"/>
      <w:spacing w:after="200" w:line="276" w:lineRule="auto"/>
      <w:ind w:firstLine="709"/>
      <w:contextualSpacing/>
      <w:jc w:val="both"/>
    </w:pPr>
    <w:rPr>
      <w:rFonts w:eastAsia="Calibri"/>
      <w:sz w:val="28"/>
      <w:szCs w:val="28"/>
      <w:lang w:eastAsia="en-US"/>
    </w:rPr>
  </w:style>
  <w:style w:type="paragraph" w:customStyle="1" w:styleId="Style5">
    <w:name w:val="Style5"/>
    <w:basedOn w:val="a"/>
    <w:uiPriority w:val="99"/>
    <w:rsid w:val="00A80DA8"/>
    <w:pPr>
      <w:widowControl w:val="0"/>
      <w:autoSpaceDE w:val="0"/>
      <w:autoSpaceDN w:val="0"/>
      <w:adjustRightInd w:val="0"/>
      <w:spacing w:line="413" w:lineRule="exact"/>
      <w:ind w:firstLine="706"/>
      <w:jc w:val="both"/>
    </w:pPr>
    <w:rPr>
      <w:sz w:val="24"/>
      <w:szCs w:val="24"/>
    </w:rPr>
  </w:style>
  <w:style w:type="character" w:customStyle="1" w:styleId="apple-converted-space">
    <w:name w:val="apple-converted-space"/>
    <w:basedOn w:val="a0"/>
    <w:rsid w:val="007351B6"/>
  </w:style>
  <w:style w:type="paragraph" w:customStyle="1" w:styleId="--">
    <w:name w:val="- СТРАНИЦА -"/>
    <w:uiPriority w:val="99"/>
    <w:rsid w:val="002F598A"/>
  </w:style>
  <w:style w:type="paragraph" w:customStyle="1" w:styleId="ConsNormal">
    <w:name w:val="ConsNormal"/>
    <w:uiPriority w:val="99"/>
    <w:rsid w:val="002F598A"/>
    <w:pPr>
      <w:autoSpaceDE w:val="0"/>
      <w:autoSpaceDN w:val="0"/>
      <w:adjustRightInd w:val="0"/>
      <w:ind w:right="19772" w:firstLine="720"/>
    </w:pPr>
    <w:rPr>
      <w:rFonts w:ascii="Arial" w:hAnsi="Arial" w:cs="Arial"/>
    </w:rPr>
  </w:style>
  <w:style w:type="paragraph" w:customStyle="1" w:styleId="ConsPlusCell">
    <w:name w:val="ConsPlusCell"/>
    <w:uiPriority w:val="99"/>
    <w:rsid w:val="002F598A"/>
    <w:pPr>
      <w:widowControl w:val="0"/>
      <w:autoSpaceDE w:val="0"/>
      <w:autoSpaceDN w:val="0"/>
      <w:adjustRightInd w:val="0"/>
    </w:pPr>
    <w:rPr>
      <w:rFonts w:ascii="Arial" w:hAnsi="Arial" w:cs="Arial"/>
    </w:rPr>
  </w:style>
  <w:style w:type="paragraph" w:customStyle="1" w:styleId="ConsPlusNonformat">
    <w:name w:val="ConsPlusNonformat"/>
    <w:uiPriority w:val="99"/>
    <w:rsid w:val="002F598A"/>
    <w:pPr>
      <w:autoSpaceDE w:val="0"/>
      <w:autoSpaceDN w:val="0"/>
      <w:adjustRightInd w:val="0"/>
    </w:pPr>
    <w:rPr>
      <w:rFonts w:ascii="Courier New" w:hAnsi="Courier New" w:cs="Courier New"/>
    </w:rPr>
  </w:style>
  <w:style w:type="character" w:customStyle="1" w:styleId="af8">
    <w:name w:val="Основной текст с отступом Знак"/>
    <w:aliases w:val="Основной текст 1 Знак,Нумерованный список !! Знак"/>
    <w:rsid w:val="002F598A"/>
    <w:rPr>
      <w:sz w:val="28"/>
      <w:szCs w:val="24"/>
    </w:rPr>
  </w:style>
  <w:style w:type="character" w:customStyle="1" w:styleId="af9">
    <w:name w:val="Основной текст Знак"/>
    <w:rsid w:val="002F598A"/>
    <w:rPr>
      <w:sz w:val="24"/>
      <w:szCs w:val="24"/>
    </w:rPr>
  </w:style>
  <w:style w:type="paragraph" w:customStyle="1" w:styleId="210">
    <w:name w:val="Основной текст с отступом 21"/>
    <w:basedOn w:val="a"/>
    <w:uiPriority w:val="99"/>
    <w:rsid w:val="002F598A"/>
    <w:pPr>
      <w:spacing w:line="360" w:lineRule="auto"/>
      <w:ind w:firstLine="720"/>
      <w:jc w:val="both"/>
    </w:pPr>
    <w:rPr>
      <w:sz w:val="26"/>
    </w:rPr>
  </w:style>
  <w:style w:type="paragraph" w:customStyle="1" w:styleId="BODY">
    <w:name w:val="_BODY"/>
    <w:basedOn w:val="a"/>
    <w:uiPriority w:val="99"/>
    <w:rsid w:val="002F598A"/>
    <w:pPr>
      <w:widowControl w:val="0"/>
      <w:overflowPunct w:val="0"/>
      <w:autoSpaceDE w:val="0"/>
      <w:autoSpaceDN w:val="0"/>
      <w:adjustRightInd w:val="0"/>
      <w:spacing w:line="288" w:lineRule="auto"/>
      <w:jc w:val="both"/>
      <w:textAlignment w:val="baseline"/>
    </w:pPr>
    <w:rPr>
      <w:color w:val="000000"/>
      <w:kern w:val="20"/>
      <w:sz w:val="26"/>
    </w:rPr>
  </w:style>
  <w:style w:type="paragraph" w:styleId="31">
    <w:name w:val="Body Text 3"/>
    <w:basedOn w:val="a"/>
    <w:link w:val="32"/>
    <w:uiPriority w:val="99"/>
    <w:rsid w:val="002F598A"/>
    <w:pPr>
      <w:spacing w:after="120"/>
    </w:pPr>
    <w:rPr>
      <w:sz w:val="16"/>
      <w:szCs w:val="16"/>
    </w:rPr>
  </w:style>
  <w:style w:type="character" w:customStyle="1" w:styleId="32">
    <w:name w:val="Основной текст 3 Знак"/>
    <w:link w:val="31"/>
    <w:uiPriority w:val="99"/>
    <w:rsid w:val="002F598A"/>
    <w:rPr>
      <w:sz w:val="16"/>
      <w:szCs w:val="16"/>
    </w:rPr>
  </w:style>
  <w:style w:type="paragraph" w:customStyle="1" w:styleId="ConsNonformat">
    <w:name w:val="ConsNonformat"/>
    <w:uiPriority w:val="99"/>
    <w:rsid w:val="002F598A"/>
    <w:pPr>
      <w:widowControl w:val="0"/>
    </w:pPr>
    <w:rPr>
      <w:rFonts w:ascii="Courier New" w:hAnsi="Courier New"/>
      <w:snapToGrid w:val="0"/>
      <w:sz w:val="16"/>
    </w:rPr>
  </w:style>
  <w:style w:type="paragraph" w:styleId="24">
    <w:name w:val="Body Text Indent 2"/>
    <w:basedOn w:val="a"/>
    <w:link w:val="25"/>
    <w:uiPriority w:val="99"/>
    <w:rsid w:val="002F598A"/>
    <w:pPr>
      <w:spacing w:after="120" w:line="480" w:lineRule="auto"/>
      <w:ind w:left="283"/>
    </w:pPr>
  </w:style>
  <w:style w:type="character" w:customStyle="1" w:styleId="25">
    <w:name w:val="Основной текст с отступом 2 Знак"/>
    <w:basedOn w:val="a0"/>
    <w:link w:val="24"/>
    <w:uiPriority w:val="99"/>
    <w:rsid w:val="002F598A"/>
  </w:style>
  <w:style w:type="paragraph" w:styleId="afa">
    <w:name w:val="Document Map"/>
    <w:basedOn w:val="a"/>
    <w:link w:val="afb"/>
    <w:uiPriority w:val="99"/>
    <w:rsid w:val="002F598A"/>
    <w:pPr>
      <w:shd w:val="clear" w:color="auto" w:fill="000080"/>
    </w:pPr>
    <w:rPr>
      <w:rFonts w:ascii="Tahoma" w:hAnsi="Tahoma"/>
    </w:rPr>
  </w:style>
  <w:style w:type="character" w:customStyle="1" w:styleId="afb">
    <w:name w:val="Схема документа Знак"/>
    <w:link w:val="afa"/>
    <w:uiPriority w:val="99"/>
    <w:rsid w:val="002F598A"/>
    <w:rPr>
      <w:rFonts w:ascii="Tahoma" w:hAnsi="Tahoma" w:cs="Tahoma"/>
      <w:shd w:val="clear" w:color="auto" w:fill="000080"/>
    </w:rPr>
  </w:style>
  <w:style w:type="paragraph" w:styleId="afc">
    <w:name w:val="Subtitle"/>
    <w:basedOn w:val="a"/>
    <w:link w:val="afd"/>
    <w:uiPriority w:val="99"/>
    <w:qFormat/>
    <w:rsid w:val="002F598A"/>
    <w:pPr>
      <w:jc w:val="center"/>
    </w:pPr>
    <w:rPr>
      <w:sz w:val="36"/>
      <w:szCs w:val="24"/>
    </w:rPr>
  </w:style>
  <w:style w:type="character" w:customStyle="1" w:styleId="afd">
    <w:name w:val="Подзаголовок Знак"/>
    <w:link w:val="afc"/>
    <w:uiPriority w:val="99"/>
    <w:rsid w:val="002F598A"/>
    <w:rPr>
      <w:sz w:val="36"/>
      <w:szCs w:val="24"/>
    </w:rPr>
  </w:style>
  <w:style w:type="paragraph" w:customStyle="1" w:styleId="13">
    <w:name w:val="Обычный1"/>
    <w:uiPriority w:val="99"/>
    <w:rsid w:val="002F598A"/>
    <w:pPr>
      <w:spacing w:before="100" w:after="100"/>
    </w:pPr>
    <w:rPr>
      <w:snapToGrid w:val="0"/>
      <w:sz w:val="24"/>
    </w:rPr>
  </w:style>
  <w:style w:type="paragraph" w:styleId="33">
    <w:name w:val="Body Text Indent 3"/>
    <w:basedOn w:val="a"/>
    <w:link w:val="34"/>
    <w:uiPriority w:val="99"/>
    <w:rsid w:val="002F598A"/>
    <w:pPr>
      <w:spacing w:after="120"/>
      <w:ind w:left="283"/>
    </w:pPr>
    <w:rPr>
      <w:sz w:val="16"/>
      <w:szCs w:val="16"/>
    </w:rPr>
  </w:style>
  <w:style w:type="character" w:customStyle="1" w:styleId="34">
    <w:name w:val="Основной текст с отступом 3 Знак"/>
    <w:link w:val="33"/>
    <w:uiPriority w:val="99"/>
    <w:rsid w:val="002F598A"/>
    <w:rPr>
      <w:sz w:val="16"/>
      <w:szCs w:val="16"/>
    </w:rPr>
  </w:style>
  <w:style w:type="character" w:styleId="afe">
    <w:name w:val="Emphasis"/>
    <w:uiPriority w:val="20"/>
    <w:qFormat/>
    <w:rsid w:val="002F598A"/>
    <w:rPr>
      <w:i/>
      <w:iCs/>
    </w:rPr>
  </w:style>
  <w:style w:type="paragraph" w:customStyle="1" w:styleId="aff">
    <w:name w:val="Знак Знак Знак Знак"/>
    <w:basedOn w:val="a"/>
    <w:uiPriority w:val="99"/>
    <w:rsid w:val="002F598A"/>
    <w:pPr>
      <w:spacing w:before="100" w:beforeAutospacing="1" w:after="100" w:afterAutospacing="1"/>
      <w:jc w:val="both"/>
    </w:pPr>
    <w:rPr>
      <w:rFonts w:ascii="Tahoma" w:hAnsi="Tahoma"/>
      <w:lang w:val="en-US" w:eastAsia="en-US"/>
    </w:rPr>
  </w:style>
  <w:style w:type="paragraph" w:styleId="aff0">
    <w:name w:val="endnote text"/>
    <w:basedOn w:val="a"/>
    <w:link w:val="aff1"/>
    <w:uiPriority w:val="99"/>
    <w:rsid w:val="002F598A"/>
  </w:style>
  <w:style w:type="character" w:customStyle="1" w:styleId="aff1">
    <w:name w:val="Текст концевой сноски Знак"/>
    <w:basedOn w:val="a0"/>
    <w:link w:val="aff0"/>
    <w:uiPriority w:val="99"/>
    <w:rsid w:val="002F598A"/>
  </w:style>
  <w:style w:type="character" w:styleId="aff2">
    <w:name w:val="endnote reference"/>
    <w:rsid w:val="002F598A"/>
    <w:rPr>
      <w:vertAlign w:val="superscript"/>
    </w:rPr>
  </w:style>
  <w:style w:type="paragraph" w:styleId="aff3">
    <w:name w:val="footnote text"/>
    <w:basedOn w:val="a"/>
    <w:link w:val="aff4"/>
    <w:uiPriority w:val="99"/>
    <w:qFormat/>
    <w:rsid w:val="002F598A"/>
  </w:style>
  <w:style w:type="character" w:customStyle="1" w:styleId="aff4">
    <w:name w:val="Текст сноски Знак"/>
    <w:basedOn w:val="a0"/>
    <w:link w:val="aff3"/>
    <w:uiPriority w:val="99"/>
    <w:rsid w:val="002F598A"/>
  </w:style>
  <w:style w:type="character" w:styleId="aff5">
    <w:name w:val="footnote reference"/>
    <w:aliases w:val="текст сноски,анкета сноска,Знак сноски-FN,Ciae niinee-FN,Знак сноски 1,Ciae niinee 1"/>
    <w:rsid w:val="002F598A"/>
    <w:rPr>
      <w:vertAlign w:val="superscript"/>
    </w:rPr>
  </w:style>
  <w:style w:type="paragraph" w:customStyle="1" w:styleId="FR1">
    <w:name w:val="FR1"/>
    <w:uiPriority w:val="99"/>
    <w:rsid w:val="002F598A"/>
    <w:pPr>
      <w:widowControl w:val="0"/>
      <w:autoSpaceDE w:val="0"/>
      <w:autoSpaceDN w:val="0"/>
      <w:adjustRightInd w:val="0"/>
      <w:jc w:val="center"/>
    </w:pPr>
    <w:rPr>
      <w:rFonts w:ascii="Arial" w:hAnsi="Arial" w:cs="Arial"/>
      <w:b/>
      <w:bCs/>
      <w:i/>
      <w:iCs/>
      <w:sz w:val="28"/>
      <w:szCs w:val="28"/>
    </w:rPr>
  </w:style>
  <w:style w:type="paragraph" w:styleId="aff6">
    <w:name w:val="Block Text"/>
    <w:basedOn w:val="a"/>
    <w:uiPriority w:val="99"/>
    <w:rsid w:val="002F598A"/>
    <w:pPr>
      <w:widowControl w:val="0"/>
      <w:autoSpaceDE w:val="0"/>
      <w:autoSpaceDN w:val="0"/>
      <w:adjustRightInd w:val="0"/>
      <w:ind w:left="426" w:right="-142" w:firstLine="992"/>
      <w:jc w:val="both"/>
    </w:pPr>
    <w:rPr>
      <w:sz w:val="24"/>
      <w:szCs w:val="24"/>
    </w:rPr>
  </w:style>
  <w:style w:type="paragraph" w:styleId="aff7">
    <w:name w:val="Body Text First Indent"/>
    <w:basedOn w:val="a4"/>
    <w:link w:val="aff8"/>
    <w:uiPriority w:val="99"/>
    <w:rsid w:val="002F598A"/>
    <w:pPr>
      <w:ind w:firstLine="210"/>
    </w:pPr>
    <w:rPr>
      <w:sz w:val="24"/>
      <w:szCs w:val="24"/>
    </w:rPr>
  </w:style>
  <w:style w:type="character" w:customStyle="1" w:styleId="aff8">
    <w:name w:val="Красная строка Знак"/>
    <w:link w:val="aff7"/>
    <w:uiPriority w:val="99"/>
    <w:rsid w:val="002F598A"/>
    <w:rPr>
      <w:sz w:val="24"/>
      <w:szCs w:val="24"/>
    </w:rPr>
  </w:style>
  <w:style w:type="paragraph" w:styleId="aff9">
    <w:name w:val="Plain Text"/>
    <w:basedOn w:val="a"/>
    <w:link w:val="affa"/>
    <w:uiPriority w:val="99"/>
    <w:rsid w:val="002F598A"/>
    <w:rPr>
      <w:rFonts w:ascii="Courier New" w:hAnsi="Courier New"/>
    </w:rPr>
  </w:style>
  <w:style w:type="character" w:customStyle="1" w:styleId="affa">
    <w:name w:val="Текст Знак"/>
    <w:link w:val="aff9"/>
    <w:uiPriority w:val="99"/>
    <w:rsid w:val="002F598A"/>
    <w:rPr>
      <w:rFonts w:ascii="Courier New" w:hAnsi="Courier New"/>
    </w:rPr>
  </w:style>
  <w:style w:type="paragraph" w:styleId="26">
    <w:name w:val="toc 2"/>
    <w:basedOn w:val="a"/>
    <w:next w:val="a"/>
    <w:autoRedefine/>
    <w:uiPriority w:val="39"/>
    <w:qFormat/>
    <w:rsid w:val="002F598A"/>
    <w:pPr>
      <w:ind w:left="240"/>
    </w:pPr>
    <w:rPr>
      <w:sz w:val="24"/>
      <w:szCs w:val="24"/>
    </w:rPr>
  </w:style>
  <w:style w:type="paragraph" w:styleId="14">
    <w:name w:val="toc 1"/>
    <w:basedOn w:val="a"/>
    <w:next w:val="a"/>
    <w:autoRedefine/>
    <w:uiPriority w:val="39"/>
    <w:qFormat/>
    <w:rsid w:val="002F598A"/>
    <w:rPr>
      <w:sz w:val="24"/>
      <w:szCs w:val="24"/>
    </w:rPr>
  </w:style>
  <w:style w:type="paragraph" w:styleId="35">
    <w:name w:val="toc 3"/>
    <w:basedOn w:val="a"/>
    <w:next w:val="a"/>
    <w:autoRedefine/>
    <w:uiPriority w:val="39"/>
    <w:unhideWhenUsed/>
    <w:qFormat/>
    <w:rsid w:val="002F598A"/>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40"/>
    <w:qFormat/>
    <w:rsid w:val="002F598A"/>
    <w:pPr>
      <w:tabs>
        <w:tab w:val="decimal" w:pos="360"/>
      </w:tabs>
      <w:spacing w:after="200" w:line="276" w:lineRule="auto"/>
    </w:pPr>
    <w:rPr>
      <w:rFonts w:ascii="Calibri" w:hAnsi="Calibri"/>
      <w:sz w:val="22"/>
      <w:szCs w:val="22"/>
      <w:lang w:eastAsia="en-US"/>
    </w:rPr>
  </w:style>
  <w:style w:type="character" w:styleId="affb">
    <w:name w:val="Subtle Emphasis"/>
    <w:uiPriority w:val="19"/>
    <w:qFormat/>
    <w:rsid w:val="002F598A"/>
    <w:rPr>
      <w:rFonts w:eastAsia="Times New Roman" w:cs="Times New Roman"/>
      <w:bCs w:val="0"/>
      <w:i/>
      <w:iCs/>
      <w:color w:val="808080"/>
      <w:szCs w:val="22"/>
      <w:lang w:val="ru-RU"/>
    </w:rPr>
  </w:style>
  <w:style w:type="table" w:styleId="36">
    <w:name w:val="Table Colorful 3"/>
    <w:basedOn w:val="a1"/>
    <w:rsid w:val="002F59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ceouttxt4">
    <w:name w:val="iceouttxt4"/>
    <w:basedOn w:val="a0"/>
    <w:rsid w:val="002F598A"/>
  </w:style>
  <w:style w:type="paragraph" w:customStyle="1" w:styleId="offset251">
    <w:name w:val="offset251"/>
    <w:basedOn w:val="a"/>
    <w:uiPriority w:val="99"/>
    <w:rsid w:val="002F598A"/>
    <w:pPr>
      <w:spacing w:before="100" w:beforeAutospacing="1" w:after="100" w:afterAutospacing="1"/>
      <w:ind w:left="225"/>
    </w:pPr>
    <w:rPr>
      <w:sz w:val="24"/>
      <w:szCs w:val="24"/>
    </w:rPr>
  </w:style>
  <w:style w:type="paragraph" w:styleId="27">
    <w:name w:val="Body Text First Indent 2"/>
    <w:basedOn w:val="a5"/>
    <w:link w:val="28"/>
    <w:uiPriority w:val="99"/>
    <w:rsid w:val="002F598A"/>
    <w:pPr>
      <w:spacing w:after="0"/>
      <w:ind w:left="360" w:firstLine="360"/>
    </w:pPr>
    <w:rPr>
      <w:sz w:val="24"/>
      <w:szCs w:val="24"/>
    </w:rPr>
  </w:style>
  <w:style w:type="character" w:customStyle="1" w:styleId="28">
    <w:name w:val="Красная строка 2 Знак"/>
    <w:link w:val="27"/>
    <w:uiPriority w:val="99"/>
    <w:rsid w:val="002F598A"/>
    <w:rPr>
      <w:sz w:val="24"/>
      <w:szCs w:val="24"/>
    </w:rPr>
  </w:style>
  <w:style w:type="character" w:customStyle="1" w:styleId="apple-style-span">
    <w:name w:val="apple-style-span"/>
    <w:rsid w:val="002F598A"/>
  </w:style>
  <w:style w:type="table" w:styleId="-5">
    <w:name w:val="Table List 5"/>
    <w:basedOn w:val="a1"/>
    <w:rsid w:val="00B5116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5">
    <w:name w:val="Table Colorful 1"/>
    <w:basedOn w:val="a1"/>
    <w:rsid w:val="00B511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B5116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B51167"/>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B5116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6">
    <w:name w:val="Цветная заливка1"/>
    <w:basedOn w:val="a1"/>
    <w:uiPriority w:val="71"/>
    <w:rsid w:val="00B5116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B5116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B5116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B5116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B5116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B5116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1">
    <w:name w:val="Средняя заливка 21"/>
    <w:basedOn w:val="a1"/>
    <w:uiPriority w:val="64"/>
    <w:rsid w:val="00B511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7">
    <w:name w:val="Темный список1"/>
    <w:basedOn w:val="a1"/>
    <w:uiPriority w:val="70"/>
    <w:rsid w:val="00B5116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B5116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B5116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9">
    <w:name w:val="Table Colorful 2"/>
    <w:basedOn w:val="a1"/>
    <w:rsid w:val="00B511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2-3">
    <w:name w:val="Medium Shading 2 Accent 3"/>
    <w:basedOn w:val="a1"/>
    <w:uiPriority w:val="64"/>
    <w:rsid w:val="00B511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0">
    <w:name w:val="Table List 2"/>
    <w:basedOn w:val="a1"/>
    <w:rsid w:val="00B5116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Medium Shading 2 Accent 4"/>
    <w:basedOn w:val="a1"/>
    <w:uiPriority w:val="64"/>
    <w:rsid w:val="00B511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B5116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B5116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c">
    <w:name w:val="Table Contemporary"/>
    <w:basedOn w:val="a1"/>
    <w:rsid w:val="00B5116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d">
    <w:name w:val="TOC Heading"/>
    <w:basedOn w:val="1"/>
    <w:next w:val="a"/>
    <w:uiPriority w:val="39"/>
    <w:semiHidden/>
    <w:unhideWhenUsed/>
    <w:qFormat/>
    <w:rsid w:val="00B51167"/>
    <w:pPr>
      <w:spacing w:line="276" w:lineRule="auto"/>
      <w:outlineLvl w:val="9"/>
    </w:pPr>
    <w:rPr>
      <w:lang w:eastAsia="en-US"/>
    </w:rPr>
  </w:style>
  <w:style w:type="table" w:styleId="2-5">
    <w:name w:val="Medium Shading 2 Accent 5"/>
    <w:basedOn w:val="a1"/>
    <w:uiPriority w:val="64"/>
    <w:rsid w:val="00B51167"/>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B5116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B5116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a">
    <w:name w:val="Table Classic 2"/>
    <w:basedOn w:val="a1"/>
    <w:rsid w:val="00B511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B5116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7">
    <w:name w:val="Table Grid 3"/>
    <w:basedOn w:val="a1"/>
    <w:rsid w:val="00B5116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B5116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B5116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B5116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B511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b">
    <w:name w:val="Table Subtle 2"/>
    <w:basedOn w:val="a1"/>
    <w:rsid w:val="00B5116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ubtle 1"/>
    <w:basedOn w:val="a1"/>
    <w:rsid w:val="00B5116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Professional"/>
    <w:basedOn w:val="a1"/>
    <w:rsid w:val="00B511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B5116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2">
    <w:name w:val="Medium Grid 3 Accent 2"/>
    <w:basedOn w:val="a1"/>
    <w:uiPriority w:val="69"/>
    <w:rsid w:val="00B5116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42">
    <w:name w:val="Colorful Grid Accent 4"/>
    <w:basedOn w:val="a1"/>
    <w:uiPriority w:val="73"/>
    <w:rsid w:val="00B5116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0">
    <w:name w:val="Colorful Grid Accent 3"/>
    <w:basedOn w:val="a1"/>
    <w:uiPriority w:val="73"/>
    <w:rsid w:val="00B5116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8">
    <w:name w:val="Table Classic 3"/>
    <w:basedOn w:val="a1"/>
    <w:rsid w:val="00B511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ff">
    <w:name w:val="Table Theme"/>
    <w:basedOn w:val="a1"/>
    <w:rsid w:val="00B51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0">
    <w:name w:val="Medium Grid 1 Accent 4"/>
    <w:basedOn w:val="a1"/>
    <w:uiPriority w:val="67"/>
    <w:rsid w:val="00B51167"/>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51">
    <w:name w:val="Знак Знак5 Знак Знак Знак Знак Знак Знак Знак Знак Знак Знак Знак Знак Знак Знак Знак Знак Знак Знак"/>
    <w:basedOn w:val="a"/>
    <w:uiPriority w:val="99"/>
    <w:rsid w:val="00445041"/>
    <w:rPr>
      <w:rFonts w:ascii="Verdana" w:hAnsi="Verdana" w:cs="Verdana"/>
      <w:lang w:val="en-US" w:eastAsia="en-US"/>
    </w:rPr>
  </w:style>
  <w:style w:type="paragraph" w:customStyle="1" w:styleId="62">
    <w:name w:val="Акт 6 пт"/>
    <w:basedOn w:val="a"/>
    <w:uiPriority w:val="99"/>
    <w:qFormat/>
    <w:rsid w:val="00940BDF"/>
    <w:pPr>
      <w:tabs>
        <w:tab w:val="left" w:pos="284"/>
      </w:tabs>
      <w:suppressAutoHyphens/>
      <w:spacing w:before="120"/>
      <w:ind w:firstLine="709"/>
      <w:jc w:val="both"/>
    </w:pPr>
    <w:rPr>
      <w:sz w:val="28"/>
    </w:rPr>
  </w:style>
  <w:style w:type="numbering" w:customStyle="1" w:styleId="19">
    <w:name w:val="Нет списка1"/>
    <w:next w:val="a2"/>
    <w:uiPriority w:val="99"/>
    <w:semiHidden/>
    <w:unhideWhenUsed/>
    <w:rsid w:val="006B4CD4"/>
  </w:style>
  <w:style w:type="table" w:customStyle="1" w:styleId="1a">
    <w:name w:val="Сетка таблицы1"/>
    <w:basedOn w:val="a1"/>
    <w:next w:val="ad"/>
    <w:uiPriority w:val="59"/>
    <w:rsid w:val="006B4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Акт"/>
    <w:basedOn w:val="a"/>
    <w:link w:val="afff1"/>
    <w:qFormat/>
    <w:rsid w:val="006B4CD4"/>
    <w:pPr>
      <w:suppressAutoHyphens/>
      <w:ind w:firstLine="709"/>
      <w:jc w:val="both"/>
    </w:pPr>
    <w:rPr>
      <w:sz w:val="28"/>
      <w:szCs w:val="28"/>
    </w:rPr>
  </w:style>
  <w:style w:type="character" w:customStyle="1" w:styleId="afff1">
    <w:name w:val="Акт Знак"/>
    <w:link w:val="afff0"/>
    <w:locked/>
    <w:rsid w:val="006B4CD4"/>
    <w:rPr>
      <w:sz w:val="28"/>
      <w:szCs w:val="28"/>
    </w:rPr>
  </w:style>
  <w:style w:type="table" w:customStyle="1" w:styleId="2c">
    <w:name w:val="Сетка таблицы2"/>
    <w:basedOn w:val="a1"/>
    <w:next w:val="ad"/>
    <w:uiPriority w:val="59"/>
    <w:rsid w:val="00036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редний список 1 - Акцент 31"/>
    <w:basedOn w:val="a1"/>
    <w:next w:val="1-3"/>
    <w:uiPriority w:val="65"/>
    <w:rsid w:val="00036E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10">
    <w:name w:val="Светлая сетка - Акцент 41"/>
    <w:basedOn w:val="a1"/>
    <w:next w:val="-40"/>
    <w:uiPriority w:val="62"/>
    <w:rsid w:val="00036E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2">
    <w:name w:val="Сетка таблицы21"/>
    <w:basedOn w:val="a1"/>
    <w:next w:val="ad"/>
    <w:uiPriority w:val="99"/>
    <w:rsid w:val="0003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036E9A"/>
  </w:style>
  <w:style w:type="table" w:customStyle="1" w:styleId="39">
    <w:name w:val="Сетка таблицы3"/>
    <w:basedOn w:val="a1"/>
    <w:next w:val="ad"/>
    <w:uiPriority w:val="59"/>
    <w:rsid w:val="00036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Цветная таблица 31"/>
    <w:basedOn w:val="a1"/>
    <w:next w:val="36"/>
    <w:rsid w:val="00036E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0">
    <w:name w:val="Таблица-список 51"/>
    <w:basedOn w:val="a1"/>
    <w:next w:val="-5"/>
    <w:rsid w:val="00036E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10">
    <w:name w:val="Цветная таблица 11"/>
    <w:basedOn w:val="a1"/>
    <w:next w:val="15"/>
    <w:rsid w:val="00036E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81">
    <w:name w:val="Таблица-список 81"/>
    <w:basedOn w:val="a1"/>
    <w:next w:val="-8"/>
    <w:rsid w:val="00036E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11">
    <w:name w:val="Цветная заливка - Акцент 41"/>
    <w:basedOn w:val="a1"/>
    <w:next w:val="-4"/>
    <w:uiPriority w:val="71"/>
    <w:rsid w:val="00036E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3-41">
    <w:name w:val="Средняя сетка 3 - Акцент 41"/>
    <w:basedOn w:val="a1"/>
    <w:next w:val="3-4"/>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
    <w:name w:val="Таблица-список 31"/>
    <w:basedOn w:val="a1"/>
    <w:next w:val="-3"/>
    <w:rsid w:val="00036E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1">
    <w:name w:val="Цветная заливка11"/>
    <w:basedOn w:val="a1"/>
    <w:uiPriority w:val="71"/>
    <w:rsid w:val="00036E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610">
    <w:name w:val="Темный список - Акцент 61"/>
    <w:basedOn w:val="a1"/>
    <w:next w:val="-6"/>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511">
    <w:name w:val="Темный список - Акцент 51"/>
    <w:basedOn w:val="a1"/>
    <w:next w:val="-50"/>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
    <w:name w:val="Цветная заливка - Акцент 11"/>
    <w:basedOn w:val="a1"/>
    <w:next w:val="-1"/>
    <w:uiPriority w:val="71"/>
    <w:rsid w:val="00036E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
    <w:name w:val="Цветная заливка - Акцент 21"/>
    <w:basedOn w:val="a1"/>
    <w:next w:val="-2"/>
    <w:uiPriority w:val="71"/>
    <w:rsid w:val="00036E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611">
    <w:name w:val="Цветная сетка - Акцент 61"/>
    <w:basedOn w:val="a1"/>
    <w:next w:val="-60"/>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10">
    <w:name w:val="Средняя сетка 311"/>
    <w:basedOn w:val="a1"/>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10">
    <w:name w:val="Средняя заливка 211"/>
    <w:basedOn w:val="a1"/>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Темный список11"/>
    <w:basedOn w:val="a1"/>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3-11">
    <w:name w:val="Средняя сетка 3 - Акцент 11"/>
    <w:basedOn w:val="a1"/>
    <w:next w:val="3-1"/>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41">
    <w:name w:val="Средняя заливка 1 - Акцент 41"/>
    <w:basedOn w:val="a1"/>
    <w:next w:val="1-4"/>
    <w:uiPriority w:val="63"/>
    <w:rsid w:val="00036E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512">
    <w:name w:val="Светлая заливка - Акцент 51"/>
    <w:basedOn w:val="a1"/>
    <w:next w:val="-51"/>
    <w:uiPriority w:val="60"/>
    <w:rsid w:val="00036E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13">
    <w:name w:val="Цветная таблица 21"/>
    <w:basedOn w:val="a1"/>
    <w:next w:val="29"/>
    <w:rsid w:val="00036E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31">
    <w:name w:val="Средняя заливка 2 - Акцент 31"/>
    <w:basedOn w:val="a1"/>
    <w:next w:val="2-3"/>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Таблица-список 21"/>
    <w:basedOn w:val="a1"/>
    <w:next w:val="-20"/>
    <w:rsid w:val="00036E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Средняя заливка 2 - Акцент 41"/>
    <w:basedOn w:val="a1"/>
    <w:next w:val="2-4"/>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
    <w:name w:val="Средний список 1 - Акцент 311"/>
    <w:basedOn w:val="a1"/>
    <w:next w:val="1-3"/>
    <w:uiPriority w:val="65"/>
    <w:rsid w:val="00036E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4110">
    <w:name w:val="Светлая сетка - Акцент 411"/>
    <w:basedOn w:val="a1"/>
    <w:next w:val="-40"/>
    <w:uiPriority w:val="62"/>
    <w:rsid w:val="00036E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b">
    <w:name w:val="Современная таблица1"/>
    <w:basedOn w:val="a1"/>
    <w:next w:val="affc"/>
    <w:rsid w:val="00036E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51">
    <w:name w:val="Средняя сетка 3 - Акцент 51"/>
    <w:basedOn w:val="a1"/>
    <w:next w:val="3-5"/>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
    <w:name w:val="Средняя заливка 2 - Акцент 51"/>
    <w:basedOn w:val="a1"/>
    <w:next w:val="2-5"/>
    <w:uiPriority w:val="64"/>
    <w:rsid w:val="00036E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1"/>
    <w:basedOn w:val="a1"/>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сетка 2 - Акцент 11"/>
    <w:basedOn w:val="a1"/>
    <w:next w:val="2-1"/>
    <w:uiPriority w:val="68"/>
    <w:rsid w:val="00036E9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4">
    <w:name w:val="Классическая таблица 21"/>
    <w:basedOn w:val="a1"/>
    <w:next w:val="2a"/>
    <w:rsid w:val="00036E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1">
    <w:name w:val="Средняя сетка 1 - Акцент 51"/>
    <w:basedOn w:val="a1"/>
    <w:next w:val="1-5"/>
    <w:uiPriority w:val="67"/>
    <w:rsid w:val="00036E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312">
    <w:name w:val="Сетка таблицы 31"/>
    <w:basedOn w:val="a1"/>
    <w:next w:val="37"/>
    <w:rsid w:val="00036E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
    <w:name w:val="Таблица-список 71"/>
    <w:basedOn w:val="a1"/>
    <w:next w:val="-7"/>
    <w:rsid w:val="00036E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612">
    <w:name w:val="Таблица-список 61"/>
    <w:basedOn w:val="a1"/>
    <w:next w:val="-61"/>
    <w:rsid w:val="00036E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412">
    <w:name w:val="Таблица-список 41"/>
    <w:basedOn w:val="a1"/>
    <w:next w:val="-41"/>
    <w:rsid w:val="00036E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810">
    <w:name w:val="Сетка таблицы 81"/>
    <w:basedOn w:val="a1"/>
    <w:next w:val="81"/>
    <w:rsid w:val="00036E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
    <w:name w:val="Изящная таблица 21"/>
    <w:basedOn w:val="a1"/>
    <w:next w:val="2b"/>
    <w:rsid w:val="00036E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Изящная таблица 11"/>
    <w:basedOn w:val="a1"/>
    <w:next w:val="18"/>
    <w:rsid w:val="00036E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Стандартная таблица1"/>
    <w:basedOn w:val="a1"/>
    <w:next w:val="affe"/>
    <w:rsid w:val="00036E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610">
    <w:name w:val="Сетка таблицы 61"/>
    <w:basedOn w:val="a1"/>
    <w:next w:val="61"/>
    <w:rsid w:val="00036E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
    <w:name w:val="Средняя сетка 3 - Акцент 21"/>
    <w:basedOn w:val="a1"/>
    <w:next w:val="3-2"/>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413">
    <w:name w:val="Цветная сетка - Акцент 41"/>
    <w:basedOn w:val="a1"/>
    <w:next w:val="-42"/>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310">
    <w:name w:val="Цветная сетка - Акцент 31"/>
    <w:basedOn w:val="a1"/>
    <w:next w:val="-30"/>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313">
    <w:name w:val="Классическая таблица 31"/>
    <w:basedOn w:val="a1"/>
    <w:next w:val="38"/>
    <w:rsid w:val="00036E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d">
    <w:name w:val="Тема таблицы1"/>
    <w:basedOn w:val="a1"/>
    <w:next w:val="afff"/>
    <w:rsid w:val="0003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редняя сетка 1 - Акцент 41"/>
    <w:basedOn w:val="a1"/>
    <w:next w:val="1-40"/>
    <w:uiPriority w:val="67"/>
    <w:rsid w:val="00036E9A"/>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numbering" w:customStyle="1" w:styleId="114">
    <w:name w:val="Нет списка11"/>
    <w:next w:val="a2"/>
    <w:uiPriority w:val="99"/>
    <w:semiHidden/>
    <w:unhideWhenUsed/>
    <w:rsid w:val="00036E9A"/>
  </w:style>
  <w:style w:type="table" w:customStyle="1" w:styleId="115">
    <w:name w:val="Сетка таблицы11"/>
    <w:basedOn w:val="a1"/>
    <w:next w:val="ad"/>
    <w:uiPriority w:val="59"/>
    <w:rsid w:val="0003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Просмотренная гиперссылка1"/>
    <w:uiPriority w:val="99"/>
    <w:semiHidden/>
    <w:unhideWhenUsed/>
    <w:rsid w:val="00036E9A"/>
    <w:rPr>
      <w:color w:val="800080"/>
      <w:u w:val="single"/>
    </w:rPr>
  </w:style>
  <w:style w:type="table" w:customStyle="1" w:styleId="220">
    <w:name w:val="Классическая таблица 22"/>
    <w:basedOn w:val="a1"/>
    <w:next w:val="2a"/>
    <w:semiHidden/>
    <w:unhideWhenUsed/>
    <w:rsid w:val="00036E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1"/>
    <w:next w:val="38"/>
    <w:semiHidden/>
    <w:unhideWhenUsed/>
    <w:rsid w:val="00036E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221">
    <w:name w:val="Цветная таблица 22"/>
    <w:basedOn w:val="a1"/>
    <w:next w:val="29"/>
    <w:semiHidden/>
    <w:unhideWhenUsed/>
    <w:rsid w:val="00036E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
    <w:name w:val="Цветная таблица 32"/>
    <w:basedOn w:val="a1"/>
    <w:next w:val="36"/>
    <w:semiHidden/>
    <w:unhideWhenUsed/>
    <w:rsid w:val="00036E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22">
    <w:name w:val="Сетка таблицы 32"/>
    <w:basedOn w:val="a1"/>
    <w:next w:val="37"/>
    <w:semiHidden/>
    <w:unhideWhenUsed/>
    <w:rsid w:val="00036E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20">
    <w:name w:val="Сетка таблицы 62"/>
    <w:basedOn w:val="a1"/>
    <w:next w:val="61"/>
    <w:semiHidden/>
    <w:unhideWhenUsed/>
    <w:rsid w:val="00036E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
    <w:name w:val="Сетка таблицы 82"/>
    <w:basedOn w:val="a1"/>
    <w:next w:val="81"/>
    <w:semiHidden/>
    <w:unhideWhenUsed/>
    <w:rsid w:val="00036E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
    <w:name w:val="Таблица-список 22"/>
    <w:basedOn w:val="a1"/>
    <w:next w:val="-20"/>
    <w:semiHidden/>
    <w:unhideWhenUsed/>
    <w:rsid w:val="00036E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1"/>
    <w:next w:val="-3"/>
    <w:semiHidden/>
    <w:unhideWhenUsed/>
    <w:rsid w:val="00036E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
    <w:basedOn w:val="a1"/>
    <w:next w:val="-41"/>
    <w:semiHidden/>
    <w:unhideWhenUsed/>
    <w:rsid w:val="00036E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1"/>
    <w:next w:val="-5"/>
    <w:semiHidden/>
    <w:unhideWhenUsed/>
    <w:rsid w:val="00036E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1"/>
    <w:next w:val="-7"/>
    <w:semiHidden/>
    <w:unhideWhenUsed/>
    <w:rsid w:val="00036E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1"/>
    <w:next w:val="-8"/>
    <w:semiHidden/>
    <w:unhideWhenUsed/>
    <w:rsid w:val="00036E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e">
    <w:name w:val="Современная таблица2"/>
    <w:basedOn w:val="a1"/>
    <w:next w:val="affc"/>
    <w:semiHidden/>
    <w:unhideWhenUsed/>
    <w:rsid w:val="00036E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
    <w:name w:val="Стандартная таблица2"/>
    <w:basedOn w:val="a1"/>
    <w:next w:val="affe"/>
    <w:semiHidden/>
    <w:unhideWhenUsed/>
    <w:rsid w:val="00036E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1">
    <w:name w:val="Сетка таблицы4"/>
    <w:basedOn w:val="a1"/>
    <w:next w:val="ad"/>
    <w:uiPriority w:val="59"/>
    <w:rsid w:val="00036E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редняя сетка 2 - Акцент 12"/>
    <w:basedOn w:val="a1"/>
    <w:next w:val="2-1"/>
    <w:uiPriority w:val="68"/>
    <w:rsid w:val="00036E9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2">
    <w:name w:val="Средняя сетка 3 - Акцент 12"/>
    <w:basedOn w:val="a1"/>
    <w:next w:val="3-1"/>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2">
    <w:name w:val="Цветная заливка - Акцент 12"/>
    <w:basedOn w:val="a1"/>
    <w:next w:val="-1"/>
    <w:uiPriority w:val="71"/>
    <w:rsid w:val="00036E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22">
    <w:name w:val="Средняя сетка 3 - Акцент 22"/>
    <w:basedOn w:val="a1"/>
    <w:next w:val="3-2"/>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20">
    <w:name w:val="Цветная заливка - Акцент 22"/>
    <w:basedOn w:val="a1"/>
    <w:next w:val="-2"/>
    <w:uiPriority w:val="71"/>
    <w:rsid w:val="00036E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32">
    <w:name w:val="Средняя заливка 2 - Акцент 32"/>
    <w:basedOn w:val="a1"/>
    <w:next w:val="2-3"/>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редний список 1 - Акцент 32"/>
    <w:basedOn w:val="a1"/>
    <w:next w:val="1-3"/>
    <w:uiPriority w:val="65"/>
    <w:rsid w:val="00036E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icrosoft Himalaya" w:eastAsia="Times New Roman" w:hAnsi="Microsoft Himalay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Цветная сетка - Акцент 32"/>
    <w:basedOn w:val="a1"/>
    <w:next w:val="-30"/>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1">
    <w:name w:val="Светлая сетка - Акцент 42"/>
    <w:basedOn w:val="a1"/>
    <w:next w:val="-40"/>
    <w:uiPriority w:val="62"/>
    <w:rsid w:val="00036E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icrosoft Himalaya" w:eastAsia="Times New Roman" w:hAnsi="Microsoft Himalaya" w:cs="Times New Roman" w:hint="default"/>
        <w:b/>
        <w:bCs/>
      </w:rPr>
    </w:tblStylePr>
    <w:tblStylePr w:type="lastCol">
      <w:rPr>
        <w:rFonts w:ascii="Microsoft Himalaya" w:eastAsia="Times New Roman" w:hAnsi="Microsoft Himalay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2">
    <w:name w:val="Средняя заливка 1 - Акцент 42"/>
    <w:basedOn w:val="a1"/>
    <w:next w:val="1-4"/>
    <w:uiPriority w:val="63"/>
    <w:rsid w:val="00036E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2">
    <w:name w:val="Средняя заливка 2 - Акцент 42"/>
    <w:basedOn w:val="a1"/>
    <w:next w:val="2-4"/>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2">
    <w:name w:val="Средняя сетка 3 - Акцент 42"/>
    <w:basedOn w:val="a1"/>
    <w:next w:val="3-4"/>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22">
    <w:name w:val="Цветная заливка - Акцент 42"/>
    <w:basedOn w:val="a1"/>
    <w:next w:val="-4"/>
    <w:uiPriority w:val="71"/>
    <w:rsid w:val="00036E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23">
    <w:name w:val="Цветная сетка - Акцент 42"/>
    <w:basedOn w:val="a1"/>
    <w:next w:val="-42"/>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0">
    <w:name w:val="Светлая заливка - Акцент 52"/>
    <w:basedOn w:val="a1"/>
    <w:next w:val="-51"/>
    <w:uiPriority w:val="60"/>
    <w:rsid w:val="00036E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2">
    <w:name w:val="Средняя заливка 2 - Акцент 52"/>
    <w:basedOn w:val="a1"/>
    <w:next w:val="2-5"/>
    <w:uiPriority w:val="64"/>
    <w:rsid w:val="00036E9A"/>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52">
    <w:name w:val="Средняя сетка 3 - Акцент 52"/>
    <w:basedOn w:val="a1"/>
    <w:next w:val="3-5"/>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21">
    <w:name w:val="Темный список - Акцент 52"/>
    <w:basedOn w:val="a1"/>
    <w:next w:val="-50"/>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
    <w:name w:val="Темный список - Акцент 62"/>
    <w:basedOn w:val="a1"/>
    <w:next w:val="-6"/>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20">
    <w:name w:val="Цветная сетка - Акцент 62"/>
    <w:basedOn w:val="a1"/>
    <w:next w:val="-60"/>
    <w:uiPriority w:val="73"/>
    <w:rsid w:val="00036E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20">
    <w:name w:val="Цветная заливка12"/>
    <w:basedOn w:val="a1"/>
    <w:uiPriority w:val="71"/>
    <w:rsid w:val="00036E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3120">
    <w:name w:val="Средняя сетка 312"/>
    <w:basedOn w:val="a1"/>
    <w:uiPriority w:val="69"/>
    <w:rsid w:val="00036E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20">
    <w:name w:val="Средняя заливка 212"/>
    <w:basedOn w:val="a1"/>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Темный список12"/>
    <w:basedOn w:val="a1"/>
    <w:uiPriority w:val="70"/>
    <w:rsid w:val="00036E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2-112">
    <w:name w:val="Средняя заливка 2 - Акцент 112"/>
    <w:basedOn w:val="a1"/>
    <w:uiPriority w:val="64"/>
    <w:rsid w:val="00036E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2f0">
    <w:name w:val="Просмотренная гиперссылка2"/>
    <w:rsid w:val="00036E9A"/>
    <w:rPr>
      <w:color w:val="800080"/>
      <w:u w:val="single"/>
    </w:rPr>
  </w:style>
  <w:style w:type="character" w:styleId="afff2">
    <w:name w:val="FollowedHyperlink"/>
    <w:uiPriority w:val="99"/>
    <w:semiHidden/>
    <w:unhideWhenUsed/>
    <w:rsid w:val="00036E9A"/>
    <w:rPr>
      <w:color w:val="800080"/>
      <w:u w:val="single"/>
    </w:rPr>
  </w:style>
  <w:style w:type="paragraph" w:customStyle="1" w:styleId="2f1">
    <w:name w:val="Абзац списка2"/>
    <w:basedOn w:val="a"/>
    <w:uiPriority w:val="99"/>
    <w:rsid w:val="003324CD"/>
    <w:pPr>
      <w:spacing w:after="200" w:line="276" w:lineRule="auto"/>
      <w:ind w:left="720"/>
      <w:contextualSpacing/>
    </w:pPr>
    <w:rPr>
      <w:rFonts w:ascii="Calibri" w:hAnsi="Calibri"/>
      <w:sz w:val="22"/>
      <w:szCs w:val="22"/>
      <w:lang w:eastAsia="en-US"/>
    </w:rPr>
  </w:style>
  <w:style w:type="table" w:customStyle="1" w:styleId="230">
    <w:name w:val="Классическая таблица 23"/>
    <w:basedOn w:val="a1"/>
    <w:next w:val="2a"/>
    <w:semiHidden/>
    <w:unhideWhenUsed/>
    <w:rsid w:val="003324C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1"/>
    <w:next w:val="38"/>
    <w:semiHidden/>
    <w:unhideWhenUsed/>
    <w:rsid w:val="003324C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22">
    <w:name w:val="Цветная таблица 12"/>
    <w:basedOn w:val="a1"/>
    <w:next w:val="15"/>
    <w:semiHidden/>
    <w:unhideWhenUsed/>
    <w:rsid w:val="003324C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
    <w:name w:val="Цветная таблица 23"/>
    <w:basedOn w:val="a1"/>
    <w:next w:val="29"/>
    <w:semiHidden/>
    <w:unhideWhenUsed/>
    <w:rsid w:val="003324C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
    <w:name w:val="Цветная таблица 33"/>
    <w:basedOn w:val="a1"/>
    <w:next w:val="36"/>
    <w:semiHidden/>
    <w:unhideWhenUsed/>
    <w:rsid w:val="003324C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32">
    <w:name w:val="Сетка таблицы 33"/>
    <w:basedOn w:val="a1"/>
    <w:next w:val="37"/>
    <w:semiHidden/>
    <w:unhideWhenUsed/>
    <w:rsid w:val="003324C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63">
    <w:name w:val="Сетка таблицы 63"/>
    <w:basedOn w:val="a1"/>
    <w:next w:val="61"/>
    <w:semiHidden/>
    <w:unhideWhenUsed/>
    <w:rsid w:val="003324C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1"/>
    <w:next w:val="81"/>
    <w:semiHidden/>
    <w:unhideWhenUsed/>
    <w:rsid w:val="003324C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
    <w:name w:val="Таблица-список 23"/>
    <w:basedOn w:val="a1"/>
    <w:next w:val="-20"/>
    <w:semiHidden/>
    <w:unhideWhenUsed/>
    <w:rsid w:val="003324C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1"/>
    <w:next w:val="-3"/>
    <w:semiHidden/>
    <w:unhideWhenUsed/>
    <w:rsid w:val="003324C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1"/>
    <w:next w:val="-41"/>
    <w:semiHidden/>
    <w:unhideWhenUsed/>
    <w:rsid w:val="003324C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1"/>
    <w:next w:val="-5"/>
    <w:semiHidden/>
    <w:unhideWhenUsed/>
    <w:rsid w:val="003324C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
    <w:basedOn w:val="a1"/>
    <w:next w:val="-61"/>
    <w:semiHidden/>
    <w:unhideWhenUsed/>
    <w:rsid w:val="003324C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1"/>
    <w:next w:val="-7"/>
    <w:semiHidden/>
    <w:unhideWhenUsed/>
    <w:rsid w:val="003324C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1"/>
    <w:next w:val="-8"/>
    <w:semiHidden/>
    <w:unhideWhenUsed/>
    <w:rsid w:val="003324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a">
    <w:name w:val="Современная таблица3"/>
    <w:basedOn w:val="a1"/>
    <w:next w:val="affc"/>
    <w:semiHidden/>
    <w:unhideWhenUsed/>
    <w:rsid w:val="003324C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b">
    <w:name w:val="Стандартная таблица3"/>
    <w:basedOn w:val="a1"/>
    <w:next w:val="affe"/>
    <w:semiHidden/>
    <w:unhideWhenUsed/>
    <w:rsid w:val="003324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
    <w:name w:val="Изящная таблица 12"/>
    <w:basedOn w:val="a1"/>
    <w:next w:val="18"/>
    <w:semiHidden/>
    <w:unhideWhenUsed/>
    <w:rsid w:val="003324C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1"/>
    <w:next w:val="2b"/>
    <w:semiHidden/>
    <w:unhideWhenUsed/>
    <w:rsid w:val="003324C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редняя сетка 2 - Акцент 13"/>
    <w:basedOn w:val="a1"/>
    <w:next w:val="2-1"/>
    <w:uiPriority w:val="68"/>
    <w:rsid w:val="003324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3-13">
    <w:name w:val="Средняя сетка 3 - Акцент 13"/>
    <w:basedOn w:val="a1"/>
    <w:next w:val="3-1"/>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Цветная заливка - Акцент 13"/>
    <w:basedOn w:val="a1"/>
    <w:next w:val="-1"/>
    <w:uiPriority w:val="71"/>
    <w:rsid w:val="003324C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23">
    <w:name w:val="Средняя сетка 3 - Акцент 23"/>
    <w:basedOn w:val="a1"/>
    <w:next w:val="3-2"/>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230">
    <w:name w:val="Цветная заливка - Акцент 23"/>
    <w:basedOn w:val="a1"/>
    <w:next w:val="-2"/>
    <w:uiPriority w:val="71"/>
    <w:rsid w:val="003324C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33">
    <w:name w:val="Средняя заливка 2 - Акцент 33"/>
    <w:basedOn w:val="a1"/>
    <w:next w:val="2-3"/>
    <w:uiPriority w:val="64"/>
    <w:rsid w:val="003324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3">
    <w:name w:val="Средний список 1 - Акцент 33"/>
    <w:basedOn w:val="a1"/>
    <w:next w:val="1-3"/>
    <w:uiPriority w:val="65"/>
    <w:rsid w:val="003324C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icrosoft Himalaya" w:eastAsia="Times New Roman" w:hAnsi="Microsoft Himalay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0">
    <w:name w:val="Цветная сетка - Акцент 33"/>
    <w:basedOn w:val="a1"/>
    <w:next w:val="-30"/>
    <w:uiPriority w:val="73"/>
    <w:rsid w:val="003324C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30">
    <w:name w:val="Светлая сетка - Акцент 43"/>
    <w:basedOn w:val="a1"/>
    <w:next w:val="-40"/>
    <w:uiPriority w:val="62"/>
    <w:rsid w:val="003324C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Microsoft Himalaya" w:eastAsia="Times New Roman" w:hAnsi="Microsoft Himalay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icrosoft Himalaya" w:eastAsia="Times New Roman" w:hAnsi="Microsoft Himalaya" w:cs="Times New Roman" w:hint="default"/>
        <w:b/>
        <w:bCs/>
      </w:rPr>
    </w:tblStylePr>
    <w:tblStylePr w:type="lastCol">
      <w:rPr>
        <w:rFonts w:ascii="Microsoft Himalaya" w:eastAsia="Times New Roman" w:hAnsi="Microsoft Himalay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43">
    <w:name w:val="Средняя заливка 1 - Акцент 43"/>
    <w:basedOn w:val="a1"/>
    <w:next w:val="1-4"/>
    <w:uiPriority w:val="63"/>
    <w:rsid w:val="003324C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43">
    <w:name w:val="Средняя заливка 2 - Акцент 43"/>
    <w:basedOn w:val="a1"/>
    <w:next w:val="2-4"/>
    <w:uiPriority w:val="64"/>
    <w:rsid w:val="003324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0">
    <w:name w:val="Средняя сетка 1 - Акцент 42"/>
    <w:basedOn w:val="a1"/>
    <w:next w:val="1-40"/>
    <w:uiPriority w:val="67"/>
    <w:rsid w:val="003324CD"/>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43">
    <w:name w:val="Средняя сетка 3 - Акцент 43"/>
    <w:basedOn w:val="a1"/>
    <w:next w:val="3-4"/>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431">
    <w:name w:val="Цветная заливка - Акцент 43"/>
    <w:basedOn w:val="a1"/>
    <w:next w:val="-4"/>
    <w:uiPriority w:val="71"/>
    <w:rsid w:val="003324C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432">
    <w:name w:val="Цветная сетка - Акцент 43"/>
    <w:basedOn w:val="a1"/>
    <w:next w:val="-42"/>
    <w:uiPriority w:val="73"/>
    <w:rsid w:val="003324C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30">
    <w:name w:val="Светлая заливка - Акцент 53"/>
    <w:basedOn w:val="a1"/>
    <w:next w:val="-51"/>
    <w:uiPriority w:val="60"/>
    <w:rsid w:val="003324C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53">
    <w:name w:val="Средняя заливка 2 - Акцент 53"/>
    <w:basedOn w:val="a1"/>
    <w:next w:val="2-5"/>
    <w:uiPriority w:val="64"/>
    <w:rsid w:val="003324C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52">
    <w:name w:val="Средняя сетка 1 - Акцент 52"/>
    <w:basedOn w:val="a1"/>
    <w:next w:val="1-5"/>
    <w:uiPriority w:val="67"/>
    <w:rsid w:val="003324C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3-53">
    <w:name w:val="Средняя сетка 3 - Акцент 53"/>
    <w:basedOn w:val="a1"/>
    <w:next w:val="3-5"/>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31">
    <w:name w:val="Темный список - Акцент 53"/>
    <w:basedOn w:val="a1"/>
    <w:next w:val="-50"/>
    <w:uiPriority w:val="70"/>
    <w:rsid w:val="003324C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3">
    <w:name w:val="Темный список - Акцент 63"/>
    <w:basedOn w:val="a1"/>
    <w:next w:val="-6"/>
    <w:uiPriority w:val="70"/>
    <w:rsid w:val="003324C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630">
    <w:name w:val="Цветная сетка - Акцент 63"/>
    <w:basedOn w:val="a1"/>
    <w:next w:val="-60"/>
    <w:uiPriority w:val="73"/>
    <w:rsid w:val="003324C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30">
    <w:name w:val="Цветная заливка13"/>
    <w:basedOn w:val="a1"/>
    <w:uiPriority w:val="71"/>
    <w:rsid w:val="003324C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3130">
    <w:name w:val="Средняя сетка 313"/>
    <w:basedOn w:val="a1"/>
    <w:uiPriority w:val="69"/>
    <w:rsid w:val="003324C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30">
    <w:name w:val="Средняя заливка 213"/>
    <w:basedOn w:val="a1"/>
    <w:uiPriority w:val="64"/>
    <w:rsid w:val="003324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Темный список13"/>
    <w:basedOn w:val="a1"/>
    <w:uiPriority w:val="70"/>
    <w:rsid w:val="003324C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2-113">
    <w:name w:val="Средняя заливка 2 - Акцент 113"/>
    <w:basedOn w:val="a1"/>
    <w:uiPriority w:val="64"/>
    <w:rsid w:val="003324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2f2">
    <w:name w:val="Quote"/>
    <w:basedOn w:val="a"/>
    <w:next w:val="a"/>
    <w:link w:val="2f3"/>
    <w:uiPriority w:val="29"/>
    <w:qFormat/>
    <w:rsid w:val="00E624B1"/>
    <w:rPr>
      <w:i/>
      <w:iCs/>
      <w:color w:val="000000"/>
      <w:lang w:eastAsia="en-US"/>
    </w:rPr>
  </w:style>
  <w:style w:type="character" w:customStyle="1" w:styleId="2f3">
    <w:name w:val="Цитата 2 Знак"/>
    <w:basedOn w:val="a0"/>
    <w:link w:val="2f2"/>
    <w:uiPriority w:val="29"/>
    <w:rsid w:val="00E624B1"/>
    <w:rPr>
      <w:i/>
      <w:iCs/>
      <w:color w:val="000000"/>
      <w:lang w:eastAsia="en-US"/>
    </w:rPr>
  </w:style>
  <w:style w:type="table" w:customStyle="1" w:styleId="52">
    <w:name w:val="Сетка таблицы5"/>
    <w:basedOn w:val="a1"/>
    <w:next w:val="ad"/>
    <w:uiPriority w:val="59"/>
    <w:rsid w:val="00E520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locked/>
    <w:rsid w:val="00EC7715"/>
    <w:rPr>
      <w:b/>
      <w:bCs/>
      <w:i/>
      <w:iCs/>
      <w:sz w:val="27"/>
      <w:szCs w:val="27"/>
      <w:shd w:val="clear" w:color="auto" w:fill="FFFFFF"/>
    </w:rPr>
  </w:style>
  <w:style w:type="paragraph" w:customStyle="1" w:styleId="2f5">
    <w:name w:val="Основной текст (2)"/>
    <w:basedOn w:val="a"/>
    <w:link w:val="2f4"/>
    <w:rsid w:val="00EC7715"/>
    <w:pPr>
      <w:shd w:val="clear" w:color="auto" w:fill="FFFFFF"/>
      <w:spacing w:line="480" w:lineRule="exact"/>
    </w:pPr>
    <w:rPr>
      <w:b/>
      <w:bCs/>
      <w:i/>
      <w:iCs/>
      <w:sz w:val="27"/>
      <w:szCs w:val="27"/>
    </w:rPr>
  </w:style>
  <w:style w:type="character" w:customStyle="1" w:styleId="214pt">
    <w:name w:val="Основной текст (2) + 14 pt;Полужирный"/>
    <w:rsid w:val="00CA70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70">
    <w:name w:val="Заголовок №17"/>
    <w:rsid w:val="003638A0"/>
    <w:rPr>
      <w:b/>
      <w:bCs/>
      <w:sz w:val="26"/>
      <w:szCs w:val="26"/>
      <w:u w:val="single"/>
      <w:lang w:bidi="ar-SA"/>
    </w:rPr>
  </w:style>
  <w:style w:type="character" w:customStyle="1" w:styleId="140">
    <w:name w:val="Заголовок №14"/>
    <w:rsid w:val="003638A0"/>
    <w:rPr>
      <w:b/>
      <w:bCs/>
      <w:sz w:val="26"/>
      <w:szCs w:val="26"/>
      <w:u w:val="single"/>
      <w:lang w:bidi="ar-SA"/>
    </w:rPr>
  </w:style>
  <w:style w:type="character" w:customStyle="1" w:styleId="190">
    <w:name w:val="Основной текст + Полужирный19"/>
    <w:uiPriority w:val="99"/>
    <w:rsid w:val="003638A0"/>
    <w:rPr>
      <w:b/>
      <w:bCs/>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844">
      <w:bodyDiv w:val="1"/>
      <w:marLeft w:val="0"/>
      <w:marRight w:val="0"/>
      <w:marTop w:val="0"/>
      <w:marBottom w:val="0"/>
      <w:divBdr>
        <w:top w:val="none" w:sz="0" w:space="0" w:color="auto"/>
        <w:left w:val="none" w:sz="0" w:space="0" w:color="auto"/>
        <w:bottom w:val="none" w:sz="0" w:space="0" w:color="auto"/>
        <w:right w:val="none" w:sz="0" w:space="0" w:color="auto"/>
      </w:divBdr>
    </w:div>
    <w:div w:id="13264139">
      <w:bodyDiv w:val="1"/>
      <w:marLeft w:val="0"/>
      <w:marRight w:val="0"/>
      <w:marTop w:val="0"/>
      <w:marBottom w:val="0"/>
      <w:divBdr>
        <w:top w:val="none" w:sz="0" w:space="0" w:color="auto"/>
        <w:left w:val="none" w:sz="0" w:space="0" w:color="auto"/>
        <w:bottom w:val="none" w:sz="0" w:space="0" w:color="auto"/>
        <w:right w:val="none" w:sz="0" w:space="0" w:color="auto"/>
      </w:divBdr>
    </w:div>
    <w:div w:id="14813089">
      <w:bodyDiv w:val="1"/>
      <w:marLeft w:val="0"/>
      <w:marRight w:val="0"/>
      <w:marTop w:val="0"/>
      <w:marBottom w:val="0"/>
      <w:divBdr>
        <w:top w:val="none" w:sz="0" w:space="0" w:color="auto"/>
        <w:left w:val="none" w:sz="0" w:space="0" w:color="auto"/>
        <w:bottom w:val="none" w:sz="0" w:space="0" w:color="auto"/>
        <w:right w:val="none" w:sz="0" w:space="0" w:color="auto"/>
      </w:divBdr>
    </w:div>
    <w:div w:id="41054445">
      <w:bodyDiv w:val="1"/>
      <w:marLeft w:val="0"/>
      <w:marRight w:val="0"/>
      <w:marTop w:val="0"/>
      <w:marBottom w:val="0"/>
      <w:divBdr>
        <w:top w:val="none" w:sz="0" w:space="0" w:color="auto"/>
        <w:left w:val="none" w:sz="0" w:space="0" w:color="auto"/>
        <w:bottom w:val="none" w:sz="0" w:space="0" w:color="auto"/>
        <w:right w:val="none" w:sz="0" w:space="0" w:color="auto"/>
      </w:divBdr>
    </w:div>
    <w:div w:id="45876683">
      <w:bodyDiv w:val="1"/>
      <w:marLeft w:val="0"/>
      <w:marRight w:val="0"/>
      <w:marTop w:val="0"/>
      <w:marBottom w:val="0"/>
      <w:divBdr>
        <w:top w:val="none" w:sz="0" w:space="0" w:color="auto"/>
        <w:left w:val="none" w:sz="0" w:space="0" w:color="auto"/>
        <w:bottom w:val="none" w:sz="0" w:space="0" w:color="auto"/>
        <w:right w:val="none" w:sz="0" w:space="0" w:color="auto"/>
      </w:divBdr>
    </w:div>
    <w:div w:id="57434963">
      <w:bodyDiv w:val="1"/>
      <w:marLeft w:val="0"/>
      <w:marRight w:val="0"/>
      <w:marTop w:val="0"/>
      <w:marBottom w:val="0"/>
      <w:divBdr>
        <w:top w:val="none" w:sz="0" w:space="0" w:color="auto"/>
        <w:left w:val="none" w:sz="0" w:space="0" w:color="auto"/>
        <w:bottom w:val="none" w:sz="0" w:space="0" w:color="auto"/>
        <w:right w:val="none" w:sz="0" w:space="0" w:color="auto"/>
      </w:divBdr>
    </w:div>
    <w:div w:id="59527627">
      <w:bodyDiv w:val="1"/>
      <w:marLeft w:val="0"/>
      <w:marRight w:val="0"/>
      <w:marTop w:val="0"/>
      <w:marBottom w:val="0"/>
      <w:divBdr>
        <w:top w:val="none" w:sz="0" w:space="0" w:color="auto"/>
        <w:left w:val="none" w:sz="0" w:space="0" w:color="auto"/>
        <w:bottom w:val="none" w:sz="0" w:space="0" w:color="auto"/>
        <w:right w:val="none" w:sz="0" w:space="0" w:color="auto"/>
      </w:divBdr>
    </w:div>
    <w:div w:id="75133344">
      <w:bodyDiv w:val="1"/>
      <w:marLeft w:val="0"/>
      <w:marRight w:val="0"/>
      <w:marTop w:val="0"/>
      <w:marBottom w:val="0"/>
      <w:divBdr>
        <w:top w:val="none" w:sz="0" w:space="0" w:color="auto"/>
        <w:left w:val="none" w:sz="0" w:space="0" w:color="auto"/>
        <w:bottom w:val="none" w:sz="0" w:space="0" w:color="auto"/>
        <w:right w:val="none" w:sz="0" w:space="0" w:color="auto"/>
      </w:divBdr>
    </w:div>
    <w:div w:id="115876393">
      <w:bodyDiv w:val="1"/>
      <w:marLeft w:val="0"/>
      <w:marRight w:val="0"/>
      <w:marTop w:val="0"/>
      <w:marBottom w:val="0"/>
      <w:divBdr>
        <w:top w:val="none" w:sz="0" w:space="0" w:color="auto"/>
        <w:left w:val="none" w:sz="0" w:space="0" w:color="auto"/>
        <w:bottom w:val="none" w:sz="0" w:space="0" w:color="auto"/>
        <w:right w:val="none" w:sz="0" w:space="0" w:color="auto"/>
      </w:divBdr>
    </w:div>
    <w:div w:id="180707583">
      <w:bodyDiv w:val="1"/>
      <w:marLeft w:val="0"/>
      <w:marRight w:val="0"/>
      <w:marTop w:val="0"/>
      <w:marBottom w:val="0"/>
      <w:divBdr>
        <w:top w:val="none" w:sz="0" w:space="0" w:color="auto"/>
        <w:left w:val="none" w:sz="0" w:space="0" w:color="auto"/>
        <w:bottom w:val="none" w:sz="0" w:space="0" w:color="auto"/>
        <w:right w:val="none" w:sz="0" w:space="0" w:color="auto"/>
      </w:divBdr>
    </w:div>
    <w:div w:id="180828343">
      <w:bodyDiv w:val="1"/>
      <w:marLeft w:val="0"/>
      <w:marRight w:val="0"/>
      <w:marTop w:val="0"/>
      <w:marBottom w:val="0"/>
      <w:divBdr>
        <w:top w:val="none" w:sz="0" w:space="0" w:color="auto"/>
        <w:left w:val="none" w:sz="0" w:space="0" w:color="auto"/>
        <w:bottom w:val="none" w:sz="0" w:space="0" w:color="auto"/>
        <w:right w:val="none" w:sz="0" w:space="0" w:color="auto"/>
      </w:divBdr>
    </w:div>
    <w:div w:id="218907859">
      <w:bodyDiv w:val="1"/>
      <w:marLeft w:val="0"/>
      <w:marRight w:val="0"/>
      <w:marTop w:val="0"/>
      <w:marBottom w:val="0"/>
      <w:divBdr>
        <w:top w:val="none" w:sz="0" w:space="0" w:color="auto"/>
        <w:left w:val="none" w:sz="0" w:space="0" w:color="auto"/>
        <w:bottom w:val="none" w:sz="0" w:space="0" w:color="auto"/>
        <w:right w:val="none" w:sz="0" w:space="0" w:color="auto"/>
      </w:divBdr>
    </w:div>
    <w:div w:id="255676206">
      <w:bodyDiv w:val="1"/>
      <w:marLeft w:val="0"/>
      <w:marRight w:val="0"/>
      <w:marTop w:val="0"/>
      <w:marBottom w:val="0"/>
      <w:divBdr>
        <w:top w:val="none" w:sz="0" w:space="0" w:color="auto"/>
        <w:left w:val="none" w:sz="0" w:space="0" w:color="auto"/>
        <w:bottom w:val="none" w:sz="0" w:space="0" w:color="auto"/>
        <w:right w:val="none" w:sz="0" w:space="0" w:color="auto"/>
      </w:divBdr>
    </w:div>
    <w:div w:id="255986726">
      <w:bodyDiv w:val="1"/>
      <w:marLeft w:val="0"/>
      <w:marRight w:val="0"/>
      <w:marTop w:val="0"/>
      <w:marBottom w:val="0"/>
      <w:divBdr>
        <w:top w:val="none" w:sz="0" w:space="0" w:color="auto"/>
        <w:left w:val="none" w:sz="0" w:space="0" w:color="auto"/>
        <w:bottom w:val="none" w:sz="0" w:space="0" w:color="auto"/>
        <w:right w:val="none" w:sz="0" w:space="0" w:color="auto"/>
      </w:divBdr>
    </w:div>
    <w:div w:id="294026003">
      <w:bodyDiv w:val="1"/>
      <w:marLeft w:val="0"/>
      <w:marRight w:val="0"/>
      <w:marTop w:val="0"/>
      <w:marBottom w:val="0"/>
      <w:divBdr>
        <w:top w:val="none" w:sz="0" w:space="0" w:color="auto"/>
        <w:left w:val="none" w:sz="0" w:space="0" w:color="auto"/>
        <w:bottom w:val="none" w:sz="0" w:space="0" w:color="auto"/>
        <w:right w:val="none" w:sz="0" w:space="0" w:color="auto"/>
      </w:divBdr>
    </w:div>
    <w:div w:id="294870240">
      <w:bodyDiv w:val="1"/>
      <w:marLeft w:val="0"/>
      <w:marRight w:val="0"/>
      <w:marTop w:val="0"/>
      <w:marBottom w:val="0"/>
      <w:divBdr>
        <w:top w:val="none" w:sz="0" w:space="0" w:color="auto"/>
        <w:left w:val="none" w:sz="0" w:space="0" w:color="auto"/>
        <w:bottom w:val="none" w:sz="0" w:space="0" w:color="auto"/>
        <w:right w:val="none" w:sz="0" w:space="0" w:color="auto"/>
      </w:divBdr>
    </w:div>
    <w:div w:id="309210026">
      <w:bodyDiv w:val="1"/>
      <w:marLeft w:val="0"/>
      <w:marRight w:val="0"/>
      <w:marTop w:val="0"/>
      <w:marBottom w:val="0"/>
      <w:divBdr>
        <w:top w:val="none" w:sz="0" w:space="0" w:color="auto"/>
        <w:left w:val="none" w:sz="0" w:space="0" w:color="auto"/>
        <w:bottom w:val="none" w:sz="0" w:space="0" w:color="auto"/>
        <w:right w:val="none" w:sz="0" w:space="0" w:color="auto"/>
      </w:divBdr>
    </w:div>
    <w:div w:id="313293621">
      <w:bodyDiv w:val="1"/>
      <w:marLeft w:val="0"/>
      <w:marRight w:val="0"/>
      <w:marTop w:val="0"/>
      <w:marBottom w:val="0"/>
      <w:divBdr>
        <w:top w:val="none" w:sz="0" w:space="0" w:color="auto"/>
        <w:left w:val="none" w:sz="0" w:space="0" w:color="auto"/>
        <w:bottom w:val="none" w:sz="0" w:space="0" w:color="auto"/>
        <w:right w:val="none" w:sz="0" w:space="0" w:color="auto"/>
      </w:divBdr>
    </w:div>
    <w:div w:id="335697922">
      <w:bodyDiv w:val="1"/>
      <w:marLeft w:val="0"/>
      <w:marRight w:val="0"/>
      <w:marTop w:val="0"/>
      <w:marBottom w:val="0"/>
      <w:divBdr>
        <w:top w:val="none" w:sz="0" w:space="0" w:color="auto"/>
        <w:left w:val="none" w:sz="0" w:space="0" w:color="auto"/>
        <w:bottom w:val="none" w:sz="0" w:space="0" w:color="auto"/>
        <w:right w:val="none" w:sz="0" w:space="0" w:color="auto"/>
      </w:divBdr>
    </w:div>
    <w:div w:id="346564919">
      <w:bodyDiv w:val="1"/>
      <w:marLeft w:val="0"/>
      <w:marRight w:val="0"/>
      <w:marTop w:val="0"/>
      <w:marBottom w:val="0"/>
      <w:divBdr>
        <w:top w:val="none" w:sz="0" w:space="0" w:color="auto"/>
        <w:left w:val="none" w:sz="0" w:space="0" w:color="auto"/>
        <w:bottom w:val="none" w:sz="0" w:space="0" w:color="auto"/>
        <w:right w:val="none" w:sz="0" w:space="0" w:color="auto"/>
      </w:divBdr>
    </w:div>
    <w:div w:id="378432461">
      <w:bodyDiv w:val="1"/>
      <w:marLeft w:val="0"/>
      <w:marRight w:val="0"/>
      <w:marTop w:val="0"/>
      <w:marBottom w:val="0"/>
      <w:divBdr>
        <w:top w:val="none" w:sz="0" w:space="0" w:color="auto"/>
        <w:left w:val="none" w:sz="0" w:space="0" w:color="auto"/>
        <w:bottom w:val="none" w:sz="0" w:space="0" w:color="auto"/>
        <w:right w:val="none" w:sz="0" w:space="0" w:color="auto"/>
      </w:divBdr>
    </w:div>
    <w:div w:id="410784948">
      <w:bodyDiv w:val="1"/>
      <w:marLeft w:val="0"/>
      <w:marRight w:val="0"/>
      <w:marTop w:val="0"/>
      <w:marBottom w:val="0"/>
      <w:divBdr>
        <w:top w:val="none" w:sz="0" w:space="0" w:color="auto"/>
        <w:left w:val="none" w:sz="0" w:space="0" w:color="auto"/>
        <w:bottom w:val="none" w:sz="0" w:space="0" w:color="auto"/>
        <w:right w:val="none" w:sz="0" w:space="0" w:color="auto"/>
      </w:divBdr>
    </w:div>
    <w:div w:id="418213809">
      <w:bodyDiv w:val="1"/>
      <w:marLeft w:val="0"/>
      <w:marRight w:val="0"/>
      <w:marTop w:val="0"/>
      <w:marBottom w:val="0"/>
      <w:divBdr>
        <w:top w:val="none" w:sz="0" w:space="0" w:color="auto"/>
        <w:left w:val="none" w:sz="0" w:space="0" w:color="auto"/>
        <w:bottom w:val="none" w:sz="0" w:space="0" w:color="auto"/>
        <w:right w:val="none" w:sz="0" w:space="0" w:color="auto"/>
      </w:divBdr>
    </w:div>
    <w:div w:id="460657046">
      <w:bodyDiv w:val="1"/>
      <w:marLeft w:val="0"/>
      <w:marRight w:val="0"/>
      <w:marTop w:val="0"/>
      <w:marBottom w:val="0"/>
      <w:divBdr>
        <w:top w:val="none" w:sz="0" w:space="0" w:color="auto"/>
        <w:left w:val="none" w:sz="0" w:space="0" w:color="auto"/>
        <w:bottom w:val="none" w:sz="0" w:space="0" w:color="auto"/>
        <w:right w:val="none" w:sz="0" w:space="0" w:color="auto"/>
      </w:divBdr>
    </w:div>
    <w:div w:id="462817166">
      <w:bodyDiv w:val="1"/>
      <w:marLeft w:val="0"/>
      <w:marRight w:val="0"/>
      <w:marTop w:val="0"/>
      <w:marBottom w:val="0"/>
      <w:divBdr>
        <w:top w:val="none" w:sz="0" w:space="0" w:color="auto"/>
        <w:left w:val="none" w:sz="0" w:space="0" w:color="auto"/>
        <w:bottom w:val="none" w:sz="0" w:space="0" w:color="auto"/>
        <w:right w:val="none" w:sz="0" w:space="0" w:color="auto"/>
      </w:divBdr>
    </w:div>
    <w:div w:id="475224757">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
    <w:div w:id="508377153">
      <w:bodyDiv w:val="1"/>
      <w:marLeft w:val="0"/>
      <w:marRight w:val="0"/>
      <w:marTop w:val="0"/>
      <w:marBottom w:val="0"/>
      <w:divBdr>
        <w:top w:val="none" w:sz="0" w:space="0" w:color="auto"/>
        <w:left w:val="none" w:sz="0" w:space="0" w:color="auto"/>
        <w:bottom w:val="none" w:sz="0" w:space="0" w:color="auto"/>
        <w:right w:val="none" w:sz="0" w:space="0" w:color="auto"/>
      </w:divBdr>
    </w:div>
    <w:div w:id="510683447">
      <w:bodyDiv w:val="1"/>
      <w:marLeft w:val="0"/>
      <w:marRight w:val="0"/>
      <w:marTop w:val="0"/>
      <w:marBottom w:val="0"/>
      <w:divBdr>
        <w:top w:val="none" w:sz="0" w:space="0" w:color="auto"/>
        <w:left w:val="none" w:sz="0" w:space="0" w:color="auto"/>
        <w:bottom w:val="none" w:sz="0" w:space="0" w:color="auto"/>
        <w:right w:val="none" w:sz="0" w:space="0" w:color="auto"/>
      </w:divBdr>
    </w:div>
    <w:div w:id="525289125">
      <w:bodyDiv w:val="1"/>
      <w:marLeft w:val="0"/>
      <w:marRight w:val="0"/>
      <w:marTop w:val="0"/>
      <w:marBottom w:val="0"/>
      <w:divBdr>
        <w:top w:val="none" w:sz="0" w:space="0" w:color="auto"/>
        <w:left w:val="none" w:sz="0" w:space="0" w:color="auto"/>
        <w:bottom w:val="none" w:sz="0" w:space="0" w:color="auto"/>
        <w:right w:val="none" w:sz="0" w:space="0" w:color="auto"/>
      </w:divBdr>
    </w:div>
    <w:div w:id="560555981">
      <w:bodyDiv w:val="1"/>
      <w:marLeft w:val="0"/>
      <w:marRight w:val="0"/>
      <w:marTop w:val="0"/>
      <w:marBottom w:val="0"/>
      <w:divBdr>
        <w:top w:val="none" w:sz="0" w:space="0" w:color="auto"/>
        <w:left w:val="none" w:sz="0" w:space="0" w:color="auto"/>
        <w:bottom w:val="none" w:sz="0" w:space="0" w:color="auto"/>
        <w:right w:val="none" w:sz="0" w:space="0" w:color="auto"/>
      </w:divBdr>
    </w:div>
    <w:div w:id="565648086">
      <w:bodyDiv w:val="1"/>
      <w:marLeft w:val="0"/>
      <w:marRight w:val="0"/>
      <w:marTop w:val="0"/>
      <w:marBottom w:val="0"/>
      <w:divBdr>
        <w:top w:val="none" w:sz="0" w:space="0" w:color="auto"/>
        <w:left w:val="none" w:sz="0" w:space="0" w:color="auto"/>
        <w:bottom w:val="none" w:sz="0" w:space="0" w:color="auto"/>
        <w:right w:val="none" w:sz="0" w:space="0" w:color="auto"/>
      </w:divBdr>
    </w:div>
    <w:div w:id="594557771">
      <w:bodyDiv w:val="1"/>
      <w:marLeft w:val="0"/>
      <w:marRight w:val="0"/>
      <w:marTop w:val="0"/>
      <w:marBottom w:val="0"/>
      <w:divBdr>
        <w:top w:val="none" w:sz="0" w:space="0" w:color="auto"/>
        <w:left w:val="none" w:sz="0" w:space="0" w:color="auto"/>
        <w:bottom w:val="none" w:sz="0" w:space="0" w:color="auto"/>
        <w:right w:val="none" w:sz="0" w:space="0" w:color="auto"/>
      </w:divBdr>
    </w:div>
    <w:div w:id="606425027">
      <w:bodyDiv w:val="1"/>
      <w:marLeft w:val="0"/>
      <w:marRight w:val="0"/>
      <w:marTop w:val="0"/>
      <w:marBottom w:val="0"/>
      <w:divBdr>
        <w:top w:val="none" w:sz="0" w:space="0" w:color="auto"/>
        <w:left w:val="none" w:sz="0" w:space="0" w:color="auto"/>
        <w:bottom w:val="none" w:sz="0" w:space="0" w:color="auto"/>
        <w:right w:val="none" w:sz="0" w:space="0" w:color="auto"/>
      </w:divBdr>
    </w:div>
    <w:div w:id="609775305">
      <w:bodyDiv w:val="1"/>
      <w:marLeft w:val="0"/>
      <w:marRight w:val="0"/>
      <w:marTop w:val="0"/>
      <w:marBottom w:val="0"/>
      <w:divBdr>
        <w:top w:val="none" w:sz="0" w:space="0" w:color="auto"/>
        <w:left w:val="none" w:sz="0" w:space="0" w:color="auto"/>
        <w:bottom w:val="none" w:sz="0" w:space="0" w:color="auto"/>
        <w:right w:val="none" w:sz="0" w:space="0" w:color="auto"/>
      </w:divBdr>
    </w:div>
    <w:div w:id="637683063">
      <w:bodyDiv w:val="1"/>
      <w:marLeft w:val="0"/>
      <w:marRight w:val="0"/>
      <w:marTop w:val="0"/>
      <w:marBottom w:val="0"/>
      <w:divBdr>
        <w:top w:val="none" w:sz="0" w:space="0" w:color="auto"/>
        <w:left w:val="none" w:sz="0" w:space="0" w:color="auto"/>
        <w:bottom w:val="none" w:sz="0" w:space="0" w:color="auto"/>
        <w:right w:val="none" w:sz="0" w:space="0" w:color="auto"/>
      </w:divBdr>
    </w:div>
    <w:div w:id="640380210">
      <w:bodyDiv w:val="1"/>
      <w:marLeft w:val="0"/>
      <w:marRight w:val="0"/>
      <w:marTop w:val="0"/>
      <w:marBottom w:val="0"/>
      <w:divBdr>
        <w:top w:val="none" w:sz="0" w:space="0" w:color="auto"/>
        <w:left w:val="none" w:sz="0" w:space="0" w:color="auto"/>
        <w:bottom w:val="none" w:sz="0" w:space="0" w:color="auto"/>
        <w:right w:val="none" w:sz="0" w:space="0" w:color="auto"/>
      </w:divBdr>
    </w:div>
    <w:div w:id="653804555">
      <w:bodyDiv w:val="1"/>
      <w:marLeft w:val="0"/>
      <w:marRight w:val="0"/>
      <w:marTop w:val="0"/>
      <w:marBottom w:val="0"/>
      <w:divBdr>
        <w:top w:val="none" w:sz="0" w:space="0" w:color="auto"/>
        <w:left w:val="none" w:sz="0" w:space="0" w:color="auto"/>
        <w:bottom w:val="none" w:sz="0" w:space="0" w:color="auto"/>
        <w:right w:val="none" w:sz="0" w:space="0" w:color="auto"/>
      </w:divBdr>
    </w:div>
    <w:div w:id="687217779">
      <w:bodyDiv w:val="1"/>
      <w:marLeft w:val="0"/>
      <w:marRight w:val="0"/>
      <w:marTop w:val="0"/>
      <w:marBottom w:val="0"/>
      <w:divBdr>
        <w:top w:val="none" w:sz="0" w:space="0" w:color="auto"/>
        <w:left w:val="none" w:sz="0" w:space="0" w:color="auto"/>
        <w:bottom w:val="none" w:sz="0" w:space="0" w:color="auto"/>
        <w:right w:val="none" w:sz="0" w:space="0" w:color="auto"/>
      </w:divBdr>
    </w:div>
    <w:div w:id="691691035">
      <w:bodyDiv w:val="1"/>
      <w:marLeft w:val="0"/>
      <w:marRight w:val="0"/>
      <w:marTop w:val="0"/>
      <w:marBottom w:val="0"/>
      <w:divBdr>
        <w:top w:val="none" w:sz="0" w:space="0" w:color="auto"/>
        <w:left w:val="none" w:sz="0" w:space="0" w:color="auto"/>
        <w:bottom w:val="none" w:sz="0" w:space="0" w:color="auto"/>
        <w:right w:val="none" w:sz="0" w:space="0" w:color="auto"/>
      </w:divBdr>
    </w:div>
    <w:div w:id="701325071">
      <w:bodyDiv w:val="1"/>
      <w:marLeft w:val="0"/>
      <w:marRight w:val="0"/>
      <w:marTop w:val="0"/>
      <w:marBottom w:val="0"/>
      <w:divBdr>
        <w:top w:val="none" w:sz="0" w:space="0" w:color="auto"/>
        <w:left w:val="none" w:sz="0" w:space="0" w:color="auto"/>
        <w:bottom w:val="none" w:sz="0" w:space="0" w:color="auto"/>
        <w:right w:val="none" w:sz="0" w:space="0" w:color="auto"/>
      </w:divBdr>
    </w:div>
    <w:div w:id="705908255">
      <w:bodyDiv w:val="1"/>
      <w:marLeft w:val="0"/>
      <w:marRight w:val="0"/>
      <w:marTop w:val="0"/>
      <w:marBottom w:val="0"/>
      <w:divBdr>
        <w:top w:val="none" w:sz="0" w:space="0" w:color="auto"/>
        <w:left w:val="none" w:sz="0" w:space="0" w:color="auto"/>
        <w:bottom w:val="none" w:sz="0" w:space="0" w:color="auto"/>
        <w:right w:val="none" w:sz="0" w:space="0" w:color="auto"/>
      </w:divBdr>
    </w:div>
    <w:div w:id="713433040">
      <w:bodyDiv w:val="1"/>
      <w:marLeft w:val="0"/>
      <w:marRight w:val="0"/>
      <w:marTop w:val="0"/>
      <w:marBottom w:val="0"/>
      <w:divBdr>
        <w:top w:val="none" w:sz="0" w:space="0" w:color="auto"/>
        <w:left w:val="none" w:sz="0" w:space="0" w:color="auto"/>
        <w:bottom w:val="none" w:sz="0" w:space="0" w:color="auto"/>
        <w:right w:val="none" w:sz="0" w:space="0" w:color="auto"/>
      </w:divBdr>
    </w:div>
    <w:div w:id="727455845">
      <w:bodyDiv w:val="1"/>
      <w:marLeft w:val="0"/>
      <w:marRight w:val="0"/>
      <w:marTop w:val="0"/>
      <w:marBottom w:val="0"/>
      <w:divBdr>
        <w:top w:val="none" w:sz="0" w:space="0" w:color="auto"/>
        <w:left w:val="none" w:sz="0" w:space="0" w:color="auto"/>
        <w:bottom w:val="none" w:sz="0" w:space="0" w:color="auto"/>
        <w:right w:val="none" w:sz="0" w:space="0" w:color="auto"/>
      </w:divBdr>
    </w:div>
    <w:div w:id="731268167">
      <w:bodyDiv w:val="1"/>
      <w:marLeft w:val="0"/>
      <w:marRight w:val="0"/>
      <w:marTop w:val="0"/>
      <w:marBottom w:val="0"/>
      <w:divBdr>
        <w:top w:val="none" w:sz="0" w:space="0" w:color="auto"/>
        <w:left w:val="none" w:sz="0" w:space="0" w:color="auto"/>
        <w:bottom w:val="none" w:sz="0" w:space="0" w:color="auto"/>
        <w:right w:val="none" w:sz="0" w:space="0" w:color="auto"/>
      </w:divBdr>
    </w:div>
    <w:div w:id="737246346">
      <w:bodyDiv w:val="1"/>
      <w:marLeft w:val="0"/>
      <w:marRight w:val="0"/>
      <w:marTop w:val="0"/>
      <w:marBottom w:val="0"/>
      <w:divBdr>
        <w:top w:val="none" w:sz="0" w:space="0" w:color="auto"/>
        <w:left w:val="none" w:sz="0" w:space="0" w:color="auto"/>
        <w:bottom w:val="none" w:sz="0" w:space="0" w:color="auto"/>
        <w:right w:val="none" w:sz="0" w:space="0" w:color="auto"/>
      </w:divBdr>
    </w:div>
    <w:div w:id="746658327">
      <w:bodyDiv w:val="1"/>
      <w:marLeft w:val="0"/>
      <w:marRight w:val="0"/>
      <w:marTop w:val="0"/>
      <w:marBottom w:val="0"/>
      <w:divBdr>
        <w:top w:val="none" w:sz="0" w:space="0" w:color="auto"/>
        <w:left w:val="none" w:sz="0" w:space="0" w:color="auto"/>
        <w:bottom w:val="none" w:sz="0" w:space="0" w:color="auto"/>
        <w:right w:val="none" w:sz="0" w:space="0" w:color="auto"/>
      </w:divBdr>
    </w:div>
    <w:div w:id="749817639">
      <w:bodyDiv w:val="1"/>
      <w:marLeft w:val="0"/>
      <w:marRight w:val="0"/>
      <w:marTop w:val="0"/>
      <w:marBottom w:val="0"/>
      <w:divBdr>
        <w:top w:val="none" w:sz="0" w:space="0" w:color="auto"/>
        <w:left w:val="none" w:sz="0" w:space="0" w:color="auto"/>
        <w:bottom w:val="none" w:sz="0" w:space="0" w:color="auto"/>
        <w:right w:val="none" w:sz="0" w:space="0" w:color="auto"/>
      </w:divBdr>
    </w:div>
    <w:div w:id="795222203">
      <w:bodyDiv w:val="1"/>
      <w:marLeft w:val="0"/>
      <w:marRight w:val="0"/>
      <w:marTop w:val="0"/>
      <w:marBottom w:val="0"/>
      <w:divBdr>
        <w:top w:val="none" w:sz="0" w:space="0" w:color="auto"/>
        <w:left w:val="none" w:sz="0" w:space="0" w:color="auto"/>
        <w:bottom w:val="none" w:sz="0" w:space="0" w:color="auto"/>
        <w:right w:val="none" w:sz="0" w:space="0" w:color="auto"/>
      </w:divBdr>
    </w:div>
    <w:div w:id="810244376">
      <w:bodyDiv w:val="1"/>
      <w:marLeft w:val="0"/>
      <w:marRight w:val="0"/>
      <w:marTop w:val="0"/>
      <w:marBottom w:val="0"/>
      <w:divBdr>
        <w:top w:val="none" w:sz="0" w:space="0" w:color="auto"/>
        <w:left w:val="none" w:sz="0" w:space="0" w:color="auto"/>
        <w:bottom w:val="none" w:sz="0" w:space="0" w:color="auto"/>
        <w:right w:val="none" w:sz="0" w:space="0" w:color="auto"/>
      </w:divBdr>
    </w:div>
    <w:div w:id="813064944">
      <w:bodyDiv w:val="1"/>
      <w:marLeft w:val="0"/>
      <w:marRight w:val="0"/>
      <w:marTop w:val="0"/>
      <w:marBottom w:val="0"/>
      <w:divBdr>
        <w:top w:val="none" w:sz="0" w:space="0" w:color="auto"/>
        <w:left w:val="none" w:sz="0" w:space="0" w:color="auto"/>
        <w:bottom w:val="none" w:sz="0" w:space="0" w:color="auto"/>
        <w:right w:val="none" w:sz="0" w:space="0" w:color="auto"/>
      </w:divBdr>
    </w:div>
    <w:div w:id="819686744">
      <w:bodyDiv w:val="1"/>
      <w:marLeft w:val="0"/>
      <w:marRight w:val="0"/>
      <w:marTop w:val="0"/>
      <w:marBottom w:val="0"/>
      <w:divBdr>
        <w:top w:val="none" w:sz="0" w:space="0" w:color="auto"/>
        <w:left w:val="none" w:sz="0" w:space="0" w:color="auto"/>
        <w:bottom w:val="none" w:sz="0" w:space="0" w:color="auto"/>
        <w:right w:val="none" w:sz="0" w:space="0" w:color="auto"/>
      </w:divBdr>
    </w:div>
    <w:div w:id="830953233">
      <w:bodyDiv w:val="1"/>
      <w:marLeft w:val="0"/>
      <w:marRight w:val="0"/>
      <w:marTop w:val="0"/>
      <w:marBottom w:val="0"/>
      <w:divBdr>
        <w:top w:val="none" w:sz="0" w:space="0" w:color="auto"/>
        <w:left w:val="none" w:sz="0" w:space="0" w:color="auto"/>
        <w:bottom w:val="none" w:sz="0" w:space="0" w:color="auto"/>
        <w:right w:val="none" w:sz="0" w:space="0" w:color="auto"/>
      </w:divBdr>
    </w:div>
    <w:div w:id="847643914">
      <w:bodyDiv w:val="1"/>
      <w:marLeft w:val="0"/>
      <w:marRight w:val="0"/>
      <w:marTop w:val="0"/>
      <w:marBottom w:val="0"/>
      <w:divBdr>
        <w:top w:val="none" w:sz="0" w:space="0" w:color="auto"/>
        <w:left w:val="none" w:sz="0" w:space="0" w:color="auto"/>
        <w:bottom w:val="none" w:sz="0" w:space="0" w:color="auto"/>
        <w:right w:val="none" w:sz="0" w:space="0" w:color="auto"/>
      </w:divBdr>
    </w:div>
    <w:div w:id="849102283">
      <w:bodyDiv w:val="1"/>
      <w:marLeft w:val="0"/>
      <w:marRight w:val="0"/>
      <w:marTop w:val="0"/>
      <w:marBottom w:val="0"/>
      <w:divBdr>
        <w:top w:val="none" w:sz="0" w:space="0" w:color="auto"/>
        <w:left w:val="none" w:sz="0" w:space="0" w:color="auto"/>
        <w:bottom w:val="none" w:sz="0" w:space="0" w:color="auto"/>
        <w:right w:val="none" w:sz="0" w:space="0" w:color="auto"/>
      </w:divBdr>
    </w:div>
    <w:div w:id="851533229">
      <w:bodyDiv w:val="1"/>
      <w:marLeft w:val="0"/>
      <w:marRight w:val="0"/>
      <w:marTop w:val="0"/>
      <w:marBottom w:val="0"/>
      <w:divBdr>
        <w:top w:val="none" w:sz="0" w:space="0" w:color="auto"/>
        <w:left w:val="none" w:sz="0" w:space="0" w:color="auto"/>
        <w:bottom w:val="none" w:sz="0" w:space="0" w:color="auto"/>
        <w:right w:val="none" w:sz="0" w:space="0" w:color="auto"/>
      </w:divBdr>
    </w:div>
    <w:div w:id="875853442">
      <w:bodyDiv w:val="1"/>
      <w:marLeft w:val="0"/>
      <w:marRight w:val="0"/>
      <w:marTop w:val="0"/>
      <w:marBottom w:val="0"/>
      <w:divBdr>
        <w:top w:val="none" w:sz="0" w:space="0" w:color="auto"/>
        <w:left w:val="none" w:sz="0" w:space="0" w:color="auto"/>
        <w:bottom w:val="none" w:sz="0" w:space="0" w:color="auto"/>
        <w:right w:val="none" w:sz="0" w:space="0" w:color="auto"/>
      </w:divBdr>
    </w:div>
    <w:div w:id="893856096">
      <w:bodyDiv w:val="1"/>
      <w:marLeft w:val="0"/>
      <w:marRight w:val="0"/>
      <w:marTop w:val="0"/>
      <w:marBottom w:val="0"/>
      <w:divBdr>
        <w:top w:val="none" w:sz="0" w:space="0" w:color="auto"/>
        <w:left w:val="none" w:sz="0" w:space="0" w:color="auto"/>
        <w:bottom w:val="none" w:sz="0" w:space="0" w:color="auto"/>
        <w:right w:val="none" w:sz="0" w:space="0" w:color="auto"/>
      </w:divBdr>
    </w:div>
    <w:div w:id="923106994">
      <w:bodyDiv w:val="1"/>
      <w:marLeft w:val="0"/>
      <w:marRight w:val="0"/>
      <w:marTop w:val="0"/>
      <w:marBottom w:val="0"/>
      <w:divBdr>
        <w:top w:val="none" w:sz="0" w:space="0" w:color="auto"/>
        <w:left w:val="none" w:sz="0" w:space="0" w:color="auto"/>
        <w:bottom w:val="none" w:sz="0" w:space="0" w:color="auto"/>
        <w:right w:val="none" w:sz="0" w:space="0" w:color="auto"/>
      </w:divBdr>
    </w:div>
    <w:div w:id="955984764">
      <w:bodyDiv w:val="1"/>
      <w:marLeft w:val="0"/>
      <w:marRight w:val="0"/>
      <w:marTop w:val="0"/>
      <w:marBottom w:val="0"/>
      <w:divBdr>
        <w:top w:val="none" w:sz="0" w:space="0" w:color="auto"/>
        <w:left w:val="none" w:sz="0" w:space="0" w:color="auto"/>
        <w:bottom w:val="none" w:sz="0" w:space="0" w:color="auto"/>
        <w:right w:val="none" w:sz="0" w:space="0" w:color="auto"/>
      </w:divBdr>
    </w:div>
    <w:div w:id="988436273">
      <w:bodyDiv w:val="1"/>
      <w:marLeft w:val="0"/>
      <w:marRight w:val="0"/>
      <w:marTop w:val="0"/>
      <w:marBottom w:val="0"/>
      <w:divBdr>
        <w:top w:val="none" w:sz="0" w:space="0" w:color="auto"/>
        <w:left w:val="none" w:sz="0" w:space="0" w:color="auto"/>
        <w:bottom w:val="none" w:sz="0" w:space="0" w:color="auto"/>
        <w:right w:val="none" w:sz="0" w:space="0" w:color="auto"/>
      </w:divBdr>
    </w:div>
    <w:div w:id="1011445213">
      <w:bodyDiv w:val="1"/>
      <w:marLeft w:val="0"/>
      <w:marRight w:val="0"/>
      <w:marTop w:val="0"/>
      <w:marBottom w:val="0"/>
      <w:divBdr>
        <w:top w:val="none" w:sz="0" w:space="0" w:color="auto"/>
        <w:left w:val="none" w:sz="0" w:space="0" w:color="auto"/>
        <w:bottom w:val="none" w:sz="0" w:space="0" w:color="auto"/>
        <w:right w:val="none" w:sz="0" w:space="0" w:color="auto"/>
      </w:divBdr>
    </w:div>
    <w:div w:id="1024862845">
      <w:bodyDiv w:val="1"/>
      <w:marLeft w:val="0"/>
      <w:marRight w:val="0"/>
      <w:marTop w:val="0"/>
      <w:marBottom w:val="0"/>
      <w:divBdr>
        <w:top w:val="none" w:sz="0" w:space="0" w:color="auto"/>
        <w:left w:val="none" w:sz="0" w:space="0" w:color="auto"/>
        <w:bottom w:val="none" w:sz="0" w:space="0" w:color="auto"/>
        <w:right w:val="none" w:sz="0" w:space="0" w:color="auto"/>
      </w:divBdr>
    </w:div>
    <w:div w:id="1048146726">
      <w:bodyDiv w:val="1"/>
      <w:marLeft w:val="0"/>
      <w:marRight w:val="0"/>
      <w:marTop w:val="0"/>
      <w:marBottom w:val="0"/>
      <w:divBdr>
        <w:top w:val="none" w:sz="0" w:space="0" w:color="auto"/>
        <w:left w:val="none" w:sz="0" w:space="0" w:color="auto"/>
        <w:bottom w:val="none" w:sz="0" w:space="0" w:color="auto"/>
        <w:right w:val="none" w:sz="0" w:space="0" w:color="auto"/>
      </w:divBdr>
    </w:div>
    <w:div w:id="1117414015">
      <w:bodyDiv w:val="1"/>
      <w:marLeft w:val="0"/>
      <w:marRight w:val="0"/>
      <w:marTop w:val="0"/>
      <w:marBottom w:val="0"/>
      <w:divBdr>
        <w:top w:val="none" w:sz="0" w:space="0" w:color="auto"/>
        <w:left w:val="none" w:sz="0" w:space="0" w:color="auto"/>
        <w:bottom w:val="none" w:sz="0" w:space="0" w:color="auto"/>
        <w:right w:val="none" w:sz="0" w:space="0" w:color="auto"/>
      </w:divBdr>
    </w:div>
    <w:div w:id="1126775205">
      <w:bodyDiv w:val="1"/>
      <w:marLeft w:val="0"/>
      <w:marRight w:val="0"/>
      <w:marTop w:val="0"/>
      <w:marBottom w:val="0"/>
      <w:divBdr>
        <w:top w:val="none" w:sz="0" w:space="0" w:color="auto"/>
        <w:left w:val="none" w:sz="0" w:space="0" w:color="auto"/>
        <w:bottom w:val="none" w:sz="0" w:space="0" w:color="auto"/>
        <w:right w:val="none" w:sz="0" w:space="0" w:color="auto"/>
      </w:divBdr>
    </w:div>
    <w:div w:id="1135566178">
      <w:bodyDiv w:val="1"/>
      <w:marLeft w:val="0"/>
      <w:marRight w:val="0"/>
      <w:marTop w:val="0"/>
      <w:marBottom w:val="0"/>
      <w:divBdr>
        <w:top w:val="none" w:sz="0" w:space="0" w:color="auto"/>
        <w:left w:val="none" w:sz="0" w:space="0" w:color="auto"/>
        <w:bottom w:val="none" w:sz="0" w:space="0" w:color="auto"/>
        <w:right w:val="none" w:sz="0" w:space="0" w:color="auto"/>
      </w:divBdr>
    </w:div>
    <w:div w:id="1135950290">
      <w:bodyDiv w:val="1"/>
      <w:marLeft w:val="0"/>
      <w:marRight w:val="0"/>
      <w:marTop w:val="0"/>
      <w:marBottom w:val="0"/>
      <w:divBdr>
        <w:top w:val="none" w:sz="0" w:space="0" w:color="auto"/>
        <w:left w:val="none" w:sz="0" w:space="0" w:color="auto"/>
        <w:bottom w:val="none" w:sz="0" w:space="0" w:color="auto"/>
        <w:right w:val="none" w:sz="0" w:space="0" w:color="auto"/>
      </w:divBdr>
    </w:div>
    <w:div w:id="1142771624">
      <w:bodyDiv w:val="1"/>
      <w:marLeft w:val="0"/>
      <w:marRight w:val="0"/>
      <w:marTop w:val="0"/>
      <w:marBottom w:val="0"/>
      <w:divBdr>
        <w:top w:val="none" w:sz="0" w:space="0" w:color="auto"/>
        <w:left w:val="none" w:sz="0" w:space="0" w:color="auto"/>
        <w:bottom w:val="none" w:sz="0" w:space="0" w:color="auto"/>
        <w:right w:val="none" w:sz="0" w:space="0" w:color="auto"/>
      </w:divBdr>
      <w:divsChild>
        <w:div w:id="840659367">
          <w:marLeft w:val="0"/>
          <w:marRight w:val="0"/>
          <w:marTop w:val="0"/>
          <w:marBottom w:val="0"/>
          <w:divBdr>
            <w:top w:val="none" w:sz="0" w:space="0" w:color="auto"/>
            <w:left w:val="none" w:sz="0" w:space="0" w:color="auto"/>
            <w:bottom w:val="none" w:sz="0" w:space="0" w:color="auto"/>
            <w:right w:val="none" w:sz="0" w:space="0" w:color="auto"/>
          </w:divBdr>
          <w:divsChild>
            <w:div w:id="1880627136">
              <w:marLeft w:val="0"/>
              <w:marRight w:val="0"/>
              <w:marTop w:val="0"/>
              <w:marBottom w:val="0"/>
              <w:divBdr>
                <w:top w:val="none" w:sz="0" w:space="0" w:color="auto"/>
                <w:left w:val="none" w:sz="0" w:space="0" w:color="auto"/>
                <w:bottom w:val="none" w:sz="0" w:space="0" w:color="auto"/>
                <w:right w:val="none" w:sz="0" w:space="0" w:color="auto"/>
              </w:divBdr>
              <w:divsChild>
                <w:div w:id="695230680">
                  <w:marLeft w:val="0"/>
                  <w:marRight w:val="0"/>
                  <w:marTop w:val="0"/>
                  <w:marBottom w:val="0"/>
                  <w:divBdr>
                    <w:top w:val="none" w:sz="0" w:space="0" w:color="auto"/>
                    <w:left w:val="none" w:sz="0" w:space="0" w:color="auto"/>
                    <w:bottom w:val="none" w:sz="0" w:space="0" w:color="auto"/>
                    <w:right w:val="none" w:sz="0" w:space="0" w:color="auto"/>
                  </w:divBdr>
                  <w:divsChild>
                    <w:div w:id="1190870822">
                      <w:marLeft w:val="0"/>
                      <w:marRight w:val="0"/>
                      <w:marTop w:val="0"/>
                      <w:marBottom w:val="0"/>
                      <w:divBdr>
                        <w:top w:val="none" w:sz="0" w:space="0" w:color="auto"/>
                        <w:left w:val="none" w:sz="0" w:space="0" w:color="auto"/>
                        <w:bottom w:val="none" w:sz="0" w:space="0" w:color="auto"/>
                        <w:right w:val="none" w:sz="0" w:space="0" w:color="auto"/>
                      </w:divBdr>
                      <w:divsChild>
                        <w:div w:id="1987273593">
                          <w:marLeft w:val="0"/>
                          <w:marRight w:val="0"/>
                          <w:marTop w:val="0"/>
                          <w:marBottom w:val="0"/>
                          <w:divBdr>
                            <w:top w:val="none" w:sz="0" w:space="0" w:color="auto"/>
                            <w:left w:val="none" w:sz="0" w:space="0" w:color="auto"/>
                            <w:bottom w:val="none" w:sz="0" w:space="0" w:color="auto"/>
                            <w:right w:val="none" w:sz="0" w:space="0" w:color="auto"/>
                          </w:divBdr>
                          <w:divsChild>
                            <w:div w:id="1600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274117">
      <w:bodyDiv w:val="1"/>
      <w:marLeft w:val="0"/>
      <w:marRight w:val="0"/>
      <w:marTop w:val="0"/>
      <w:marBottom w:val="0"/>
      <w:divBdr>
        <w:top w:val="none" w:sz="0" w:space="0" w:color="auto"/>
        <w:left w:val="none" w:sz="0" w:space="0" w:color="auto"/>
        <w:bottom w:val="none" w:sz="0" w:space="0" w:color="auto"/>
        <w:right w:val="none" w:sz="0" w:space="0" w:color="auto"/>
      </w:divBdr>
    </w:div>
    <w:div w:id="1179582519">
      <w:bodyDiv w:val="1"/>
      <w:marLeft w:val="0"/>
      <w:marRight w:val="0"/>
      <w:marTop w:val="0"/>
      <w:marBottom w:val="0"/>
      <w:divBdr>
        <w:top w:val="none" w:sz="0" w:space="0" w:color="auto"/>
        <w:left w:val="none" w:sz="0" w:space="0" w:color="auto"/>
        <w:bottom w:val="none" w:sz="0" w:space="0" w:color="auto"/>
        <w:right w:val="none" w:sz="0" w:space="0" w:color="auto"/>
      </w:divBdr>
    </w:div>
    <w:div w:id="1207597327">
      <w:bodyDiv w:val="1"/>
      <w:marLeft w:val="0"/>
      <w:marRight w:val="0"/>
      <w:marTop w:val="0"/>
      <w:marBottom w:val="0"/>
      <w:divBdr>
        <w:top w:val="none" w:sz="0" w:space="0" w:color="auto"/>
        <w:left w:val="none" w:sz="0" w:space="0" w:color="auto"/>
        <w:bottom w:val="none" w:sz="0" w:space="0" w:color="auto"/>
        <w:right w:val="none" w:sz="0" w:space="0" w:color="auto"/>
      </w:divBdr>
    </w:div>
    <w:div w:id="1210069526">
      <w:bodyDiv w:val="1"/>
      <w:marLeft w:val="0"/>
      <w:marRight w:val="0"/>
      <w:marTop w:val="0"/>
      <w:marBottom w:val="0"/>
      <w:divBdr>
        <w:top w:val="none" w:sz="0" w:space="0" w:color="auto"/>
        <w:left w:val="none" w:sz="0" w:space="0" w:color="auto"/>
        <w:bottom w:val="none" w:sz="0" w:space="0" w:color="auto"/>
        <w:right w:val="none" w:sz="0" w:space="0" w:color="auto"/>
      </w:divBdr>
    </w:div>
    <w:div w:id="1218779232">
      <w:bodyDiv w:val="1"/>
      <w:marLeft w:val="0"/>
      <w:marRight w:val="0"/>
      <w:marTop w:val="0"/>
      <w:marBottom w:val="0"/>
      <w:divBdr>
        <w:top w:val="none" w:sz="0" w:space="0" w:color="auto"/>
        <w:left w:val="none" w:sz="0" w:space="0" w:color="auto"/>
        <w:bottom w:val="none" w:sz="0" w:space="0" w:color="auto"/>
        <w:right w:val="none" w:sz="0" w:space="0" w:color="auto"/>
      </w:divBdr>
    </w:div>
    <w:div w:id="1240485927">
      <w:bodyDiv w:val="1"/>
      <w:marLeft w:val="0"/>
      <w:marRight w:val="0"/>
      <w:marTop w:val="0"/>
      <w:marBottom w:val="0"/>
      <w:divBdr>
        <w:top w:val="none" w:sz="0" w:space="0" w:color="auto"/>
        <w:left w:val="none" w:sz="0" w:space="0" w:color="auto"/>
        <w:bottom w:val="none" w:sz="0" w:space="0" w:color="auto"/>
        <w:right w:val="none" w:sz="0" w:space="0" w:color="auto"/>
      </w:divBdr>
    </w:div>
    <w:div w:id="1246108462">
      <w:bodyDiv w:val="1"/>
      <w:marLeft w:val="0"/>
      <w:marRight w:val="0"/>
      <w:marTop w:val="0"/>
      <w:marBottom w:val="0"/>
      <w:divBdr>
        <w:top w:val="none" w:sz="0" w:space="0" w:color="auto"/>
        <w:left w:val="none" w:sz="0" w:space="0" w:color="auto"/>
        <w:bottom w:val="none" w:sz="0" w:space="0" w:color="auto"/>
        <w:right w:val="none" w:sz="0" w:space="0" w:color="auto"/>
      </w:divBdr>
    </w:div>
    <w:div w:id="1262493319">
      <w:bodyDiv w:val="1"/>
      <w:marLeft w:val="0"/>
      <w:marRight w:val="0"/>
      <w:marTop w:val="0"/>
      <w:marBottom w:val="0"/>
      <w:divBdr>
        <w:top w:val="none" w:sz="0" w:space="0" w:color="auto"/>
        <w:left w:val="none" w:sz="0" w:space="0" w:color="auto"/>
        <w:bottom w:val="none" w:sz="0" w:space="0" w:color="auto"/>
        <w:right w:val="none" w:sz="0" w:space="0" w:color="auto"/>
      </w:divBdr>
    </w:div>
    <w:div w:id="1263949621">
      <w:bodyDiv w:val="1"/>
      <w:marLeft w:val="0"/>
      <w:marRight w:val="0"/>
      <w:marTop w:val="0"/>
      <w:marBottom w:val="0"/>
      <w:divBdr>
        <w:top w:val="none" w:sz="0" w:space="0" w:color="auto"/>
        <w:left w:val="none" w:sz="0" w:space="0" w:color="auto"/>
        <w:bottom w:val="none" w:sz="0" w:space="0" w:color="auto"/>
        <w:right w:val="none" w:sz="0" w:space="0" w:color="auto"/>
      </w:divBdr>
    </w:div>
    <w:div w:id="1265263874">
      <w:bodyDiv w:val="1"/>
      <w:marLeft w:val="0"/>
      <w:marRight w:val="0"/>
      <w:marTop w:val="0"/>
      <w:marBottom w:val="0"/>
      <w:divBdr>
        <w:top w:val="none" w:sz="0" w:space="0" w:color="auto"/>
        <w:left w:val="none" w:sz="0" w:space="0" w:color="auto"/>
        <w:bottom w:val="none" w:sz="0" w:space="0" w:color="auto"/>
        <w:right w:val="none" w:sz="0" w:space="0" w:color="auto"/>
      </w:divBdr>
    </w:div>
    <w:div w:id="1279527247">
      <w:bodyDiv w:val="1"/>
      <w:marLeft w:val="0"/>
      <w:marRight w:val="0"/>
      <w:marTop w:val="0"/>
      <w:marBottom w:val="0"/>
      <w:divBdr>
        <w:top w:val="none" w:sz="0" w:space="0" w:color="auto"/>
        <w:left w:val="none" w:sz="0" w:space="0" w:color="auto"/>
        <w:bottom w:val="none" w:sz="0" w:space="0" w:color="auto"/>
        <w:right w:val="none" w:sz="0" w:space="0" w:color="auto"/>
      </w:divBdr>
    </w:div>
    <w:div w:id="1284845332">
      <w:bodyDiv w:val="1"/>
      <w:marLeft w:val="0"/>
      <w:marRight w:val="0"/>
      <w:marTop w:val="0"/>
      <w:marBottom w:val="0"/>
      <w:divBdr>
        <w:top w:val="none" w:sz="0" w:space="0" w:color="auto"/>
        <w:left w:val="none" w:sz="0" w:space="0" w:color="auto"/>
        <w:bottom w:val="none" w:sz="0" w:space="0" w:color="auto"/>
        <w:right w:val="none" w:sz="0" w:space="0" w:color="auto"/>
      </w:divBdr>
    </w:div>
    <w:div w:id="1290012366">
      <w:bodyDiv w:val="1"/>
      <w:marLeft w:val="0"/>
      <w:marRight w:val="0"/>
      <w:marTop w:val="0"/>
      <w:marBottom w:val="0"/>
      <w:divBdr>
        <w:top w:val="none" w:sz="0" w:space="0" w:color="auto"/>
        <w:left w:val="none" w:sz="0" w:space="0" w:color="auto"/>
        <w:bottom w:val="none" w:sz="0" w:space="0" w:color="auto"/>
        <w:right w:val="none" w:sz="0" w:space="0" w:color="auto"/>
      </w:divBdr>
    </w:div>
    <w:div w:id="1311398513">
      <w:bodyDiv w:val="1"/>
      <w:marLeft w:val="0"/>
      <w:marRight w:val="0"/>
      <w:marTop w:val="0"/>
      <w:marBottom w:val="0"/>
      <w:divBdr>
        <w:top w:val="none" w:sz="0" w:space="0" w:color="auto"/>
        <w:left w:val="none" w:sz="0" w:space="0" w:color="auto"/>
        <w:bottom w:val="none" w:sz="0" w:space="0" w:color="auto"/>
        <w:right w:val="none" w:sz="0" w:space="0" w:color="auto"/>
      </w:divBdr>
    </w:div>
    <w:div w:id="1311982689">
      <w:bodyDiv w:val="1"/>
      <w:marLeft w:val="0"/>
      <w:marRight w:val="0"/>
      <w:marTop w:val="0"/>
      <w:marBottom w:val="0"/>
      <w:divBdr>
        <w:top w:val="none" w:sz="0" w:space="0" w:color="auto"/>
        <w:left w:val="none" w:sz="0" w:space="0" w:color="auto"/>
        <w:bottom w:val="none" w:sz="0" w:space="0" w:color="auto"/>
        <w:right w:val="none" w:sz="0" w:space="0" w:color="auto"/>
      </w:divBdr>
    </w:div>
    <w:div w:id="1343506930">
      <w:bodyDiv w:val="1"/>
      <w:marLeft w:val="0"/>
      <w:marRight w:val="0"/>
      <w:marTop w:val="0"/>
      <w:marBottom w:val="0"/>
      <w:divBdr>
        <w:top w:val="none" w:sz="0" w:space="0" w:color="auto"/>
        <w:left w:val="none" w:sz="0" w:space="0" w:color="auto"/>
        <w:bottom w:val="none" w:sz="0" w:space="0" w:color="auto"/>
        <w:right w:val="none" w:sz="0" w:space="0" w:color="auto"/>
      </w:divBdr>
    </w:div>
    <w:div w:id="1349215014">
      <w:bodyDiv w:val="1"/>
      <w:marLeft w:val="0"/>
      <w:marRight w:val="0"/>
      <w:marTop w:val="0"/>
      <w:marBottom w:val="0"/>
      <w:divBdr>
        <w:top w:val="none" w:sz="0" w:space="0" w:color="auto"/>
        <w:left w:val="none" w:sz="0" w:space="0" w:color="auto"/>
        <w:bottom w:val="none" w:sz="0" w:space="0" w:color="auto"/>
        <w:right w:val="none" w:sz="0" w:space="0" w:color="auto"/>
      </w:divBdr>
      <w:divsChild>
        <w:div w:id="205683105">
          <w:marLeft w:val="0"/>
          <w:marRight w:val="0"/>
          <w:marTop w:val="0"/>
          <w:marBottom w:val="0"/>
          <w:divBdr>
            <w:top w:val="none" w:sz="0" w:space="0" w:color="auto"/>
            <w:left w:val="none" w:sz="0" w:space="0" w:color="auto"/>
            <w:bottom w:val="none" w:sz="0" w:space="0" w:color="auto"/>
            <w:right w:val="none" w:sz="0" w:space="0" w:color="auto"/>
          </w:divBdr>
          <w:divsChild>
            <w:div w:id="14079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07511">
      <w:bodyDiv w:val="1"/>
      <w:marLeft w:val="0"/>
      <w:marRight w:val="0"/>
      <w:marTop w:val="0"/>
      <w:marBottom w:val="0"/>
      <w:divBdr>
        <w:top w:val="none" w:sz="0" w:space="0" w:color="auto"/>
        <w:left w:val="none" w:sz="0" w:space="0" w:color="auto"/>
        <w:bottom w:val="none" w:sz="0" w:space="0" w:color="auto"/>
        <w:right w:val="none" w:sz="0" w:space="0" w:color="auto"/>
      </w:divBdr>
    </w:div>
    <w:div w:id="1377045185">
      <w:bodyDiv w:val="1"/>
      <w:marLeft w:val="0"/>
      <w:marRight w:val="0"/>
      <w:marTop w:val="0"/>
      <w:marBottom w:val="0"/>
      <w:divBdr>
        <w:top w:val="none" w:sz="0" w:space="0" w:color="auto"/>
        <w:left w:val="none" w:sz="0" w:space="0" w:color="auto"/>
        <w:bottom w:val="none" w:sz="0" w:space="0" w:color="auto"/>
        <w:right w:val="none" w:sz="0" w:space="0" w:color="auto"/>
      </w:divBdr>
    </w:div>
    <w:div w:id="1385058131">
      <w:bodyDiv w:val="1"/>
      <w:marLeft w:val="0"/>
      <w:marRight w:val="0"/>
      <w:marTop w:val="0"/>
      <w:marBottom w:val="0"/>
      <w:divBdr>
        <w:top w:val="none" w:sz="0" w:space="0" w:color="auto"/>
        <w:left w:val="none" w:sz="0" w:space="0" w:color="auto"/>
        <w:bottom w:val="none" w:sz="0" w:space="0" w:color="auto"/>
        <w:right w:val="none" w:sz="0" w:space="0" w:color="auto"/>
      </w:divBdr>
    </w:div>
    <w:div w:id="1392574819">
      <w:bodyDiv w:val="1"/>
      <w:marLeft w:val="0"/>
      <w:marRight w:val="0"/>
      <w:marTop w:val="0"/>
      <w:marBottom w:val="0"/>
      <w:divBdr>
        <w:top w:val="none" w:sz="0" w:space="0" w:color="auto"/>
        <w:left w:val="none" w:sz="0" w:space="0" w:color="auto"/>
        <w:bottom w:val="none" w:sz="0" w:space="0" w:color="auto"/>
        <w:right w:val="none" w:sz="0" w:space="0" w:color="auto"/>
      </w:divBdr>
    </w:div>
    <w:div w:id="1417283115">
      <w:bodyDiv w:val="1"/>
      <w:marLeft w:val="0"/>
      <w:marRight w:val="0"/>
      <w:marTop w:val="0"/>
      <w:marBottom w:val="0"/>
      <w:divBdr>
        <w:top w:val="none" w:sz="0" w:space="0" w:color="auto"/>
        <w:left w:val="none" w:sz="0" w:space="0" w:color="auto"/>
        <w:bottom w:val="none" w:sz="0" w:space="0" w:color="auto"/>
        <w:right w:val="none" w:sz="0" w:space="0" w:color="auto"/>
      </w:divBdr>
    </w:div>
    <w:div w:id="1468670857">
      <w:bodyDiv w:val="1"/>
      <w:marLeft w:val="0"/>
      <w:marRight w:val="0"/>
      <w:marTop w:val="0"/>
      <w:marBottom w:val="0"/>
      <w:divBdr>
        <w:top w:val="none" w:sz="0" w:space="0" w:color="auto"/>
        <w:left w:val="none" w:sz="0" w:space="0" w:color="auto"/>
        <w:bottom w:val="none" w:sz="0" w:space="0" w:color="auto"/>
        <w:right w:val="none" w:sz="0" w:space="0" w:color="auto"/>
      </w:divBdr>
    </w:div>
    <w:div w:id="1478690583">
      <w:bodyDiv w:val="1"/>
      <w:marLeft w:val="0"/>
      <w:marRight w:val="0"/>
      <w:marTop w:val="0"/>
      <w:marBottom w:val="0"/>
      <w:divBdr>
        <w:top w:val="none" w:sz="0" w:space="0" w:color="auto"/>
        <w:left w:val="none" w:sz="0" w:space="0" w:color="auto"/>
        <w:bottom w:val="none" w:sz="0" w:space="0" w:color="auto"/>
        <w:right w:val="none" w:sz="0" w:space="0" w:color="auto"/>
      </w:divBdr>
    </w:div>
    <w:div w:id="1481120883">
      <w:bodyDiv w:val="1"/>
      <w:marLeft w:val="0"/>
      <w:marRight w:val="0"/>
      <w:marTop w:val="0"/>
      <w:marBottom w:val="0"/>
      <w:divBdr>
        <w:top w:val="none" w:sz="0" w:space="0" w:color="auto"/>
        <w:left w:val="none" w:sz="0" w:space="0" w:color="auto"/>
        <w:bottom w:val="none" w:sz="0" w:space="0" w:color="auto"/>
        <w:right w:val="none" w:sz="0" w:space="0" w:color="auto"/>
      </w:divBdr>
    </w:div>
    <w:div w:id="1486237582">
      <w:bodyDiv w:val="1"/>
      <w:marLeft w:val="0"/>
      <w:marRight w:val="0"/>
      <w:marTop w:val="0"/>
      <w:marBottom w:val="0"/>
      <w:divBdr>
        <w:top w:val="none" w:sz="0" w:space="0" w:color="auto"/>
        <w:left w:val="none" w:sz="0" w:space="0" w:color="auto"/>
        <w:bottom w:val="none" w:sz="0" w:space="0" w:color="auto"/>
        <w:right w:val="none" w:sz="0" w:space="0" w:color="auto"/>
      </w:divBdr>
    </w:div>
    <w:div w:id="1489829961">
      <w:bodyDiv w:val="1"/>
      <w:marLeft w:val="0"/>
      <w:marRight w:val="0"/>
      <w:marTop w:val="0"/>
      <w:marBottom w:val="0"/>
      <w:divBdr>
        <w:top w:val="none" w:sz="0" w:space="0" w:color="auto"/>
        <w:left w:val="none" w:sz="0" w:space="0" w:color="auto"/>
        <w:bottom w:val="none" w:sz="0" w:space="0" w:color="auto"/>
        <w:right w:val="none" w:sz="0" w:space="0" w:color="auto"/>
      </w:divBdr>
    </w:div>
    <w:div w:id="1496914094">
      <w:bodyDiv w:val="1"/>
      <w:marLeft w:val="0"/>
      <w:marRight w:val="0"/>
      <w:marTop w:val="0"/>
      <w:marBottom w:val="0"/>
      <w:divBdr>
        <w:top w:val="none" w:sz="0" w:space="0" w:color="auto"/>
        <w:left w:val="none" w:sz="0" w:space="0" w:color="auto"/>
        <w:bottom w:val="none" w:sz="0" w:space="0" w:color="auto"/>
        <w:right w:val="none" w:sz="0" w:space="0" w:color="auto"/>
      </w:divBdr>
    </w:div>
    <w:div w:id="1499031561">
      <w:bodyDiv w:val="1"/>
      <w:marLeft w:val="0"/>
      <w:marRight w:val="0"/>
      <w:marTop w:val="0"/>
      <w:marBottom w:val="0"/>
      <w:divBdr>
        <w:top w:val="none" w:sz="0" w:space="0" w:color="auto"/>
        <w:left w:val="none" w:sz="0" w:space="0" w:color="auto"/>
        <w:bottom w:val="none" w:sz="0" w:space="0" w:color="auto"/>
        <w:right w:val="none" w:sz="0" w:space="0" w:color="auto"/>
      </w:divBdr>
    </w:div>
    <w:div w:id="1533222415">
      <w:bodyDiv w:val="1"/>
      <w:marLeft w:val="0"/>
      <w:marRight w:val="0"/>
      <w:marTop w:val="0"/>
      <w:marBottom w:val="0"/>
      <w:divBdr>
        <w:top w:val="none" w:sz="0" w:space="0" w:color="auto"/>
        <w:left w:val="none" w:sz="0" w:space="0" w:color="auto"/>
        <w:bottom w:val="none" w:sz="0" w:space="0" w:color="auto"/>
        <w:right w:val="none" w:sz="0" w:space="0" w:color="auto"/>
      </w:divBdr>
    </w:div>
    <w:div w:id="1573350476">
      <w:bodyDiv w:val="1"/>
      <w:marLeft w:val="0"/>
      <w:marRight w:val="0"/>
      <w:marTop w:val="0"/>
      <w:marBottom w:val="0"/>
      <w:divBdr>
        <w:top w:val="none" w:sz="0" w:space="0" w:color="auto"/>
        <w:left w:val="none" w:sz="0" w:space="0" w:color="auto"/>
        <w:bottom w:val="none" w:sz="0" w:space="0" w:color="auto"/>
        <w:right w:val="none" w:sz="0" w:space="0" w:color="auto"/>
      </w:divBdr>
    </w:div>
    <w:div w:id="1579515536">
      <w:bodyDiv w:val="1"/>
      <w:marLeft w:val="0"/>
      <w:marRight w:val="0"/>
      <w:marTop w:val="0"/>
      <w:marBottom w:val="0"/>
      <w:divBdr>
        <w:top w:val="none" w:sz="0" w:space="0" w:color="auto"/>
        <w:left w:val="none" w:sz="0" w:space="0" w:color="auto"/>
        <w:bottom w:val="none" w:sz="0" w:space="0" w:color="auto"/>
        <w:right w:val="none" w:sz="0" w:space="0" w:color="auto"/>
      </w:divBdr>
    </w:div>
    <w:div w:id="1585917245">
      <w:bodyDiv w:val="1"/>
      <w:marLeft w:val="0"/>
      <w:marRight w:val="0"/>
      <w:marTop w:val="0"/>
      <w:marBottom w:val="0"/>
      <w:divBdr>
        <w:top w:val="none" w:sz="0" w:space="0" w:color="auto"/>
        <w:left w:val="none" w:sz="0" w:space="0" w:color="auto"/>
        <w:bottom w:val="none" w:sz="0" w:space="0" w:color="auto"/>
        <w:right w:val="none" w:sz="0" w:space="0" w:color="auto"/>
      </w:divBdr>
    </w:div>
    <w:div w:id="1586450725">
      <w:bodyDiv w:val="1"/>
      <w:marLeft w:val="0"/>
      <w:marRight w:val="0"/>
      <w:marTop w:val="0"/>
      <w:marBottom w:val="0"/>
      <w:divBdr>
        <w:top w:val="none" w:sz="0" w:space="0" w:color="auto"/>
        <w:left w:val="none" w:sz="0" w:space="0" w:color="auto"/>
        <w:bottom w:val="none" w:sz="0" w:space="0" w:color="auto"/>
        <w:right w:val="none" w:sz="0" w:space="0" w:color="auto"/>
      </w:divBdr>
    </w:div>
    <w:div w:id="1608154440">
      <w:bodyDiv w:val="1"/>
      <w:marLeft w:val="0"/>
      <w:marRight w:val="0"/>
      <w:marTop w:val="0"/>
      <w:marBottom w:val="0"/>
      <w:divBdr>
        <w:top w:val="none" w:sz="0" w:space="0" w:color="auto"/>
        <w:left w:val="none" w:sz="0" w:space="0" w:color="auto"/>
        <w:bottom w:val="none" w:sz="0" w:space="0" w:color="auto"/>
        <w:right w:val="none" w:sz="0" w:space="0" w:color="auto"/>
      </w:divBdr>
    </w:div>
    <w:div w:id="1610703242">
      <w:bodyDiv w:val="1"/>
      <w:marLeft w:val="0"/>
      <w:marRight w:val="0"/>
      <w:marTop w:val="0"/>
      <w:marBottom w:val="0"/>
      <w:divBdr>
        <w:top w:val="none" w:sz="0" w:space="0" w:color="auto"/>
        <w:left w:val="none" w:sz="0" w:space="0" w:color="auto"/>
        <w:bottom w:val="none" w:sz="0" w:space="0" w:color="auto"/>
        <w:right w:val="none" w:sz="0" w:space="0" w:color="auto"/>
      </w:divBdr>
    </w:div>
    <w:div w:id="1654870391">
      <w:bodyDiv w:val="1"/>
      <w:marLeft w:val="0"/>
      <w:marRight w:val="0"/>
      <w:marTop w:val="0"/>
      <w:marBottom w:val="0"/>
      <w:divBdr>
        <w:top w:val="none" w:sz="0" w:space="0" w:color="auto"/>
        <w:left w:val="none" w:sz="0" w:space="0" w:color="auto"/>
        <w:bottom w:val="none" w:sz="0" w:space="0" w:color="auto"/>
        <w:right w:val="none" w:sz="0" w:space="0" w:color="auto"/>
      </w:divBdr>
    </w:div>
    <w:div w:id="1682777975">
      <w:bodyDiv w:val="1"/>
      <w:marLeft w:val="0"/>
      <w:marRight w:val="0"/>
      <w:marTop w:val="0"/>
      <w:marBottom w:val="0"/>
      <w:divBdr>
        <w:top w:val="none" w:sz="0" w:space="0" w:color="auto"/>
        <w:left w:val="none" w:sz="0" w:space="0" w:color="auto"/>
        <w:bottom w:val="none" w:sz="0" w:space="0" w:color="auto"/>
        <w:right w:val="none" w:sz="0" w:space="0" w:color="auto"/>
      </w:divBdr>
    </w:div>
    <w:div w:id="1694265356">
      <w:bodyDiv w:val="1"/>
      <w:marLeft w:val="0"/>
      <w:marRight w:val="0"/>
      <w:marTop w:val="0"/>
      <w:marBottom w:val="0"/>
      <w:divBdr>
        <w:top w:val="none" w:sz="0" w:space="0" w:color="auto"/>
        <w:left w:val="none" w:sz="0" w:space="0" w:color="auto"/>
        <w:bottom w:val="none" w:sz="0" w:space="0" w:color="auto"/>
        <w:right w:val="none" w:sz="0" w:space="0" w:color="auto"/>
      </w:divBdr>
    </w:div>
    <w:div w:id="1719352696">
      <w:bodyDiv w:val="1"/>
      <w:marLeft w:val="0"/>
      <w:marRight w:val="0"/>
      <w:marTop w:val="0"/>
      <w:marBottom w:val="0"/>
      <w:divBdr>
        <w:top w:val="none" w:sz="0" w:space="0" w:color="auto"/>
        <w:left w:val="none" w:sz="0" w:space="0" w:color="auto"/>
        <w:bottom w:val="none" w:sz="0" w:space="0" w:color="auto"/>
        <w:right w:val="none" w:sz="0" w:space="0" w:color="auto"/>
      </w:divBdr>
    </w:div>
    <w:div w:id="1737819322">
      <w:bodyDiv w:val="1"/>
      <w:marLeft w:val="0"/>
      <w:marRight w:val="0"/>
      <w:marTop w:val="0"/>
      <w:marBottom w:val="0"/>
      <w:divBdr>
        <w:top w:val="none" w:sz="0" w:space="0" w:color="auto"/>
        <w:left w:val="none" w:sz="0" w:space="0" w:color="auto"/>
        <w:bottom w:val="none" w:sz="0" w:space="0" w:color="auto"/>
        <w:right w:val="none" w:sz="0" w:space="0" w:color="auto"/>
      </w:divBdr>
    </w:div>
    <w:div w:id="1744065776">
      <w:bodyDiv w:val="1"/>
      <w:marLeft w:val="0"/>
      <w:marRight w:val="0"/>
      <w:marTop w:val="0"/>
      <w:marBottom w:val="0"/>
      <w:divBdr>
        <w:top w:val="none" w:sz="0" w:space="0" w:color="auto"/>
        <w:left w:val="none" w:sz="0" w:space="0" w:color="auto"/>
        <w:bottom w:val="none" w:sz="0" w:space="0" w:color="auto"/>
        <w:right w:val="none" w:sz="0" w:space="0" w:color="auto"/>
      </w:divBdr>
    </w:div>
    <w:div w:id="1762527889">
      <w:bodyDiv w:val="1"/>
      <w:marLeft w:val="0"/>
      <w:marRight w:val="0"/>
      <w:marTop w:val="0"/>
      <w:marBottom w:val="0"/>
      <w:divBdr>
        <w:top w:val="none" w:sz="0" w:space="0" w:color="auto"/>
        <w:left w:val="none" w:sz="0" w:space="0" w:color="auto"/>
        <w:bottom w:val="none" w:sz="0" w:space="0" w:color="auto"/>
        <w:right w:val="none" w:sz="0" w:space="0" w:color="auto"/>
      </w:divBdr>
    </w:div>
    <w:div w:id="1768958737">
      <w:bodyDiv w:val="1"/>
      <w:marLeft w:val="0"/>
      <w:marRight w:val="0"/>
      <w:marTop w:val="0"/>
      <w:marBottom w:val="0"/>
      <w:divBdr>
        <w:top w:val="none" w:sz="0" w:space="0" w:color="auto"/>
        <w:left w:val="none" w:sz="0" w:space="0" w:color="auto"/>
        <w:bottom w:val="none" w:sz="0" w:space="0" w:color="auto"/>
        <w:right w:val="none" w:sz="0" w:space="0" w:color="auto"/>
      </w:divBdr>
    </w:div>
    <w:div w:id="1769345472">
      <w:bodyDiv w:val="1"/>
      <w:marLeft w:val="0"/>
      <w:marRight w:val="0"/>
      <w:marTop w:val="0"/>
      <w:marBottom w:val="0"/>
      <w:divBdr>
        <w:top w:val="none" w:sz="0" w:space="0" w:color="auto"/>
        <w:left w:val="none" w:sz="0" w:space="0" w:color="auto"/>
        <w:bottom w:val="none" w:sz="0" w:space="0" w:color="auto"/>
        <w:right w:val="none" w:sz="0" w:space="0" w:color="auto"/>
      </w:divBdr>
    </w:div>
    <w:div w:id="1803189913">
      <w:bodyDiv w:val="1"/>
      <w:marLeft w:val="0"/>
      <w:marRight w:val="0"/>
      <w:marTop w:val="0"/>
      <w:marBottom w:val="0"/>
      <w:divBdr>
        <w:top w:val="none" w:sz="0" w:space="0" w:color="auto"/>
        <w:left w:val="none" w:sz="0" w:space="0" w:color="auto"/>
        <w:bottom w:val="none" w:sz="0" w:space="0" w:color="auto"/>
        <w:right w:val="none" w:sz="0" w:space="0" w:color="auto"/>
      </w:divBdr>
    </w:div>
    <w:div w:id="1820881720">
      <w:bodyDiv w:val="1"/>
      <w:marLeft w:val="0"/>
      <w:marRight w:val="0"/>
      <w:marTop w:val="0"/>
      <w:marBottom w:val="0"/>
      <w:divBdr>
        <w:top w:val="none" w:sz="0" w:space="0" w:color="auto"/>
        <w:left w:val="none" w:sz="0" w:space="0" w:color="auto"/>
        <w:bottom w:val="none" w:sz="0" w:space="0" w:color="auto"/>
        <w:right w:val="none" w:sz="0" w:space="0" w:color="auto"/>
      </w:divBdr>
    </w:div>
    <w:div w:id="1852791426">
      <w:bodyDiv w:val="1"/>
      <w:marLeft w:val="0"/>
      <w:marRight w:val="0"/>
      <w:marTop w:val="0"/>
      <w:marBottom w:val="0"/>
      <w:divBdr>
        <w:top w:val="none" w:sz="0" w:space="0" w:color="auto"/>
        <w:left w:val="none" w:sz="0" w:space="0" w:color="auto"/>
        <w:bottom w:val="none" w:sz="0" w:space="0" w:color="auto"/>
        <w:right w:val="none" w:sz="0" w:space="0" w:color="auto"/>
      </w:divBdr>
    </w:div>
    <w:div w:id="1876502122">
      <w:bodyDiv w:val="1"/>
      <w:marLeft w:val="0"/>
      <w:marRight w:val="0"/>
      <w:marTop w:val="0"/>
      <w:marBottom w:val="0"/>
      <w:divBdr>
        <w:top w:val="none" w:sz="0" w:space="0" w:color="auto"/>
        <w:left w:val="none" w:sz="0" w:space="0" w:color="auto"/>
        <w:bottom w:val="none" w:sz="0" w:space="0" w:color="auto"/>
        <w:right w:val="none" w:sz="0" w:space="0" w:color="auto"/>
      </w:divBdr>
    </w:div>
    <w:div w:id="1902667735">
      <w:bodyDiv w:val="1"/>
      <w:marLeft w:val="0"/>
      <w:marRight w:val="0"/>
      <w:marTop w:val="0"/>
      <w:marBottom w:val="0"/>
      <w:divBdr>
        <w:top w:val="none" w:sz="0" w:space="0" w:color="auto"/>
        <w:left w:val="none" w:sz="0" w:space="0" w:color="auto"/>
        <w:bottom w:val="none" w:sz="0" w:space="0" w:color="auto"/>
        <w:right w:val="none" w:sz="0" w:space="0" w:color="auto"/>
      </w:divBdr>
    </w:div>
    <w:div w:id="1940336195">
      <w:bodyDiv w:val="1"/>
      <w:marLeft w:val="0"/>
      <w:marRight w:val="0"/>
      <w:marTop w:val="0"/>
      <w:marBottom w:val="0"/>
      <w:divBdr>
        <w:top w:val="none" w:sz="0" w:space="0" w:color="auto"/>
        <w:left w:val="none" w:sz="0" w:space="0" w:color="auto"/>
        <w:bottom w:val="none" w:sz="0" w:space="0" w:color="auto"/>
        <w:right w:val="none" w:sz="0" w:space="0" w:color="auto"/>
      </w:divBdr>
    </w:div>
    <w:div w:id="2014410295">
      <w:bodyDiv w:val="1"/>
      <w:marLeft w:val="0"/>
      <w:marRight w:val="0"/>
      <w:marTop w:val="0"/>
      <w:marBottom w:val="0"/>
      <w:divBdr>
        <w:top w:val="none" w:sz="0" w:space="0" w:color="auto"/>
        <w:left w:val="none" w:sz="0" w:space="0" w:color="auto"/>
        <w:bottom w:val="none" w:sz="0" w:space="0" w:color="auto"/>
        <w:right w:val="none" w:sz="0" w:space="0" w:color="auto"/>
      </w:divBdr>
    </w:div>
    <w:div w:id="2018380497">
      <w:bodyDiv w:val="1"/>
      <w:marLeft w:val="0"/>
      <w:marRight w:val="0"/>
      <w:marTop w:val="0"/>
      <w:marBottom w:val="0"/>
      <w:divBdr>
        <w:top w:val="none" w:sz="0" w:space="0" w:color="auto"/>
        <w:left w:val="none" w:sz="0" w:space="0" w:color="auto"/>
        <w:bottom w:val="none" w:sz="0" w:space="0" w:color="auto"/>
        <w:right w:val="none" w:sz="0" w:space="0" w:color="auto"/>
      </w:divBdr>
    </w:div>
    <w:div w:id="2029477075">
      <w:bodyDiv w:val="1"/>
      <w:marLeft w:val="0"/>
      <w:marRight w:val="0"/>
      <w:marTop w:val="0"/>
      <w:marBottom w:val="0"/>
      <w:divBdr>
        <w:top w:val="none" w:sz="0" w:space="0" w:color="auto"/>
        <w:left w:val="none" w:sz="0" w:space="0" w:color="auto"/>
        <w:bottom w:val="none" w:sz="0" w:space="0" w:color="auto"/>
        <w:right w:val="none" w:sz="0" w:space="0" w:color="auto"/>
      </w:divBdr>
    </w:div>
    <w:div w:id="2083866314">
      <w:bodyDiv w:val="1"/>
      <w:marLeft w:val="0"/>
      <w:marRight w:val="0"/>
      <w:marTop w:val="0"/>
      <w:marBottom w:val="0"/>
      <w:divBdr>
        <w:top w:val="none" w:sz="0" w:space="0" w:color="auto"/>
        <w:left w:val="none" w:sz="0" w:space="0" w:color="auto"/>
        <w:bottom w:val="none" w:sz="0" w:space="0" w:color="auto"/>
        <w:right w:val="none" w:sz="0" w:space="0" w:color="auto"/>
      </w:divBdr>
    </w:div>
    <w:div w:id="2117481482">
      <w:bodyDiv w:val="1"/>
      <w:marLeft w:val="0"/>
      <w:marRight w:val="0"/>
      <w:marTop w:val="0"/>
      <w:marBottom w:val="0"/>
      <w:divBdr>
        <w:top w:val="none" w:sz="0" w:space="0" w:color="auto"/>
        <w:left w:val="none" w:sz="0" w:space="0" w:color="auto"/>
        <w:bottom w:val="none" w:sz="0" w:space="0" w:color="auto"/>
        <w:right w:val="none" w:sz="0" w:space="0" w:color="auto"/>
      </w:divBdr>
    </w:div>
    <w:div w:id="2133085120">
      <w:bodyDiv w:val="1"/>
      <w:marLeft w:val="0"/>
      <w:marRight w:val="0"/>
      <w:marTop w:val="0"/>
      <w:marBottom w:val="0"/>
      <w:divBdr>
        <w:top w:val="none" w:sz="0" w:space="0" w:color="auto"/>
        <w:left w:val="none" w:sz="0" w:space="0" w:color="auto"/>
        <w:bottom w:val="none" w:sz="0" w:space="0" w:color="auto"/>
        <w:right w:val="none" w:sz="0" w:space="0" w:color="auto"/>
      </w:divBdr>
    </w:div>
    <w:div w:id="2136366552">
      <w:bodyDiv w:val="1"/>
      <w:marLeft w:val="0"/>
      <w:marRight w:val="0"/>
      <w:marTop w:val="0"/>
      <w:marBottom w:val="0"/>
      <w:divBdr>
        <w:top w:val="none" w:sz="0" w:space="0" w:color="auto"/>
        <w:left w:val="none" w:sz="0" w:space="0" w:color="auto"/>
        <w:bottom w:val="none" w:sz="0" w:space="0" w:color="auto"/>
        <w:right w:val="none" w:sz="0" w:space="0" w:color="auto"/>
      </w:divBdr>
    </w:div>
    <w:div w:id="21389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54;&#1050;&#1059;&#1052;&#1045;&#1053;&#1058;&#1067;%20&#1050;&#1057;&#1050;\2022%20&#1075;&#1086;&#1076;\&#1041;&#1102;&#1076;&#1078;&#1077;&#1090;\&#1088;&#1072;&#1081;&#1086;&#1085;\2023\&#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1"/>
          <c:order val="0"/>
          <c:invertIfNegative val="0"/>
          <c:dLbls>
            <c:txPr>
              <a:bodyPr/>
              <a:lstStyle/>
              <a:p>
                <a:pPr>
                  <a:defRPr b="1" i="1"/>
                </a:pPr>
                <a:endParaRPr lang="ru-RU"/>
              </a:p>
            </c:txPr>
            <c:showLegendKey val="0"/>
            <c:showVal val="1"/>
            <c:showCatName val="0"/>
            <c:showSerName val="0"/>
            <c:showPercent val="0"/>
            <c:showBubbleSize val="0"/>
            <c:showLeaderLines val="0"/>
          </c:dLbls>
          <c:cat>
            <c:numLit>
              <c:formatCode>General</c:formatCode>
              <c:ptCount val="4"/>
              <c:pt idx="0">
                <c:v>2019</c:v>
              </c:pt>
              <c:pt idx="1">
                <c:v>2020</c:v>
              </c:pt>
              <c:pt idx="2">
                <c:v>2021</c:v>
              </c:pt>
              <c:pt idx="3">
                <c:v>2022</c:v>
              </c:pt>
            </c:numLit>
          </c:cat>
          <c:val>
            <c:numRef>
              <c:f>Лист2!$A$2:$D$2</c:f>
              <c:numCache>
                <c:formatCode>General</c:formatCode>
                <c:ptCount val="4"/>
                <c:pt idx="0">
                  <c:v>730232</c:v>
                </c:pt>
                <c:pt idx="1">
                  <c:v>875096</c:v>
                </c:pt>
                <c:pt idx="2">
                  <c:v>898949</c:v>
                </c:pt>
                <c:pt idx="3">
                  <c:v>1026886.6</c:v>
                </c:pt>
              </c:numCache>
            </c:numRef>
          </c:val>
        </c:ser>
        <c:dLbls>
          <c:showLegendKey val="0"/>
          <c:showVal val="0"/>
          <c:showCatName val="0"/>
          <c:showSerName val="0"/>
          <c:showPercent val="0"/>
          <c:showBubbleSize val="0"/>
        </c:dLbls>
        <c:gapWidth val="150"/>
        <c:shape val="box"/>
        <c:axId val="63888768"/>
        <c:axId val="68465792"/>
        <c:axId val="0"/>
      </c:bar3DChart>
      <c:catAx>
        <c:axId val="63888768"/>
        <c:scaling>
          <c:orientation val="minMax"/>
        </c:scaling>
        <c:delete val="0"/>
        <c:axPos val="b"/>
        <c:numFmt formatCode="General" sourceLinked="1"/>
        <c:majorTickMark val="out"/>
        <c:minorTickMark val="none"/>
        <c:tickLblPos val="nextTo"/>
        <c:crossAx val="68465792"/>
        <c:crosses val="autoZero"/>
        <c:auto val="1"/>
        <c:lblAlgn val="ctr"/>
        <c:lblOffset val="100"/>
        <c:noMultiLvlLbl val="0"/>
      </c:catAx>
      <c:valAx>
        <c:axId val="68465792"/>
        <c:scaling>
          <c:orientation val="minMax"/>
        </c:scaling>
        <c:delete val="0"/>
        <c:axPos val="l"/>
        <c:majorGridlines/>
        <c:numFmt formatCode="General" sourceLinked="1"/>
        <c:majorTickMark val="out"/>
        <c:minorTickMark val="none"/>
        <c:tickLblPos val="nextTo"/>
        <c:crossAx val="63888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1D0F-F39A-4B5A-82C4-42D850AC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8850</Words>
  <Characters>50450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Расходы</vt:lpstr>
    </vt:vector>
  </TitlesOfParts>
  <Company>Управление финансов</Company>
  <LinksUpToDate>false</LinksUpToDate>
  <CharactersWithSpaces>59182</CharactersWithSpaces>
  <SharedDoc>false</SharedDoc>
  <HLinks>
    <vt:vector size="6" baseType="variant">
      <vt:variant>
        <vt:i4>8060970</vt:i4>
      </vt:variant>
      <vt:variant>
        <vt:i4>0</vt:i4>
      </vt:variant>
      <vt:variant>
        <vt:i4>0</vt:i4>
      </vt:variant>
      <vt:variant>
        <vt:i4>5</vt:i4>
      </vt:variant>
      <vt:variant>
        <vt:lpwstr>http://www.economy.gov.ru/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dc:title>
  <dc:creator>Олег</dc:creator>
  <cp:lastModifiedBy>User-MS</cp:lastModifiedBy>
  <cp:revision>44</cp:revision>
  <cp:lastPrinted>2022-11-28T14:33:00Z</cp:lastPrinted>
  <dcterms:created xsi:type="dcterms:W3CDTF">2022-11-21T05:57:00Z</dcterms:created>
  <dcterms:modified xsi:type="dcterms:W3CDTF">2023-01-09T13:17:00Z</dcterms:modified>
</cp:coreProperties>
</file>