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9BA" w:rsidRDefault="006A3DF9" w:rsidP="0046013C">
      <w:pPr>
        <w:rPr>
          <w:sz w:val="28"/>
          <w:szCs w:val="28"/>
        </w:rPr>
      </w:pPr>
      <w:r w:rsidRPr="006A3DF9">
        <w:rPr>
          <w:b/>
          <w:noProof/>
          <w:sz w:val="28"/>
          <w:szCs w:val="28"/>
        </w:rPr>
        <w:pict>
          <v:rect id="Прямоугольник 2" o:spid="_x0000_s1026" style="position:absolute;margin-left:-3.55pt;margin-top:-29.55pt;width:487.95pt;height:171.15pt;z-index:-251658752;visibility:visible" wrapcoords="-33 -95 -33 21505 21633 21505 21633 -95 -33 -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" strokecolor="white" strokeweight=".25pt">
            <v:textbox inset="1pt,1pt,1pt,1pt">
              <w:txbxContent>
                <w:p w:rsidR="00CD09BA" w:rsidRPr="003334ED" w:rsidRDefault="00CD09BA" w:rsidP="00CD09BA">
                  <w:pPr>
                    <w:pStyle w:val="1"/>
                    <w:spacing w:line="240" w:lineRule="auto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5430" cy="612000"/>
                        <wp:effectExtent l="0" t="0" r="0" b="0"/>
                        <wp:docPr id="3" name="Рисунок 3" descr="Герб На ДО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Герб На ДО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430" cy="61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D09BA" w:rsidRPr="00797CDB" w:rsidRDefault="00CD09BA" w:rsidP="00797CDB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aps/>
                      <w:spacing w:val="60"/>
                      <w:sz w:val="20"/>
                      <w:szCs w:val="20"/>
                    </w:rPr>
                  </w:pPr>
                  <w:r w:rsidRPr="00797CDB">
                    <w:rPr>
                      <w:rFonts w:ascii="Arial" w:hAnsi="Arial" w:cs="Arial"/>
                      <w:b/>
                      <w:caps/>
                      <w:spacing w:val="60"/>
                      <w:sz w:val="20"/>
                      <w:szCs w:val="20"/>
                    </w:rPr>
                    <w:t>Белгородская область</w:t>
                  </w:r>
                </w:p>
                <w:p w:rsidR="00CD09BA" w:rsidRPr="00CD09BA" w:rsidRDefault="00CD09BA" w:rsidP="00CD09BA">
                  <w:pPr>
                    <w:jc w:val="center"/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</w:pPr>
                  <w:r w:rsidRPr="00CD09BA"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  <w:t>администрация муниципального района</w:t>
                  </w:r>
                </w:p>
                <w:p w:rsidR="00CD09BA" w:rsidRPr="00CD09BA" w:rsidRDefault="00CD09BA" w:rsidP="00CD09BA">
                  <w:pPr>
                    <w:jc w:val="center"/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</w:pPr>
                  <w:r w:rsidRPr="00CD09BA"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  <w:t>«красненский район»</w:t>
                  </w:r>
                </w:p>
                <w:p w:rsidR="00CD09BA" w:rsidRPr="00797CDB" w:rsidRDefault="00CF48C9" w:rsidP="00797CDB">
                  <w:pPr>
                    <w:spacing w:before="120"/>
                    <w:jc w:val="center"/>
                    <w:rPr>
                      <w:rFonts w:ascii="Arial" w:hAnsi="Arial" w:cs="Arial"/>
                      <w:caps/>
                      <w:spacing w:val="60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caps/>
                      <w:spacing w:val="60"/>
                      <w:sz w:val="32"/>
                      <w:szCs w:val="32"/>
                    </w:rPr>
                    <w:t>распоряжени</w:t>
                  </w:r>
                  <w:r w:rsidR="00CD09BA" w:rsidRPr="00797CDB">
                    <w:rPr>
                      <w:rFonts w:ascii="Arial" w:hAnsi="Arial" w:cs="Arial"/>
                      <w:caps/>
                      <w:spacing w:val="60"/>
                      <w:sz w:val="32"/>
                      <w:szCs w:val="32"/>
                    </w:rPr>
                    <w:t>е</w:t>
                  </w:r>
                </w:p>
                <w:p w:rsidR="00CD09BA" w:rsidRDefault="00D100DC" w:rsidP="00797CDB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с. </w:t>
                  </w:r>
                  <w:r w:rsidR="003755E4">
                    <w:rPr>
                      <w:rFonts w:ascii="Arial" w:hAnsi="Arial" w:cs="Arial"/>
                      <w:b/>
                      <w:sz w:val="17"/>
                      <w:szCs w:val="17"/>
                    </w:rPr>
                    <w:t>Красное</w:t>
                  </w:r>
                </w:p>
                <w:p w:rsidR="00797CDB" w:rsidRPr="00797CDB" w:rsidRDefault="00797CDB" w:rsidP="00CD09B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797CDB">
                    <w:rPr>
                      <w:rFonts w:ascii="Arial" w:hAnsi="Arial" w:cs="Arial"/>
                      <w:b/>
                      <w:sz w:val="18"/>
                      <w:szCs w:val="18"/>
                    </w:rPr>
                    <w:t>«_____»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___________________20____г.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  <w:t xml:space="preserve">            №___________</w:t>
                  </w:r>
                </w:p>
              </w:txbxContent>
            </v:textbox>
            <w10:wrap type="tight"/>
          </v:rect>
        </w:pict>
      </w:r>
    </w:p>
    <w:p w:rsidR="00466179" w:rsidRDefault="00466179" w:rsidP="00466179">
      <w:pPr>
        <w:rPr>
          <w:b/>
          <w:bCs/>
          <w:sz w:val="28"/>
          <w:szCs w:val="28"/>
        </w:rPr>
      </w:pPr>
    </w:p>
    <w:p w:rsidR="00466179" w:rsidRDefault="00466179" w:rsidP="00466179">
      <w:pPr>
        <w:rPr>
          <w:b/>
          <w:bCs/>
          <w:sz w:val="28"/>
          <w:szCs w:val="28"/>
        </w:rPr>
      </w:pPr>
    </w:p>
    <w:p w:rsidR="00042C53" w:rsidRPr="00943F72" w:rsidRDefault="00042C53" w:rsidP="00943F72">
      <w:pPr>
        <w:spacing w:line="240" w:lineRule="atLeast"/>
        <w:rPr>
          <w:b/>
          <w:sz w:val="26"/>
          <w:szCs w:val="26"/>
        </w:rPr>
      </w:pPr>
      <w:r w:rsidRPr="00943F72">
        <w:rPr>
          <w:b/>
          <w:sz w:val="26"/>
          <w:szCs w:val="26"/>
        </w:rPr>
        <w:t>Об утверждении прогноза</w:t>
      </w:r>
    </w:p>
    <w:p w:rsidR="00042C53" w:rsidRPr="00943F72" w:rsidRDefault="00042C53" w:rsidP="00943F72">
      <w:pPr>
        <w:spacing w:line="240" w:lineRule="atLeast"/>
        <w:rPr>
          <w:b/>
          <w:sz w:val="26"/>
          <w:szCs w:val="26"/>
        </w:rPr>
      </w:pPr>
      <w:r w:rsidRPr="00943F72">
        <w:rPr>
          <w:b/>
          <w:sz w:val="26"/>
          <w:szCs w:val="26"/>
        </w:rPr>
        <w:t xml:space="preserve">социально-экономического </w:t>
      </w:r>
    </w:p>
    <w:p w:rsidR="00042C53" w:rsidRPr="00943F72" w:rsidRDefault="00042C53" w:rsidP="00943F72">
      <w:pPr>
        <w:spacing w:line="240" w:lineRule="atLeast"/>
        <w:rPr>
          <w:b/>
          <w:sz w:val="26"/>
          <w:szCs w:val="26"/>
        </w:rPr>
      </w:pPr>
      <w:r w:rsidRPr="00943F72">
        <w:rPr>
          <w:b/>
          <w:sz w:val="26"/>
          <w:szCs w:val="26"/>
        </w:rPr>
        <w:t>развития Красненского района</w:t>
      </w:r>
    </w:p>
    <w:p w:rsidR="00042C53" w:rsidRPr="00943F72" w:rsidRDefault="00042C53" w:rsidP="00943F72">
      <w:pPr>
        <w:spacing w:line="240" w:lineRule="atLeast"/>
        <w:rPr>
          <w:b/>
          <w:sz w:val="26"/>
          <w:szCs w:val="26"/>
        </w:rPr>
      </w:pPr>
      <w:r w:rsidRPr="00943F72">
        <w:rPr>
          <w:b/>
          <w:sz w:val="26"/>
          <w:szCs w:val="26"/>
        </w:rPr>
        <w:t>на 202</w:t>
      </w:r>
      <w:r w:rsidR="004F7697">
        <w:rPr>
          <w:b/>
          <w:sz w:val="26"/>
          <w:szCs w:val="26"/>
        </w:rPr>
        <w:t>5</w:t>
      </w:r>
      <w:r w:rsidRPr="00943F72">
        <w:rPr>
          <w:b/>
          <w:sz w:val="26"/>
          <w:szCs w:val="26"/>
        </w:rPr>
        <w:t xml:space="preserve"> год и на период до 202</w:t>
      </w:r>
      <w:r w:rsidR="004F7697">
        <w:rPr>
          <w:b/>
          <w:sz w:val="26"/>
          <w:szCs w:val="26"/>
        </w:rPr>
        <w:t>7</w:t>
      </w:r>
      <w:r w:rsidRPr="00943F72">
        <w:rPr>
          <w:b/>
          <w:sz w:val="26"/>
          <w:szCs w:val="26"/>
        </w:rPr>
        <w:t xml:space="preserve"> года</w:t>
      </w:r>
    </w:p>
    <w:p w:rsidR="00466179" w:rsidRPr="00943F72" w:rsidRDefault="00466179" w:rsidP="00943F72">
      <w:pPr>
        <w:spacing w:line="240" w:lineRule="atLeast"/>
        <w:rPr>
          <w:sz w:val="28"/>
          <w:szCs w:val="28"/>
        </w:rPr>
      </w:pPr>
    </w:p>
    <w:p w:rsidR="00466179" w:rsidRPr="00943F72" w:rsidRDefault="00466179" w:rsidP="00943F72">
      <w:pPr>
        <w:spacing w:line="240" w:lineRule="atLeast"/>
        <w:rPr>
          <w:sz w:val="28"/>
          <w:szCs w:val="28"/>
        </w:rPr>
      </w:pPr>
    </w:p>
    <w:p w:rsidR="00042C53" w:rsidRPr="00943F72" w:rsidRDefault="00042C53" w:rsidP="00943F72">
      <w:pPr>
        <w:spacing w:line="240" w:lineRule="atLeast"/>
        <w:rPr>
          <w:sz w:val="28"/>
          <w:szCs w:val="28"/>
        </w:rPr>
      </w:pPr>
    </w:p>
    <w:p w:rsidR="00042C53" w:rsidRPr="00943F72" w:rsidRDefault="00042C53" w:rsidP="00943F72">
      <w:pPr>
        <w:pStyle w:val="1"/>
        <w:spacing w:line="240" w:lineRule="atLeast"/>
        <w:ind w:firstLine="720"/>
        <w:jc w:val="both"/>
        <w:rPr>
          <w:rFonts w:ascii="Times New Roman" w:hAnsi="Times New Roman"/>
          <w:b w:val="0"/>
          <w:color w:val="000000" w:themeColor="text1"/>
          <w:sz w:val="26"/>
          <w:szCs w:val="26"/>
        </w:rPr>
      </w:pPr>
      <w:r w:rsidRPr="00943F72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В соответствии со статьей 173 Бюджетного кодекса Российской Федерации, статьей 39 Федерального закона от 28 июня 2014 года № 172-ФЗ «О стратегическом планировании в Российской Федерации», Порядком разработки, корректировки, осуществления мониторинга и контроля реализации прогнозов социально-экономического развития Красненского района на среднесрочный и долгосрочный периоды, утвержденным постановлением администрации муниципального района «Красненский район» от 8 ноября 2016 года № 157: </w:t>
      </w:r>
    </w:p>
    <w:p w:rsidR="00042C53" w:rsidRPr="00943F72" w:rsidRDefault="00042C53" w:rsidP="00943F72">
      <w:pPr>
        <w:pStyle w:val="1"/>
        <w:spacing w:line="240" w:lineRule="atLeast"/>
        <w:jc w:val="both"/>
        <w:rPr>
          <w:rFonts w:ascii="Times New Roman" w:hAnsi="Times New Roman"/>
          <w:b w:val="0"/>
          <w:color w:val="000000" w:themeColor="text1"/>
          <w:sz w:val="26"/>
          <w:szCs w:val="26"/>
        </w:rPr>
      </w:pPr>
      <w:bookmarkStart w:id="0" w:name="sub_5"/>
      <w:r w:rsidRPr="00943F72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943F72">
        <w:rPr>
          <w:rFonts w:ascii="Times New Roman" w:hAnsi="Times New Roman"/>
          <w:b w:val="0"/>
          <w:color w:val="000000" w:themeColor="text1"/>
          <w:sz w:val="26"/>
          <w:szCs w:val="26"/>
        </w:rPr>
        <w:t>1.Утвердить прогноз социально-экономического развития Красненского района на 202</w:t>
      </w:r>
      <w:r w:rsidR="004F7697">
        <w:rPr>
          <w:rFonts w:ascii="Times New Roman" w:hAnsi="Times New Roman"/>
          <w:b w:val="0"/>
          <w:color w:val="000000" w:themeColor="text1"/>
          <w:sz w:val="26"/>
          <w:szCs w:val="26"/>
        </w:rPr>
        <w:t>5</w:t>
      </w:r>
      <w:r w:rsidRPr="00943F72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год и на период до 202</w:t>
      </w:r>
      <w:r w:rsidR="004F7697">
        <w:rPr>
          <w:rFonts w:ascii="Times New Roman" w:hAnsi="Times New Roman"/>
          <w:b w:val="0"/>
          <w:color w:val="000000" w:themeColor="text1"/>
          <w:sz w:val="26"/>
          <w:szCs w:val="26"/>
        </w:rPr>
        <w:t>7</w:t>
      </w:r>
      <w:r w:rsidRPr="00943F72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года (далее - среднесрочный прогноз, прилагается).</w:t>
      </w:r>
    </w:p>
    <w:p w:rsidR="00042C53" w:rsidRPr="00943F72" w:rsidRDefault="00042C53" w:rsidP="00943F72">
      <w:pPr>
        <w:pStyle w:val="1"/>
        <w:spacing w:line="240" w:lineRule="atLeast"/>
        <w:jc w:val="both"/>
        <w:rPr>
          <w:rFonts w:ascii="Times New Roman" w:hAnsi="Times New Roman"/>
          <w:b w:val="0"/>
          <w:color w:val="000000" w:themeColor="text1"/>
          <w:sz w:val="26"/>
          <w:szCs w:val="26"/>
        </w:rPr>
      </w:pPr>
      <w:r w:rsidRPr="00943F72">
        <w:rPr>
          <w:rFonts w:ascii="Times New Roman" w:hAnsi="Times New Roman"/>
          <w:b w:val="0"/>
          <w:color w:val="000000" w:themeColor="text1"/>
          <w:sz w:val="26"/>
          <w:szCs w:val="26"/>
        </w:rPr>
        <w:tab/>
        <w:t>2. Руководителям органов местного самоуправления  Красненского района:</w:t>
      </w:r>
    </w:p>
    <w:p w:rsidR="00042C53" w:rsidRPr="00943F72" w:rsidRDefault="00042C53" w:rsidP="00943F72">
      <w:pPr>
        <w:pStyle w:val="1"/>
        <w:spacing w:line="240" w:lineRule="atLeast"/>
        <w:jc w:val="both"/>
        <w:rPr>
          <w:rFonts w:ascii="Times New Roman" w:hAnsi="Times New Roman"/>
          <w:b w:val="0"/>
          <w:color w:val="000000" w:themeColor="text1"/>
          <w:sz w:val="26"/>
          <w:szCs w:val="26"/>
        </w:rPr>
      </w:pPr>
      <w:r w:rsidRPr="00943F72">
        <w:rPr>
          <w:rFonts w:ascii="Times New Roman" w:hAnsi="Times New Roman"/>
          <w:b w:val="0"/>
          <w:color w:val="000000" w:themeColor="text1"/>
          <w:sz w:val="26"/>
          <w:szCs w:val="26"/>
        </w:rPr>
        <w:tab/>
        <w:t>2.1. Принять меры по достижению целевых показателей среднесрочного прогноза.</w:t>
      </w:r>
    </w:p>
    <w:p w:rsidR="00042C53" w:rsidRPr="00943F72" w:rsidRDefault="00042C53" w:rsidP="00943F72">
      <w:pPr>
        <w:pStyle w:val="1"/>
        <w:spacing w:line="240" w:lineRule="atLeast"/>
        <w:jc w:val="both"/>
        <w:rPr>
          <w:rFonts w:ascii="Times New Roman" w:hAnsi="Times New Roman"/>
          <w:b w:val="0"/>
          <w:color w:val="000000" w:themeColor="text1"/>
          <w:sz w:val="26"/>
          <w:szCs w:val="26"/>
        </w:rPr>
      </w:pPr>
      <w:r w:rsidRPr="00943F72">
        <w:rPr>
          <w:rFonts w:ascii="Times New Roman" w:hAnsi="Times New Roman"/>
          <w:b w:val="0"/>
          <w:color w:val="000000" w:themeColor="text1"/>
          <w:sz w:val="26"/>
          <w:szCs w:val="26"/>
        </w:rPr>
        <w:tab/>
        <w:t>2.2. Представлять в управление экономического развития и муниципальной собственности администрации района информацию о ходе достижения целевых показателей среднесрочного прогноза по курируемым направлениям деятельности ежегодно до 1 марта.</w:t>
      </w:r>
    </w:p>
    <w:p w:rsidR="00042C53" w:rsidRPr="00943F72" w:rsidRDefault="00042C53" w:rsidP="00943F72">
      <w:pPr>
        <w:spacing w:line="240" w:lineRule="atLeast"/>
        <w:ind w:firstLine="709"/>
        <w:jc w:val="both"/>
        <w:rPr>
          <w:color w:val="000000" w:themeColor="text1"/>
          <w:sz w:val="26"/>
          <w:szCs w:val="26"/>
        </w:rPr>
      </w:pPr>
      <w:r w:rsidRPr="00943F72">
        <w:rPr>
          <w:color w:val="000000" w:themeColor="text1"/>
          <w:sz w:val="26"/>
          <w:szCs w:val="26"/>
        </w:rPr>
        <w:t xml:space="preserve">3. Признать утратившим силу распоряжение администрации Красненского района от </w:t>
      </w:r>
      <w:r w:rsidR="004F7697">
        <w:rPr>
          <w:color w:val="000000" w:themeColor="text1"/>
          <w:sz w:val="26"/>
          <w:szCs w:val="26"/>
        </w:rPr>
        <w:t>31октя</w:t>
      </w:r>
      <w:r w:rsidRPr="00943F72">
        <w:rPr>
          <w:color w:val="000000" w:themeColor="text1"/>
          <w:sz w:val="26"/>
          <w:szCs w:val="26"/>
        </w:rPr>
        <w:t>бря 20</w:t>
      </w:r>
      <w:r w:rsidR="00183079" w:rsidRPr="00943F72">
        <w:rPr>
          <w:color w:val="000000" w:themeColor="text1"/>
          <w:sz w:val="26"/>
          <w:szCs w:val="26"/>
        </w:rPr>
        <w:t>2</w:t>
      </w:r>
      <w:r w:rsidR="004F7697">
        <w:rPr>
          <w:color w:val="000000" w:themeColor="text1"/>
          <w:sz w:val="26"/>
          <w:szCs w:val="26"/>
        </w:rPr>
        <w:t>3</w:t>
      </w:r>
      <w:r w:rsidRPr="00943F72">
        <w:rPr>
          <w:color w:val="000000" w:themeColor="text1"/>
          <w:sz w:val="26"/>
          <w:szCs w:val="26"/>
        </w:rPr>
        <w:t xml:space="preserve"> года № </w:t>
      </w:r>
      <w:r w:rsidR="004F7697">
        <w:rPr>
          <w:color w:val="000000" w:themeColor="text1"/>
          <w:sz w:val="26"/>
          <w:szCs w:val="26"/>
        </w:rPr>
        <w:t>979</w:t>
      </w:r>
      <w:r w:rsidRPr="00943F72">
        <w:rPr>
          <w:color w:val="000000" w:themeColor="text1"/>
          <w:sz w:val="26"/>
          <w:szCs w:val="26"/>
        </w:rPr>
        <w:t>-р «Об утверждении прогноза социально-экономического развития Крас</w:t>
      </w:r>
      <w:r w:rsidR="001A7224" w:rsidRPr="00943F72">
        <w:rPr>
          <w:color w:val="000000" w:themeColor="text1"/>
          <w:sz w:val="26"/>
          <w:szCs w:val="26"/>
        </w:rPr>
        <w:t>ненского района на 202</w:t>
      </w:r>
      <w:r w:rsidR="004F7697">
        <w:rPr>
          <w:color w:val="000000" w:themeColor="text1"/>
          <w:sz w:val="26"/>
          <w:szCs w:val="26"/>
        </w:rPr>
        <w:t>4</w:t>
      </w:r>
      <w:r w:rsidRPr="00943F72">
        <w:rPr>
          <w:color w:val="000000" w:themeColor="text1"/>
          <w:sz w:val="26"/>
          <w:szCs w:val="26"/>
        </w:rPr>
        <w:t xml:space="preserve"> год и на период до 202</w:t>
      </w:r>
      <w:r w:rsidR="004F7697">
        <w:rPr>
          <w:color w:val="000000" w:themeColor="text1"/>
          <w:sz w:val="26"/>
          <w:szCs w:val="26"/>
        </w:rPr>
        <w:t>6</w:t>
      </w:r>
      <w:r w:rsidRPr="00943F72">
        <w:rPr>
          <w:color w:val="000000" w:themeColor="text1"/>
          <w:sz w:val="26"/>
          <w:szCs w:val="26"/>
        </w:rPr>
        <w:t xml:space="preserve"> года».</w:t>
      </w:r>
    </w:p>
    <w:p w:rsidR="00042C53" w:rsidRPr="00943F72" w:rsidRDefault="00042C53" w:rsidP="00943F72">
      <w:pPr>
        <w:spacing w:line="240" w:lineRule="atLeast"/>
        <w:ind w:firstLine="720"/>
        <w:jc w:val="both"/>
        <w:rPr>
          <w:color w:val="000000" w:themeColor="text1"/>
          <w:sz w:val="26"/>
          <w:szCs w:val="26"/>
        </w:rPr>
      </w:pPr>
      <w:r w:rsidRPr="00943F72">
        <w:rPr>
          <w:color w:val="000000" w:themeColor="text1"/>
          <w:sz w:val="26"/>
          <w:szCs w:val="26"/>
        </w:rPr>
        <w:t xml:space="preserve">4. Контроль за исполнением распоряжения возложить на заместителя главы администрации – начальника </w:t>
      </w:r>
      <w:bookmarkEnd w:id="0"/>
      <w:r w:rsidRPr="00943F72">
        <w:rPr>
          <w:color w:val="000000" w:themeColor="text1"/>
          <w:sz w:val="26"/>
          <w:szCs w:val="26"/>
        </w:rPr>
        <w:t>управления экономического развития и муниципальной собственности администрации района Потапов</w:t>
      </w:r>
      <w:r w:rsidR="00C06B03">
        <w:rPr>
          <w:color w:val="000000" w:themeColor="text1"/>
          <w:sz w:val="26"/>
          <w:szCs w:val="26"/>
        </w:rPr>
        <w:t>у Т.</w:t>
      </w:r>
      <w:r w:rsidRPr="00943F72">
        <w:rPr>
          <w:color w:val="000000" w:themeColor="text1"/>
          <w:sz w:val="26"/>
          <w:szCs w:val="26"/>
        </w:rPr>
        <w:t>И.</w:t>
      </w:r>
    </w:p>
    <w:p w:rsidR="00EC2D56" w:rsidRPr="00943F72" w:rsidRDefault="00EC2D56" w:rsidP="00943F72">
      <w:pPr>
        <w:spacing w:line="240" w:lineRule="atLeast"/>
        <w:jc w:val="both"/>
        <w:rPr>
          <w:sz w:val="28"/>
          <w:szCs w:val="28"/>
        </w:rPr>
      </w:pPr>
    </w:p>
    <w:p w:rsidR="00466179" w:rsidRPr="00943F72" w:rsidRDefault="00466179" w:rsidP="00943F72">
      <w:pPr>
        <w:pStyle w:val="Style6"/>
        <w:widowControl/>
        <w:spacing w:line="240" w:lineRule="atLeast"/>
        <w:ind w:firstLine="0"/>
        <w:rPr>
          <w:rStyle w:val="FontStyle52"/>
          <w:b/>
          <w:sz w:val="28"/>
          <w:szCs w:val="28"/>
        </w:rPr>
      </w:pPr>
    </w:p>
    <w:p w:rsidR="00466179" w:rsidRPr="00943F72" w:rsidRDefault="00466179" w:rsidP="00943F72">
      <w:pPr>
        <w:pStyle w:val="Style6"/>
        <w:widowControl/>
        <w:spacing w:line="240" w:lineRule="atLeast"/>
        <w:ind w:firstLine="0"/>
        <w:rPr>
          <w:rStyle w:val="FontStyle52"/>
          <w:b/>
        </w:rPr>
      </w:pPr>
      <w:r w:rsidRPr="00943F72">
        <w:rPr>
          <w:rStyle w:val="FontStyle52"/>
          <w:b/>
        </w:rPr>
        <w:t>Глава администрации</w:t>
      </w:r>
    </w:p>
    <w:p w:rsidR="00042C53" w:rsidRPr="00943F72" w:rsidRDefault="00466179" w:rsidP="00943F72">
      <w:pPr>
        <w:pStyle w:val="Style6"/>
        <w:widowControl/>
        <w:spacing w:line="240" w:lineRule="atLeast"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943F72">
        <w:rPr>
          <w:rStyle w:val="FontStyle52"/>
          <w:b/>
        </w:rPr>
        <w:t xml:space="preserve">Красненского района                                                          А.Ф. </w:t>
      </w:r>
      <w:r w:rsidR="008951A1" w:rsidRPr="00943F72">
        <w:rPr>
          <w:rStyle w:val="FontStyle52"/>
          <w:b/>
        </w:rPr>
        <w:t>Полторабатько</w:t>
      </w:r>
      <w:bookmarkStart w:id="1" w:name="_GoBack"/>
      <w:bookmarkEnd w:id="1"/>
    </w:p>
    <w:sectPr w:rsidR="00042C53" w:rsidRPr="00943F72" w:rsidSect="00A047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C1629"/>
    <w:multiLevelType w:val="hybridMultilevel"/>
    <w:tmpl w:val="A76EB548"/>
    <w:lvl w:ilvl="0" w:tplc="7F707AD4">
      <w:start w:val="1"/>
      <w:numFmt w:val="decimal"/>
      <w:lvlText w:val="%1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3BF616D"/>
    <w:multiLevelType w:val="hybridMultilevel"/>
    <w:tmpl w:val="95AC5ADE"/>
    <w:lvl w:ilvl="0" w:tplc="6E0AE06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1E4EF2B6">
      <w:numFmt w:val="none"/>
      <w:lvlText w:val=""/>
      <w:lvlJc w:val="left"/>
      <w:pPr>
        <w:tabs>
          <w:tab w:val="num" w:pos="360"/>
        </w:tabs>
      </w:pPr>
    </w:lvl>
    <w:lvl w:ilvl="2" w:tplc="EBE8C8F4">
      <w:numFmt w:val="none"/>
      <w:lvlText w:val=""/>
      <w:lvlJc w:val="left"/>
      <w:pPr>
        <w:tabs>
          <w:tab w:val="num" w:pos="360"/>
        </w:tabs>
      </w:pPr>
    </w:lvl>
    <w:lvl w:ilvl="3" w:tplc="BB34392C">
      <w:numFmt w:val="none"/>
      <w:lvlText w:val=""/>
      <w:lvlJc w:val="left"/>
      <w:pPr>
        <w:tabs>
          <w:tab w:val="num" w:pos="360"/>
        </w:tabs>
      </w:pPr>
    </w:lvl>
    <w:lvl w:ilvl="4" w:tplc="DB561040">
      <w:numFmt w:val="none"/>
      <w:lvlText w:val=""/>
      <w:lvlJc w:val="left"/>
      <w:pPr>
        <w:tabs>
          <w:tab w:val="num" w:pos="360"/>
        </w:tabs>
      </w:pPr>
    </w:lvl>
    <w:lvl w:ilvl="5" w:tplc="D1B0FBB0">
      <w:numFmt w:val="none"/>
      <w:lvlText w:val=""/>
      <w:lvlJc w:val="left"/>
      <w:pPr>
        <w:tabs>
          <w:tab w:val="num" w:pos="360"/>
        </w:tabs>
      </w:pPr>
    </w:lvl>
    <w:lvl w:ilvl="6" w:tplc="34BEED98">
      <w:numFmt w:val="none"/>
      <w:lvlText w:val=""/>
      <w:lvlJc w:val="left"/>
      <w:pPr>
        <w:tabs>
          <w:tab w:val="num" w:pos="360"/>
        </w:tabs>
      </w:pPr>
    </w:lvl>
    <w:lvl w:ilvl="7" w:tplc="66A2D9FE">
      <w:numFmt w:val="none"/>
      <w:lvlText w:val=""/>
      <w:lvlJc w:val="left"/>
      <w:pPr>
        <w:tabs>
          <w:tab w:val="num" w:pos="360"/>
        </w:tabs>
      </w:pPr>
    </w:lvl>
    <w:lvl w:ilvl="8" w:tplc="8CC0317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D0E1455"/>
    <w:multiLevelType w:val="hybridMultilevel"/>
    <w:tmpl w:val="4A120E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5F5B2C"/>
    <w:rsid w:val="00025D5C"/>
    <w:rsid w:val="00042C53"/>
    <w:rsid w:val="000862A2"/>
    <w:rsid w:val="000A2D42"/>
    <w:rsid w:val="000A5A9B"/>
    <w:rsid w:val="000D7A42"/>
    <w:rsid w:val="000E4EAD"/>
    <w:rsid w:val="00130195"/>
    <w:rsid w:val="0013086F"/>
    <w:rsid w:val="001734C4"/>
    <w:rsid w:val="00183079"/>
    <w:rsid w:val="001A7224"/>
    <w:rsid w:val="001D55B5"/>
    <w:rsid w:val="00206077"/>
    <w:rsid w:val="00255206"/>
    <w:rsid w:val="00267648"/>
    <w:rsid w:val="00285DC2"/>
    <w:rsid w:val="003755E4"/>
    <w:rsid w:val="00381463"/>
    <w:rsid w:val="003B77AD"/>
    <w:rsid w:val="00427797"/>
    <w:rsid w:val="0046013C"/>
    <w:rsid w:val="00461EAF"/>
    <w:rsid w:val="00466179"/>
    <w:rsid w:val="004F7697"/>
    <w:rsid w:val="005150F2"/>
    <w:rsid w:val="005960C6"/>
    <w:rsid w:val="005F5B2C"/>
    <w:rsid w:val="00617E97"/>
    <w:rsid w:val="006207F0"/>
    <w:rsid w:val="006876F5"/>
    <w:rsid w:val="00697DA9"/>
    <w:rsid w:val="006A3DF9"/>
    <w:rsid w:val="007034A7"/>
    <w:rsid w:val="00760F8F"/>
    <w:rsid w:val="00797CDB"/>
    <w:rsid w:val="00850AE5"/>
    <w:rsid w:val="008951A1"/>
    <w:rsid w:val="008A0053"/>
    <w:rsid w:val="008B5715"/>
    <w:rsid w:val="008C62AB"/>
    <w:rsid w:val="008E2593"/>
    <w:rsid w:val="008F356B"/>
    <w:rsid w:val="009059EE"/>
    <w:rsid w:val="00925757"/>
    <w:rsid w:val="00943F72"/>
    <w:rsid w:val="00964717"/>
    <w:rsid w:val="00965A30"/>
    <w:rsid w:val="00972136"/>
    <w:rsid w:val="00975E47"/>
    <w:rsid w:val="00976EBC"/>
    <w:rsid w:val="00995402"/>
    <w:rsid w:val="009A0147"/>
    <w:rsid w:val="009D66D7"/>
    <w:rsid w:val="00A0475D"/>
    <w:rsid w:val="00A22230"/>
    <w:rsid w:val="00A74F6E"/>
    <w:rsid w:val="00B17F3F"/>
    <w:rsid w:val="00B36E2B"/>
    <w:rsid w:val="00BA4FDD"/>
    <w:rsid w:val="00BF2026"/>
    <w:rsid w:val="00C06B03"/>
    <w:rsid w:val="00C26C0C"/>
    <w:rsid w:val="00C964DA"/>
    <w:rsid w:val="00CD09BA"/>
    <w:rsid w:val="00CF48C9"/>
    <w:rsid w:val="00D100DC"/>
    <w:rsid w:val="00D923AA"/>
    <w:rsid w:val="00E04054"/>
    <w:rsid w:val="00E76119"/>
    <w:rsid w:val="00EB1F6C"/>
    <w:rsid w:val="00EB7644"/>
    <w:rsid w:val="00EC2D56"/>
    <w:rsid w:val="00ED7A40"/>
    <w:rsid w:val="00F26985"/>
    <w:rsid w:val="00F366FF"/>
    <w:rsid w:val="00F654AF"/>
    <w:rsid w:val="00F73907"/>
    <w:rsid w:val="00F93E25"/>
    <w:rsid w:val="00FB1647"/>
    <w:rsid w:val="00FB2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475D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2D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A0475D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75D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47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475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047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34C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E2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466179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46617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466179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EC2D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475D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2D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A0475D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75D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47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475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047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34C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E2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466179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46617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466179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EC2D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User6</cp:lastModifiedBy>
  <cp:revision>2</cp:revision>
  <cp:lastPrinted>2023-10-31T09:13:00Z</cp:lastPrinted>
  <dcterms:created xsi:type="dcterms:W3CDTF">2024-11-13T12:54:00Z</dcterms:created>
  <dcterms:modified xsi:type="dcterms:W3CDTF">2024-11-13T12:54:00Z</dcterms:modified>
</cp:coreProperties>
</file>