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YANDEX_1"/>
    <w:bookmarkEnd w:id="0"/>
    <w:p w:rsidR="00501623" w:rsidRDefault="00717EDF" w:rsidP="00DD3275">
      <w:pPr>
        <w:pStyle w:val="a5"/>
        <w:spacing w:after="0" w:afterAutospacing="0"/>
        <w:ind w:right="-115" w:firstLine="734"/>
        <w:jc w:val="center"/>
        <w:rPr>
          <w:b/>
          <w:bCs/>
          <w:sz w:val="28"/>
          <w:szCs w:val="28"/>
        </w:rPr>
      </w:pPr>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"YANDEX_0" </w:instrText>
      </w:r>
      <w:r w:rsidRPr="004A4F71">
        <w:rPr>
          <w:b/>
          <w:bCs/>
          <w:sz w:val="28"/>
          <w:szCs w:val="28"/>
        </w:rPr>
        <w:fldChar w:fldCharType="end"/>
      </w:r>
      <w:r w:rsidR="00111957">
        <w:rPr>
          <w:rStyle w:val="highlighthighlightactive"/>
          <w:b/>
          <w:bCs/>
          <w:sz w:val="28"/>
          <w:szCs w:val="28"/>
        </w:rPr>
        <w:t> </w:t>
      </w:r>
      <w:proofErr w:type="gramStart"/>
      <w:r w:rsidR="00111957">
        <w:rPr>
          <w:rStyle w:val="highlighthighlightactive"/>
          <w:b/>
          <w:bCs/>
          <w:sz w:val="28"/>
          <w:szCs w:val="28"/>
        </w:rPr>
        <w:t>До</w:t>
      </w:r>
      <w:r w:rsidR="00397562">
        <w:rPr>
          <w:rStyle w:val="highlighthighlightactive"/>
          <w:b/>
          <w:bCs/>
          <w:sz w:val="28"/>
          <w:szCs w:val="28"/>
        </w:rPr>
        <w:t>клад</w:t>
      </w:r>
      <w:hyperlink r:id="rId9" w:anchor="YANDEX_3" w:history="1"/>
      <w:r w:rsidR="0018128A" w:rsidRPr="004A4F71">
        <w:rPr>
          <w:b/>
          <w:bCs/>
          <w:sz w:val="28"/>
          <w:szCs w:val="28"/>
        </w:rPr>
        <w:t xml:space="preserve"> </w:t>
      </w:r>
      <w:bookmarkStart w:id="1" w:name="YANDEX_3"/>
      <w:bookmarkEnd w:id="1"/>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"YANDEX_2" </w:instrText>
      </w:r>
      <w:r w:rsidRPr="004A4F71">
        <w:rPr>
          <w:b/>
          <w:bCs/>
          <w:sz w:val="28"/>
          <w:szCs w:val="28"/>
        </w:rPr>
        <w:fldChar w:fldCharType="end"/>
      </w:r>
      <w:r w:rsidR="0018128A">
        <w:rPr>
          <w:rStyle w:val="highlighthighlightactive"/>
          <w:b/>
          <w:bCs/>
          <w:sz w:val="28"/>
          <w:szCs w:val="28"/>
        </w:rPr>
        <w:t xml:space="preserve">главы администрации Красненского района </w:t>
      </w:r>
      <w:r w:rsidR="0018128A" w:rsidRPr="004A4F71">
        <w:rPr>
          <w:rStyle w:val="highlighthighlightactive"/>
          <w:b/>
          <w:bCs/>
          <w:sz w:val="28"/>
          <w:szCs w:val="28"/>
        </w:rPr>
        <w:t>о </w:t>
      </w:r>
      <w:hyperlink r:id="rId10" w:anchor="YANDEX_4" w:history="1"/>
      <w:r w:rsidR="0018128A" w:rsidRPr="004A4F71">
        <w:rPr>
          <w:b/>
          <w:bCs/>
          <w:sz w:val="28"/>
          <w:szCs w:val="28"/>
        </w:rPr>
        <w:t xml:space="preserve"> </w:t>
      </w:r>
      <w:bookmarkStart w:id="2" w:name="YANDEX_4"/>
      <w:bookmarkEnd w:id="2"/>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"YANDEX_3" </w:instrText>
      </w:r>
      <w:r w:rsidRPr="004A4F71">
        <w:rPr>
          <w:b/>
          <w:bCs/>
          <w:sz w:val="28"/>
          <w:szCs w:val="28"/>
        </w:rPr>
        <w:fldChar w:fldCharType="end"/>
      </w:r>
      <w:r w:rsidR="0018128A" w:rsidRPr="004A4F71">
        <w:rPr>
          <w:rStyle w:val="highlighthighlightactive"/>
          <w:b/>
          <w:bCs/>
          <w:sz w:val="28"/>
          <w:szCs w:val="28"/>
        </w:rPr>
        <w:t> достигнутых </w:t>
      </w:r>
      <w:hyperlink r:id="rId11" w:anchor="YANDEX_5" w:history="1"/>
      <w:r w:rsidR="0018128A" w:rsidRPr="004A4F71">
        <w:rPr>
          <w:b/>
          <w:bCs/>
          <w:sz w:val="28"/>
          <w:szCs w:val="28"/>
        </w:rPr>
        <w:t xml:space="preserve"> </w:t>
      </w:r>
      <w:bookmarkStart w:id="3" w:name="YANDEX_5"/>
      <w:bookmarkEnd w:id="3"/>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"YANDEX_4" </w:instrText>
      </w:r>
      <w:r w:rsidRPr="004A4F71">
        <w:rPr>
          <w:b/>
          <w:bCs/>
          <w:sz w:val="28"/>
          <w:szCs w:val="28"/>
        </w:rPr>
        <w:fldChar w:fldCharType="end"/>
      </w:r>
      <w:r w:rsidR="0018128A" w:rsidRPr="004A4F71">
        <w:rPr>
          <w:rStyle w:val="highlighthighlightactive"/>
          <w:b/>
          <w:bCs/>
          <w:sz w:val="28"/>
          <w:szCs w:val="28"/>
        </w:rPr>
        <w:t> значениях </w:t>
      </w:r>
      <w:hyperlink r:id="rId12" w:anchor="YANDEX_6" w:history="1"/>
      <w:r w:rsidR="0018128A" w:rsidRPr="004A4F71">
        <w:rPr>
          <w:b/>
          <w:bCs/>
          <w:sz w:val="28"/>
          <w:szCs w:val="28"/>
        </w:rPr>
        <w:t xml:space="preserve"> </w:t>
      </w:r>
      <w:bookmarkStart w:id="4" w:name="YANDEX_6"/>
      <w:bookmarkEnd w:id="4"/>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"YANDEX_5" </w:instrText>
      </w:r>
      <w:r w:rsidRPr="004A4F71">
        <w:rPr>
          <w:b/>
          <w:bCs/>
          <w:sz w:val="28"/>
          <w:szCs w:val="28"/>
        </w:rPr>
        <w:fldChar w:fldCharType="end"/>
      </w:r>
      <w:r w:rsidR="0018128A" w:rsidRPr="004A4F71">
        <w:rPr>
          <w:rStyle w:val="highlighthighlightactive"/>
          <w:b/>
          <w:bCs/>
          <w:sz w:val="28"/>
          <w:szCs w:val="28"/>
        </w:rPr>
        <w:t> показателей </w:t>
      </w:r>
      <w:hyperlink r:id="rId13" w:anchor="YANDEX_7" w:history="1"/>
      <w:r w:rsidR="0018128A" w:rsidRPr="004A4F71">
        <w:rPr>
          <w:b/>
          <w:bCs/>
          <w:sz w:val="28"/>
          <w:szCs w:val="28"/>
        </w:rPr>
        <w:t xml:space="preserve"> для оценки </w:t>
      </w:r>
      <w:bookmarkStart w:id="5" w:name="YANDEX_7"/>
      <w:bookmarkEnd w:id="5"/>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"YANDEX_6" </w:instrText>
      </w:r>
      <w:r w:rsidRPr="004A4F71">
        <w:rPr>
          <w:b/>
          <w:bCs/>
          <w:sz w:val="28"/>
          <w:szCs w:val="28"/>
        </w:rPr>
        <w:fldChar w:fldCharType="end"/>
      </w:r>
      <w:r w:rsidR="0018128A" w:rsidRPr="004A4F71">
        <w:rPr>
          <w:rStyle w:val="highlighthighlightactive"/>
          <w:b/>
          <w:bCs/>
          <w:sz w:val="28"/>
          <w:szCs w:val="28"/>
        </w:rPr>
        <w:t> эффективности </w:t>
      </w:r>
      <w:r w:rsidR="009152AC">
        <w:fldChar w:fldCharType="begin"/>
      </w:r>
      <w:r w:rsidR="009152AC">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w:instrText>
      </w:r>
      <w:proofErr w:type="gramEnd"/>
      <w:r w:rsidR="009152AC">
        <w:instrText xml:space="preserve">D0%B5%D0%BB%D0%B5%D0%B9%20%D1%8D%D1%84%D1%84%D0%B5%D0%BA%D1%82%D0%B8%D0%B2%D0%BD%D0%BE%D1%81%D1%82%D0%B8%20%D0%BE%D1%80%D0%B3%D0%B0%D0%BD%D0%BE%D0%B2%20%D0%BC%D0%B5%D1%81%D1%82%D0%BD%D0%BE%D0%B3%D0%BE%20%D1%81%D0%B0%D0%BC%D0%BE%D1%83%D0%BF%D1%80%D0%B0%D0%B2%D0%BB%D0%B5%D0%BD%D0%B8%D1%8F&amp;l10n=ru&amp;mime=doc&amp;sign=3e15179d08c30bd3c68bd545ca1bc3b9&amp;keyno=0" \l "YANDEX_8" </w:instrText>
      </w:r>
      <w:r w:rsidR="009152AC">
        <w:fldChar w:fldCharType="end"/>
      </w:r>
      <w:r w:rsidR="0018128A" w:rsidRPr="004A4F71">
        <w:rPr>
          <w:b/>
          <w:bCs/>
          <w:sz w:val="28"/>
          <w:szCs w:val="28"/>
        </w:rPr>
        <w:t xml:space="preserve"> </w:t>
      </w:r>
      <w:proofErr w:type="gramStart"/>
      <w:r w:rsidR="0018128A" w:rsidRPr="004A4F71">
        <w:rPr>
          <w:b/>
          <w:bCs/>
          <w:sz w:val="28"/>
          <w:szCs w:val="28"/>
        </w:rPr>
        <w:t xml:space="preserve">деятельности </w:t>
      </w:r>
      <w:bookmarkStart w:id="6" w:name="YANDEX_8"/>
      <w:bookmarkEnd w:id="6"/>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"YANDEX_7" </w:instrText>
      </w:r>
      <w:r w:rsidRPr="004A4F71">
        <w:rPr>
          <w:b/>
          <w:bCs/>
          <w:sz w:val="28"/>
          <w:szCs w:val="28"/>
        </w:rPr>
        <w:fldChar w:fldCharType="end"/>
      </w:r>
      <w:r w:rsidR="0018128A" w:rsidRPr="004A4F71">
        <w:rPr>
          <w:rStyle w:val="highlighthighlightactive"/>
          <w:b/>
          <w:bCs/>
          <w:sz w:val="28"/>
          <w:szCs w:val="28"/>
        </w:rPr>
        <w:t> органов</w:t>
      </w:r>
      <w:proofErr w:type="gramEnd"/>
      <w:r w:rsidR="0018128A" w:rsidRPr="004A4F71">
        <w:rPr>
          <w:rStyle w:val="highlighthighlightactive"/>
          <w:b/>
          <w:bCs/>
          <w:sz w:val="28"/>
          <w:szCs w:val="28"/>
        </w:rPr>
        <w:t> </w:t>
      </w:r>
      <w:hyperlink r:id="rId14" w:anchor="YANDEX_9" w:history="1"/>
      <w:r w:rsidR="0018128A" w:rsidRPr="004A4F71">
        <w:rPr>
          <w:b/>
          <w:bCs/>
          <w:sz w:val="28"/>
          <w:szCs w:val="28"/>
        </w:rPr>
        <w:t xml:space="preserve"> </w:t>
      </w:r>
      <w:bookmarkStart w:id="7" w:name="YANDEX_9"/>
      <w:bookmarkEnd w:id="7"/>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"YANDEX_8" </w:instrText>
      </w:r>
      <w:r w:rsidRPr="004A4F71">
        <w:rPr>
          <w:b/>
          <w:bCs/>
          <w:sz w:val="28"/>
          <w:szCs w:val="28"/>
        </w:rPr>
        <w:fldChar w:fldCharType="end"/>
      </w:r>
      <w:r w:rsidR="0018128A" w:rsidRPr="004A4F71">
        <w:rPr>
          <w:rStyle w:val="highlighthighlightactive"/>
          <w:b/>
          <w:bCs/>
          <w:sz w:val="28"/>
          <w:szCs w:val="28"/>
        </w:rPr>
        <w:t> местного </w:t>
      </w:r>
      <w:hyperlink r:id="rId15" w:anchor="YANDEX_10" w:history="1"/>
      <w:r w:rsidR="0018128A" w:rsidRPr="004A4F71">
        <w:rPr>
          <w:b/>
          <w:bCs/>
          <w:sz w:val="28"/>
          <w:szCs w:val="28"/>
        </w:rPr>
        <w:t xml:space="preserve"> </w:t>
      </w:r>
      <w:bookmarkStart w:id="8" w:name="YANDEX_10"/>
      <w:bookmarkEnd w:id="8"/>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"YANDEX_9" </w:instrText>
      </w:r>
      <w:r w:rsidRPr="004A4F71">
        <w:rPr>
          <w:b/>
          <w:bCs/>
          <w:sz w:val="28"/>
          <w:szCs w:val="28"/>
        </w:rPr>
        <w:fldChar w:fldCharType="end"/>
      </w:r>
      <w:r w:rsidR="0018128A" w:rsidRPr="004A4F71">
        <w:rPr>
          <w:rStyle w:val="highlighthighlightactive"/>
          <w:b/>
          <w:bCs/>
          <w:sz w:val="28"/>
          <w:szCs w:val="28"/>
        </w:rPr>
        <w:t>самоуправления </w:t>
      </w:r>
      <w:hyperlink r:id="rId16" w:anchor="YANDEX_11" w:history="1"/>
      <w:r w:rsidR="0018128A">
        <w:rPr>
          <w:b/>
          <w:bCs/>
          <w:sz w:val="28"/>
          <w:szCs w:val="28"/>
        </w:rPr>
        <w:t xml:space="preserve"> </w:t>
      </w:r>
      <w:r w:rsidR="0018128A" w:rsidRPr="004A4F71">
        <w:rPr>
          <w:b/>
          <w:bCs/>
          <w:sz w:val="28"/>
          <w:szCs w:val="28"/>
        </w:rPr>
        <w:t>муниципального района «</w:t>
      </w:r>
      <w:proofErr w:type="spellStart"/>
      <w:r w:rsidR="0018128A" w:rsidRPr="004A4F71">
        <w:rPr>
          <w:b/>
          <w:bCs/>
          <w:sz w:val="28"/>
          <w:szCs w:val="28"/>
        </w:rPr>
        <w:t>Красненский</w:t>
      </w:r>
      <w:proofErr w:type="spellEnd"/>
      <w:r w:rsidR="0018128A" w:rsidRPr="004A4F71">
        <w:rPr>
          <w:b/>
          <w:bCs/>
          <w:sz w:val="28"/>
          <w:szCs w:val="28"/>
        </w:rPr>
        <w:t xml:space="preserve"> район» за </w:t>
      </w:r>
      <w:r w:rsidR="000471B6">
        <w:rPr>
          <w:b/>
          <w:bCs/>
          <w:sz w:val="28"/>
          <w:szCs w:val="28"/>
        </w:rPr>
        <w:t xml:space="preserve"> </w:t>
      </w:r>
      <w:r w:rsidR="0018128A" w:rsidRPr="004A4F71">
        <w:rPr>
          <w:b/>
          <w:bCs/>
          <w:sz w:val="28"/>
          <w:szCs w:val="28"/>
        </w:rPr>
        <w:t>201</w:t>
      </w:r>
      <w:r w:rsidR="000471B6">
        <w:rPr>
          <w:b/>
          <w:bCs/>
          <w:sz w:val="28"/>
          <w:szCs w:val="28"/>
        </w:rPr>
        <w:t>7</w:t>
      </w:r>
      <w:r w:rsidR="0018128A" w:rsidRPr="004A4F71">
        <w:rPr>
          <w:b/>
          <w:bCs/>
          <w:sz w:val="28"/>
          <w:szCs w:val="28"/>
        </w:rPr>
        <w:t xml:space="preserve"> год и их планируемых </w:t>
      </w:r>
      <w:bookmarkStart w:id="9" w:name="YANDEX_11"/>
      <w:bookmarkEnd w:id="9"/>
      <w:r w:rsidRPr="004A4F71">
        <w:rPr>
          <w:b/>
          <w:bCs/>
          <w:sz w:val="28"/>
          <w:szCs w:val="28"/>
        </w:rPr>
        <w:fldChar w:fldCharType="begin"/>
      </w:r>
      <w:r w:rsidR="0018128A" w:rsidRPr="004A4F71">
        <w:rPr>
          <w:b/>
          <w:bCs/>
          <w:sz w:val="28"/>
          <w:szCs w:val="28"/>
        </w:rPr>
        <w:instrText xml:space="preserve"> HYPERLINK "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\l "YANDEX_10" </w:instrText>
      </w:r>
      <w:r w:rsidRPr="004A4F71">
        <w:rPr>
          <w:b/>
          <w:bCs/>
          <w:sz w:val="28"/>
          <w:szCs w:val="28"/>
        </w:rPr>
        <w:fldChar w:fldCharType="end"/>
      </w:r>
      <w:r w:rsidR="0018128A" w:rsidRPr="004A4F71">
        <w:rPr>
          <w:rStyle w:val="highlighthighlightactive"/>
          <w:b/>
          <w:bCs/>
          <w:sz w:val="28"/>
          <w:szCs w:val="28"/>
        </w:rPr>
        <w:t> значениях </w:t>
      </w:r>
      <w:hyperlink r:id="rId17" w:anchor="YANDEX_12" w:history="1"/>
      <w:r w:rsidR="0018128A" w:rsidRPr="004A4F71">
        <w:rPr>
          <w:b/>
          <w:bCs/>
          <w:sz w:val="28"/>
          <w:szCs w:val="28"/>
        </w:rPr>
        <w:t xml:space="preserve"> на 3-</w:t>
      </w:r>
      <w:r w:rsidR="0018128A">
        <w:rPr>
          <w:b/>
          <w:bCs/>
          <w:sz w:val="28"/>
          <w:szCs w:val="28"/>
        </w:rPr>
        <w:t xml:space="preserve">х </w:t>
      </w:r>
      <w:r w:rsidR="0018128A" w:rsidRPr="004A4F71">
        <w:rPr>
          <w:b/>
          <w:bCs/>
          <w:sz w:val="28"/>
          <w:szCs w:val="28"/>
        </w:rPr>
        <w:t>летний период</w:t>
      </w:r>
    </w:p>
    <w:p w:rsidR="00DD3275" w:rsidRPr="004A4F71" w:rsidRDefault="00DD3275" w:rsidP="00DD3275">
      <w:pPr>
        <w:pStyle w:val="a5"/>
        <w:spacing w:after="0" w:afterAutospacing="0"/>
        <w:ind w:right="-115" w:firstLine="734"/>
        <w:jc w:val="center"/>
        <w:rPr>
          <w:b/>
          <w:bCs/>
          <w:sz w:val="28"/>
          <w:szCs w:val="28"/>
        </w:rPr>
      </w:pPr>
    </w:p>
    <w:p w:rsidR="0018128A" w:rsidRDefault="0018128A" w:rsidP="0018128A">
      <w:pPr>
        <w:pStyle w:val="a8"/>
        <w:ind w:left="0" w:firstLine="708"/>
        <w:rPr>
          <w:rFonts w:ascii="Times New Roman" w:hAnsi="Times New Roman"/>
          <w:b/>
          <w:sz w:val="28"/>
          <w:szCs w:val="28"/>
        </w:rPr>
      </w:pPr>
      <w:r w:rsidRPr="00DA07A2">
        <w:rPr>
          <w:rFonts w:ascii="Times New Roman" w:hAnsi="Times New Roman"/>
          <w:b/>
          <w:sz w:val="28"/>
          <w:szCs w:val="28"/>
        </w:rPr>
        <w:t>Введение</w:t>
      </w:r>
    </w:p>
    <w:p w:rsidR="0018128A" w:rsidRDefault="0018128A" w:rsidP="0018128A">
      <w:pPr>
        <w:pStyle w:val="a8"/>
        <w:ind w:left="0"/>
        <w:rPr>
          <w:rFonts w:ascii="Times New Roman" w:hAnsi="Times New Roman"/>
          <w:b/>
          <w:sz w:val="28"/>
          <w:szCs w:val="28"/>
        </w:rPr>
      </w:pPr>
    </w:p>
    <w:p w:rsidR="0018128A" w:rsidRPr="00B93B00" w:rsidRDefault="0018128A" w:rsidP="0018128A">
      <w:pPr>
        <w:tabs>
          <w:tab w:val="left" w:pos="720"/>
        </w:tabs>
        <w:jc w:val="both"/>
        <w:rPr>
          <w:sz w:val="28"/>
          <w:szCs w:val="28"/>
        </w:rPr>
      </w:pPr>
      <w:r>
        <w:rPr>
          <w:sz w:val="28"/>
          <w:szCs w:val="28"/>
        </w:rPr>
        <w:tab/>
      </w:r>
      <w:proofErr w:type="gramStart"/>
      <w:r>
        <w:rPr>
          <w:sz w:val="28"/>
          <w:szCs w:val="28"/>
        </w:rPr>
        <w:t>Д</w:t>
      </w:r>
      <w:r w:rsidRPr="00B54FD1">
        <w:rPr>
          <w:sz w:val="28"/>
          <w:szCs w:val="28"/>
        </w:rPr>
        <w:t xml:space="preserve">оклад главы администрации </w:t>
      </w:r>
      <w:r>
        <w:rPr>
          <w:sz w:val="28"/>
          <w:szCs w:val="28"/>
        </w:rPr>
        <w:t>Красненского</w:t>
      </w:r>
      <w:r w:rsidRPr="00B54FD1">
        <w:rPr>
          <w:sz w:val="28"/>
          <w:szCs w:val="28"/>
        </w:rPr>
        <w:t xml:space="preserve"> района о достигнутых значениях показателей </w:t>
      </w:r>
      <w:r>
        <w:rPr>
          <w:sz w:val="28"/>
          <w:szCs w:val="28"/>
        </w:rPr>
        <w:t xml:space="preserve">для оценки </w:t>
      </w:r>
      <w:r w:rsidRPr="00B54FD1">
        <w:rPr>
          <w:sz w:val="28"/>
          <w:szCs w:val="28"/>
        </w:rPr>
        <w:t xml:space="preserve">эффективности деятельности органов местного самоуправления </w:t>
      </w:r>
      <w:r>
        <w:rPr>
          <w:sz w:val="28"/>
          <w:szCs w:val="28"/>
        </w:rPr>
        <w:t>муниципального района «</w:t>
      </w:r>
      <w:proofErr w:type="spellStart"/>
      <w:r>
        <w:rPr>
          <w:sz w:val="28"/>
          <w:szCs w:val="28"/>
        </w:rPr>
        <w:t>Красненский</w:t>
      </w:r>
      <w:proofErr w:type="spellEnd"/>
      <w:r>
        <w:rPr>
          <w:sz w:val="28"/>
          <w:szCs w:val="28"/>
        </w:rPr>
        <w:t xml:space="preserve"> район» </w:t>
      </w:r>
      <w:r w:rsidRPr="00B54FD1">
        <w:rPr>
          <w:sz w:val="28"/>
          <w:szCs w:val="28"/>
        </w:rPr>
        <w:t>за 201</w:t>
      </w:r>
      <w:r w:rsidR="000471B6">
        <w:rPr>
          <w:sz w:val="28"/>
          <w:szCs w:val="28"/>
        </w:rPr>
        <w:t>7</w:t>
      </w:r>
      <w:r w:rsidRPr="00B54FD1">
        <w:rPr>
          <w:sz w:val="28"/>
          <w:szCs w:val="28"/>
        </w:rPr>
        <w:t xml:space="preserve"> год и их планируемы</w:t>
      </w:r>
      <w:r w:rsidR="00D6499A">
        <w:rPr>
          <w:sz w:val="28"/>
          <w:szCs w:val="28"/>
        </w:rPr>
        <w:t xml:space="preserve">х значениях на 3-летний период </w:t>
      </w:r>
      <w:r w:rsidRPr="00B54FD1">
        <w:rPr>
          <w:sz w:val="28"/>
          <w:szCs w:val="28"/>
        </w:rPr>
        <w:t xml:space="preserve">подготовлен в </w:t>
      </w:r>
      <w:r w:rsidRPr="00DB2A70">
        <w:rPr>
          <w:sz w:val="28"/>
          <w:szCs w:val="28"/>
        </w:rPr>
        <w:t xml:space="preserve">соответствии с </w:t>
      </w:r>
      <w:r w:rsidR="00C13622">
        <w:rPr>
          <w:sz w:val="28"/>
          <w:szCs w:val="28"/>
        </w:rPr>
        <w:t xml:space="preserve">постановлением </w:t>
      </w:r>
      <w:r w:rsidRPr="00DB2A70">
        <w:rPr>
          <w:sz w:val="28"/>
          <w:szCs w:val="28"/>
        </w:rPr>
        <w:t xml:space="preserve">Губернатора Белгородской области от </w:t>
      </w:r>
      <w:r w:rsidR="006C5E51">
        <w:rPr>
          <w:sz w:val="28"/>
          <w:szCs w:val="28"/>
        </w:rPr>
        <w:t xml:space="preserve">             </w:t>
      </w:r>
      <w:r w:rsidR="00446CB3">
        <w:rPr>
          <w:sz w:val="28"/>
          <w:szCs w:val="28"/>
        </w:rPr>
        <w:t>23 ноября</w:t>
      </w:r>
      <w:r w:rsidRPr="00DB2A70">
        <w:rPr>
          <w:sz w:val="28"/>
          <w:szCs w:val="28"/>
        </w:rPr>
        <w:t xml:space="preserve"> 201</w:t>
      </w:r>
      <w:r w:rsidR="006C5E51">
        <w:rPr>
          <w:sz w:val="28"/>
          <w:szCs w:val="28"/>
        </w:rPr>
        <w:t xml:space="preserve">5 года № </w:t>
      </w:r>
      <w:r w:rsidR="00446CB3">
        <w:rPr>
          <w:sz w:val="28"/>
          <w:szCs w:val="28"/>
        </w:rPr>
        <w:t>122</w:t>
      </w:r>
      <w:r w:rsidRPr="00DB2A70">
        <w:rPr>
          <w:sz w:val="28"/>
          <w:szCs w:val="28"/>
        </w:rPr>
        <w:t xml:space="preserve"> «О</w:t>
      </w:r>
      <w:r w:rsidR="00446CB3">
        <w:rPr>
          <w:sz w:val="28"/>
          <w:szCs w:val="28"/>
        </w:rPr>
        <w:t xml:space="preserve"> региональном мониторинге и</w:t>
      </w:r>
      <w:r w:rsidRPr="00DB2A70">
        <w:rPr>
          <w:sz w:val="28"/>
          <w:szCs w:val="28"/>
        </w:rPr>
        <w:t xml:space="preserve"> оценке </w:t>
      </w:r>
      <w:r w:rsidR="00446CB3">
        <w:rPr>
          <w:sz w:val="28"/>
          <w:szCs w:val="28"/>
        </w:rPr>
        <w:t xml:space="preserve">достигнутых значений показателей работы </w:t>
      </w:r>
      <w:r w:rsidRPr="00DB2A70">
        <w:rPr>
          <w:sz w:val="28"/>
          <w:szCs w:val="28"/>
        </w:rPr>
        <w:t>органов местного самоуправления</w:t>
      </w:r>
      <w:r w:rsidR="00446CB3">
        <w:rPr>
          <w:sz w:val="28"/>
          <w:szCs w:val="28"/>
        </w:rPr>
        <w:t xml:space="preserve"> муниципальных районов и </w:t>
      </w:r>
      <w:r w:rsidRPr="00DB2A70">
        <w:rPr>
          <w:sz w:val="28"/>
          <w:szCs w:val="28"/>
        </w:rPr>
        <w:t>городских</w:t>
      </w:r>
      <w:proofErr w:type="gramEnd"/>
      <w:r w:rsidRPr="00DB2A70">
        <w:rPr>
          <w:sz w:val="28"/>
          <w:szCs w:val="28"/>
        </w:rPr>
        <w:t xml:space="preserve"> округов</w:t>
      </w:r>
      <w:r w:rsidR="00446CB3">
        <w:rPr>
          <w:sz w:val="28"/>
          <w:szCs w:val="28"/>
        </w:rPr>
        <w:t xml:space="preserve">, городских и сельских поселений, органов управления сельских территорий </w:t>
      </w:r>
      <w:proofErr w:type="spellStart"/>
      <w:r w:rsidR="00446CB3">
        <w:rPr>
          <w:sz w:val="28"/>
          <w:szCs w:val="28"/>
        </w:rPr>
        <w:t>Старооскольского</w:t>
      </w:r>
      <w:proofErr w:type="spellEnd"/>
      <w:r w:rsidR="00446CB3">
        <w:rPr>
          <w:sz w:val="28"/>
          <w:szCs w:val="28"/>
        </w:rPr>
        <w:t xml:space="preserve"> городского округа и территориальных администраций </w:t>
      </w:r>
      <w:proofErr w:type="spellStart"/>
      <w:r w:rsidR="00446CB3">
        <w:rPr>
          <w:sz w:val="28"/>
          <w:szCs w:val="28"/>
        </w:rPr>
        <w:t>Губкинского</w:t>
      </w:r>
      <w:proofErr w:type="spellEnd"/>
      <w:r w:rsidR="00446CB3">
        <w:rPr>
          <w:sz w:val="28"/>
          <w:szCs w:val="28"/>
        </w:rPr>
        <w:t xml:space="preserve"> городского округа по основным социально-экономическим направлениям деятельности»</w:t>
      </w:r>
      <w:r w:rsidRPr="00DB2A70">
        <w:rPr>
          <w:sz w:val="28"/>
          <w:szCs w:val="28"/>
        </w:rPr>
        <w:t>.</w:t>
      </w:r>
      <w:r w:rsidRPr="00B54FD1">
        <w:rPr>
          <w:sz w:val="28"/>
          <w:szCs w:val="28"/>
        </w:rPr>
        <w:t xml:space="preserve">  </w:t>
      </w:r>
    </w:p>
    <w:p w:rsidR="0018128A" w:rsidRPr="007C1EDC" w:rsidRDefault="0018128A" w:rsidP="0018128A">
      <w:pPr>
        <w:ind w:firstLine="708"/>
        <w:jc w:val="both"/>
        <w:rPr>
          <w:sz w:val="28"/>
          <w:szCs w:val="28"/>
          <w:u w:val="single"/>
        </w:rPr>
      </w:pPr>
      <w:r>
        <w:rPr>
          <w:sz w:val="28"/>
          <w:szCs w:val="28"/>
        </w:rPr>
        <w:t>Основные направления</w:t>
      </w:r>
      <w:r w:rsidRPr="003C519D">
        <w:rPr>
          <w:sz w:val="28"/>
          <w:szCs w:val="28"/>
        </w:rPr>
        <w:t xml:space="preserve"> деятельности органов местного самоуправления  </w:t>
      </w:r>
      <w:r>
        <w:rPr>
          <w:sz w:val="28"/>
          <w:szCs w:val="28"/>
        </w:rPr>
        <w:t xml:space="preserve">Красненского </w:t>
      </w:r>
      <w:r w:rsidRPr="003C519D">
        <w:rPr>
          <w:sz w:val="28"/>
          <w:szCs w:val="28"/>
        </w:rPr>
        <w:t>района</w:t>
      </w:r>
      <w:r>
        <w:rPr>
          <w:sz w:val="28"/>
          <w:szCs w:val="28"/>
        </w:rPr>
        <w:t xml:space="preserve"> о</w:t>
      </w:r>
      <w:r w:rsidRPr="003C519D">
        <w:rPr>
          <w:sz w:val="28"/>
          <w:szCs w:val="28"/>
        </w:rPr>
        <w:t>пределены Стратеги</w:t>
      </w:r>
      <w:r>
        <w:rPr>
          <w:sz w:val="28"/>
          <w:szCs w:val="28"/>
        </w:rPr>
        <w:t>ей</w:t>
      </w:r>
      <w:r w:rsidRPr="003C519D">
        <w:rPr>
          <w:sz w:val="28"/>
          <w:szCs w:val="28"/>
        </w:rPr>
        <w:t xml:space="preserve"> социально-экономического развития </w:t>
      </w:r>
      <w:r>
        <w:rPr>
          <w:sz w:val="28"/>
          <w:szCs w:val="28"/>
        </w:rPr>
        <w:t>муниципального района «</w:t>
      </w:r>
      <w:proofErr w:type="spellStart"/>
      <w:r>
        <w:rPr>
          <w:sz w:val="28"/>
          <w:szCs w:val="28"/>
        </w:rPr>
        <w:t>Красненский</w:t>
      </w:r>
      <w:proofErr w:type="spellEnd"/>
      <w:r>
        <w:rPr>
          <w:sz w:val="28"/>
          <w:szCs w:val="28"/>
        </w:rPr>
        <w:t xml:space="preserve"> район»</w:t>
      </w:r>
      <w:r w:rsidRPr="003C519D">
        <w:rPr>
          <w:sz w:val="28"/>
          <w:szCs w:val="28"/>
        </w:rPr>
        <w:t xml:space="preserve"> </w:t>
      </w:r>
      <w:r>
        <w:rPr>
          <w:sz w:val="28"/>
          <w:szCs w:val="28"/>
        </w:rPr>
        <w:t>до 2025 года:</w:t>
      </w:r>
    </w:p>
    <w:p w:rsidR="0018128A" w:rsidRPr="00454493" w:rsidRDefault="0018128A" w:rsidP="0018128A">
      <w:pPr>
        <w:ind w:firstLine="539"/>
        <w:jc w:val="both"/>
        <w:rPr>
          <w:sz w:val="28"/>
          <w:szCs w:val="28"/>
        </w:rPr>
      </w:pPr>
      <w:r w:rsidRPr="00454493">
        <w:rPr>
          <w:sz w:val="28"/>
          <w:szCs w:val="28"/>
        </w:rPr>
        <w:t xml:space="preserve">- </w:t>
      </w:r>
      <w:r w:rsidR="00454493" w:rsidRPr="00454493">
        <w:rPr>
          <w:sz w:val="28"/>
          <w:szCs w:val="28"/>
        </w:rPr>
        <w:t>р</w:t>
      </w:r>
      <w:r w:rsidR="00C37BEA" w:rsidRPr="00454493">
        <w:rPr>
          <w:sz w:val="28"/>
          <w:szCs w:val="28"/>
        </w:rPr>
        <w:t>азвитие человеческого капитала Красненского района</w:t>
      </w:r>
      <w:r w:rsidRPr="00454493">
        <w:rPr>
          <w:sz w:val="28"/>
          <w:szCs w:val="28"/>
        </w:rPr>
        <w:t>;</w:t>
      </w:r>
    </w:p>
    <w:p w:rsidR="00C37BEA" w:rsidRPr="00454493" w:rsidRDefault="0018128A" w:rsidP="00C37BEA">
      <w:pPr>
        <w:ind w:firstLine="539"/>
        <w:jc w:val="both"/>
        <w:rPr>
          <w:sz w:val="28"/>
          <w:szCs w:val="28"/>
        </w:rPr>
      </w:pPr>
      <w:r w:rsidRPr="00454493">
        <w:rPr>
          <w:sz w:val="28"/>
          <w:szCs w:val="28"/>
        </w:rPr>
        <w:t xml:space="preserve">- </w:t>
      </w:r>
      <w:r w:rsidR="00454493" w:rsidRPr="00454493">
        <w:rPr>
          <w:sz w:val="28"/>
          <w:szCs w:val="28"/>
        </w:rPr>
        <w:t>э</w:t>
      </w:r>
      <w:r w:rsidR="00C37BEA" w:rsidRPr="00454493">
        <w:rPr>
          <w:sz w:val="28"/>
          <w:szCs w:val="28"/>
        </w:rPr>
        <w:t>кономическое  развитие Красненского района;</w:t>
      </w:r>
    </w:p>
    <w:p w:rsidR="00C37BEA" w:rsidRPr="00454493" w:rsidRDefault="00C37BEA" w:rsidP="00C37BEA">
      <w:pPr>
        <w:ind w:firstLine="539"/>
        <w:jc w:val="both"/>
        <w:rPr>
          <w:sz w:val="28"/>
          <w:szCs w:val="28"/>
        </w:rPr>
      </w:pPr>
      <w:r w:rsidRPr="00454493">
        <w:rPr>
          <w:sz w:val="28"/>
          <w:szCs w:val="28"/>
        </w:rPr>
        <w:t xml:space="preserve">- </w:t>
      </w:r>
      <w:r w:rsidR="00454493" w:rsidRPr="00454493">
        <w:rPr>
          <w:sz w:val="28"/>
          <w:szCs w:val="28"/>
        </w:rPr>
        <w:t>п</w:t>
      </w:r>
      <w:r w:rsidRPr="00454493">
        <w:rPr>
          <w:sz w:val="28"/>
          <w:szCs w:val="28"/>
        </w:rPr>
        <w:t xml:space="preserve">овышение качества и условий проживания населения </w:t>
      </w:r>
    </w:p>
    <w:p w:rsidR="00C37BEA" w:rsidRPr="00454493" w:rsidRDefault="00C37BEA" w:rsidP="00FD2103">
      <w:pPr>
        <w:jc w:val="both"/>
        <w:rPr>
          <w:sz w:val="28"/>
          <w:szCs w:val="28"/>
          <w:highlight w:val="yellow"/>
        </w:rPr>
      </w:pPr>
      <w:r w:rsidRPr="00454493">
        <w:rPr>
          <w:sz w:val="28"/>
          <w:szCs w:val="28"/>
        </w:rPr>
        <w:t>Красненского района</w:t>
      </w:r>
      <w:r w:rsidR="00E42498">
        <w:rPr>
          <w:sz w:val="28"/>
          <w:szCs w:val="28"/>
        </w:rPr>
        <w:t>.</w:t>
      </w:r>
    </w:p>
    <w:p w:rsidR="0018128A" w:rsidRPr="007C1EDC" w:rsidRDefault="0018128A" w:rsidP="0018128A">
      <w:pPr>
        <w:ind w:firstLine="708"/>
        <w:jc w:val="both"/>
        <w:rPr>
          <w:sz w:val="28"/>
          <w:szCs w:val="28"/>
        </w:rPr>
      </w:pPr>
      <w:r w:rsidRPr="00C01FC2">
        <w:rPr>
          <w:sz w:val="28"/>
          <w:szCs w:val="28"/>
        </w:rPr>
        <w:t>Фундаментом для поступательного развития являются стабильное функционирование предприятий муниципального района, вносящих основной вклад в формирование местного бюджета, использование местных ресурсов и возможностей для создания новых предприятий с выраженной инновационной и высокотехнологичной направленностью.</w:t>
      </w:r>
    </w:p>
    <w:p w:rsidR="0018128A" w:rsidRDefault="0018128A" w:rsidP="0018128A">
      <w:pPr>
        <w:jc w:val="both"/>
        <w:rPr>
          <w:sz w:val="28"/>
          <w:szCs w:val="28"/>
        </w:rPr>
      </w:pPr>
    </w:p>
    <w:p w:rsidR="0018128A" w:rsidRPr="00C42C82" w:rsidRDefault="0018128A" w:rsidP="0018128A">
      <w:pPr>
        <w:ind w:firstLine="540"/>
        <w:rPr>
          <w:b/>
          <w:sz w:val="28"/>
          <w:szCs w:val="28"/>
        </w:rPr>
      </w:pPr>
      <w:r w:rsidRPr="00C42C82">
        <w:rPr>
          <w:b/>
          <w:sz w:val="28"/>
          <w:szCs w:val="28"/>
        </w:rPr>
        <w:t>Социально-экономический потенциал</w:t>
      </w:r>
    </w:p>
    <w:p w:rsidR="0018128A" w:rsidRPr="00C42C82" w:rsidRDefault="0018128A" w:rsidP="0018128A">
      <w:pPr>
        <w:jc w:val="center"/>
        <w:rPr>
          <w:b/>
          <w:sz w:val="28"/>
          <w:szCs w:val="28"/>
        </w:rPr>
      </w:pPr>
    </w:p>
    <w:p w:rsidR="0018128A" w:rsidRDefault="0018128A" w:rsidP="0018128A">
      <w:pPr>
        <w:ind w:firstLine="540"/>
        <w:jc w:val="both"/>
        <w:rPr>
          <w:sz w:val="28"/>
          <w:szCs w:val="28"/>
        </w:rPr>
      </w:pPr>
      <w:proofErr w:type="spellStart"/>
      <w:r w:rsidRPr="00B92915">
        <w:rPr>
          <w:sz w:val="28"/>
          <w:szCs w:val="28"/>
        </w:rPr>
        <w:t>Красненский</w:t>
      </w:r>
      <w:proofErr w:type="spellEnd"/>
      <w:r w:rsidRPr="00B92915">
        <w:rPr>
          <w:sz w:val="28"/>
          <w:szCs w:val="28"/>
        </w:rPr>
        <w:t xml:space="preserve"> район расположен на юго-востоке Белгородской области, на южных склонах Средне-Русской возвышенности. </w:t>
      </w:r>
      <w:proofErr w:type="gramStart"/>
      <w:r w:rsidRPr="00B92915">
        <w:rPr>
          <w:sz w:val="28"/>
          <w:szCs w:val="28"/>
        </w:rPr>
        <w:t xml:space="preserve">Район граничит на севере со </w:t>
      </w:r>
      <w:proofErr w:type="spellStart"/>
      <w:r w:rsidRPr="00B92915">
        <w:rPr>
          <w:sz w:val="28"/>
          <w:szCs w:val="28"/>
        </w:rPr>
        <w:t>Старооскольским</w:t>
      </w:r>
      <w:proofErr w:type="spellEnd"/>
      <w:r w:rsidRPr="00B92915">
        <w:rPr>
          <w:sz w:val="28"/>
          <w:szCs w:val="28"/>
        </w:rPr>
        <w:t xml:space="preserve"> городским округом, на востоке - с Воронежской областью, на юго-востоке – с Алексеевским, на юго-западе – с Красногвардейским, на западе – с </w:t>
      </w:r>
      <w:proofErr w:type="spellStart"/>
      <w:r w:rsidRPr="00B92915">
        <w:rPr>
          <w:sz w:val="28"/>
          <w:szCs w:val="28"/>
        </w:rPr>
        <w:t>Чернянским</w:t>
      </w:r>
      <w:proofErr w:type="spellEnd"/>
      <w:r w:rsidRPr="00B92915">
        <w:rPr>
          <w:sz w:val="28"/>
          <w:szCs w:val="28"/>
        </w:rPr>
        <w:t xml:space="preserve"> и </w:t>
      </w:r>
      <w:proofErr w:type="spellStart"/>
      <w:r w:rsidRPr="00B92915">
        <w:rPr>
          <w:sz w:val="28"/>
          <w:szCs w:val="28"/>
        </w:rPr>
        <w:t>Новооскольским</w:t>
      </w:r>
      <w:proofErr w:type="spellEnd"/>
      <w:r w:rsidRPr="00B92915">
        <w:rPr>
          <w:sz w:val="28"/>
          <w:szCs w:val="28"/>
        </w:rPr>
        <w:t xml:space="preserve"> районами.</w:t>
      </w:r>
      <w:proofErr w:type="gramEnd"/>
    </w:p>
    <w:p w:rsidR="0018128A" w:rsidRPr="00B92915" w:rsidRDefault="0018128A" w:rsidP="0018128A">
      <w:pPr>
        <w:ind w:firstLine="540"/>
        <w:jc w:val="both"/>
        <w:rPr>
          <w:sz w:val="28"/>
          <w:szCs w:val="28"/>
        </w:rPr>
      </w:pPr>
      <w:r w:rsidRPr="00B92915">
        <w:rPr>
          <w:sz w:val="28"/>
          <w:szCs w:val="28"/>
        </w:rPr>
        <w:t xml:space="preserve">Территория  района составляет  851,9 кв. км (3,14 % от территории области). </w:t>
      </w:r>
      <w:proofErr w:type="gramStart"/>
      <w:r w:rsidRPr="00B92915">
        <w:rPr>
          <w:sz w:val="28"/>
          <w:szCs w:val="20"/>
        </w:rPr>
        <w:t>Расстояние от районного центра с. Красное до г.</w:t>
      </w:r>
      <w:r>
        <w:rPr>
          <w:sz w:val="28"/>
          <w:szCs w:val="20"/>
        </w:rPr>
        <w:t xml:space="preserve"> Белгород - </w:t>
      </w:r>
      <w:smartTag w:uri="urn:schemas-microsoft-com:office:smarttags" w:element="metricconverter">
        <w:smartTagPr>
          <w:attr w:name="ProductID" w:val="180 км"/>
        </w:smartTagPr>
        <w:r w:rsidRPr="00B92915">
          <w:rPr>
            <w:sz w:val="28"/>
            <w:szCs w:val="20"/>
          </w:rPr>
          <w:t>180 км</w:t>
        </w:r>
      </w:smartTag>
      <w:r w:rsidRPr="00B92915">
        <w:rPr>
          <w:sz w:val="28"/>
          <w:szCs w:val="20"/>
        </w:rPr>
        <w:t>.</w:t>
      </w:r>
      <w:proofErr w:type="gramEnd"/>
    </w:p>
    <w:p w:rsidR="0018128A" w:rsidRPr="00B92915" w:rsidRDefault="0018128A" w:rsidP="0018128A">
      <w:pPr>
        <w:ind w:firstLine="540"/>
        <w:jc w:val="both"/>
        <w:rPr>
          <w:sz w:val="28"/>
          <w:szCs w:val="28"/>
        </w:rPr>
      </w:pPr>
      <w:r w:rsidRPr="00B92915">
        <w:rPr>
          <w:sz w:val="28"/>
          <w:szCs w:val="28"/>
        </w:rPr>
        <w:lastRenderedPageBreak/>
        <w:t xml:space="preserve">Основными почвами являются черноземы: типичные – 65%, выщелоченные – 17%, карбонатные – 18% и серые лесные почвы. Механический состав почв в основном тяжелосуглинистый. </w:t>
      </w:r>
    </w:p>
    <w:p w:rsidR="0018128A" w:rsidRPr="00B92915" w:rsidRDefault="0018128A" w:rsidP="0018128A">
      <w:pPr>
        <w:ind w:firstLine="540"/>
        <w:jc w:val="both"/>
        <w:rPr>
          <w:sz w:val="28"/>
          <w:szCs w:val="28"/>
        </w:rPr>
      </w:pPr>
      <w:r w:rsidRPr="00B92915">
        <w:rPr>
          <w:sz w:val="28"/>
          <w:szCs w:val="28"/>
        </w:rPr>
        <w:t>Полезные ископаемые – кирпичные, гончарные, огнеупорные и тугоплавкие глины, гранитный камень.  Имеются место</w:t>
      </w:r>
      <w:r>
        <w:rPr>
          <w:sz w:val="28"/>
          <w:szCs w:val="28"/>
        </w:rPr>
        <w:t>рождения мергелей, мела и песка.</w:t>
      </w:r>
      <w:r w:rsidRPr="00B92915">
        <w:rPr>
          <w:sz w:val="28"/>
          <w:szCs w:val="28"/>
        </w:rPr>
        <w:t xml:space="preserve">  </w:t>
      </w:r>
    </w:p>
    <w:p w:rsidR="0018128A" w:rsidRDefault="0018128A" w:rsidP="00113FCD">
      <w:pPr>
        <w:suppressAutoHyphens/>
        <w:ind w:firstLine="708"/>
        <w:jc w:val="both"/>
        <w:rPr>
          <w:sz w:val="28"/>
          <w:szCs w:val="28"/>
        </w:rPr>
      </w:pPr>
      <w:r w:rsidRPr="008477EB">
        <w:rPr>
          <w:sz w:val="28"/>
          <w:szCs w:val="28"/>
        </w:rPr>
        <w:t xml:space="preserve">Численность населения  района </w:t>
      </w:r>
      <w:r w:rsidRPr="00170064">
        <w:rPr>
          <w:sz w:val="28"/>
          <w:szCs w:val="28"/>
        </w:rPr>
        <w:t>на 01.01.201</w:t>
      </w:r>
      <w:r w:rsidR="00F36A70">
        <w:rPr>
          <w:sz w:val="28"/>
          <w:szCs w:val="28"/>
        </w:rPr>
        <w:t>8</w:t>
      </w:r>
      <w:r w:rsidR="00A62E1E">
        <w:rPr>
          <w:sz w:val="28"/>
          <w:szCs w:val="28"/>
        </w:rPr>
        <w:t xml:space="preserve"> </w:t>
      </w:r>
      <w:r w:rsidRPr="00170064">
        <w:rPr>
          <w:sz w:val="28"/>
          <w:szCs w:val="28"/>
        </w:rPr>
        <w:t>г.</w:t>
      </w:r>
      <w:r w:rsidR="00A62E1E">
        <w:rPr>
          <w:sz w:val="28"/>
          <w:szCs w:val="28"/>
        </w:rPr>
        <w:t xml:space="preserve"> – </w:t>
      </w:r>
      <w:r w:rsidR="00DF095D" w:rsidRPr="002B5581">
        <w:rPr>
          <w:sz w:val="28"/>
          <w:szCs w:val="28"/>
        </w:rPr>
        <w:t>11784</w:t>
      </w:r>
      <w:r w:rsidR="00B97564" w:rsidRPr="002B5581">
        <w:rPr>
          <w:sz w:val="28"/>
          <w:szCs w:val="28"/>
        </w:rPr>
        <w:t xml:space="preserve"> человек</w:t>
      </w:r>
      <w:r w:rsidR="00305227">
        <w:rPr>
          <w:sz w:val="28"/>
          <w:szCs w:val="28"/>
        </w:rPr>
        <w:t>а</w:t>
      </w:r>
      <w:r w:rsidR="00B97564" w:rsidRPr="002B5581">
        <w:rPr>
          <w:sz w:val="28"/>
          <w:szCs w:val="28"/>
        </w:rPr>
        <w:t>.</w:t>
      </w:r>
      <w:r w:rsidRPr="008477EB">
        <w:rPr>
          <w:sz w:val="28"/>
          <w:szCs w:val="28"/>
        </w:rPr>
        <w:t xml:space="preserve"> </w:t>
      </w:r>
      <w:r w:rsidR="00A62E1E">
        <w:rPr>
          <w:sz w:val="28"/>
          <w:szCs w:val="28"/>
        </w:rPr>
        <w:t xml:space="preserve">В </w:t>
      </w:r>
      <w:r w:rsidR="00093D08" w:rsidRPr="00093D08">
        <w:rPr>
          <w:sz w:val="28"/>
          <w:szCs w:val="28"/>
        </w:rPr>
        <w:t>поло</w:t>
      </w:r>
      <w:r w:rsidR="00A62E1E" w:rsidRPr="00093D08">
        <w:rPr>
          <w:sz w:val="28"/>
          <w:szCs w:val="28"/>
        </w:rPr>
        <w:t>возрастной</w:t>
      </w:r>
      <w:r w:rsidR="00A62E1E">
        <w:rPr>
          <w:sz w:val="28"/>
          <w:szCs w:val="28"/>
        </w:rPr>
        <w:t xml:space="preserve"> структуре население тру</w:t>
      </w:r>
      <w:r w:rsidR="00113FCD">
        <w:rPr>
          <w:sz w:val="28"/>
          <w:szCs w:val="28"/>
        </w:rPr>
        <w:t xml:space="preserve">доспособного возраста </w:t>
      </w:r>
      <w:r w:rsidRPr="00287C19">
        <w:rPr>
          <w:sz w:val="28"/>
          <w:szCs w:val="28"/>
        </w:rPr>
        <w:t>составляет</w:t>
      </w:r>
      <w:r w:rsidR="00F36A70">
        <w:rPr>
          <w:sz w:val="28"/>
          <w:szCs w:val="28"/>
        </w:rPr>
        <w:t xml:space="preserve"> </w:t>
      </w:r>
      <w:r w:rsidRPr="00287C19">
        <w:rPr>
          <w:sz w:val="28"/>
          <w:szCs w:val="28"/>
        </w:rPr>
        <w:t xml:space="preserve"> 5</w:t>
      </w:r>
      <w:r w:rsidR="00A64FB7">
        <w:rPr>
          <w:sz w:val="28"/>
          <w:szCs w:val="28"/>
        </w:rPr>
        <w:t>2</w:t>
      </w:r>
      <w:r w:rsidRPr="00287C19">
        <w:rPr>
          <w:sz w:val="28"/>
          <w:szCs w:val="28"/>
        </w:rPr>
        <w:t xml:space="preserve">%, старше трудоспособного возраста – </w:t>
      </w:r>
      <w:r w:rsidR="00A64FB7">
        <w:rPr>
          <w:sz w:val="28"/>
          <w:szCs w:val="28"/>
        </w:rPr>
        <w:t>32</w:t>
      </w:r>
      <w:r w:rsidRPr="00287C19">
        <w:rPr>
          <w:sz w:val="28"/>
          <w:szCs w:val="28"/>
        </w:rPr>
        <w:t xml:space="preserve">%, младше трудоспособного возраста – </w:t>
      </w:r>
      <w:r w:rsidR="00A64FB7">
        <w:rPr>
          <w:sz w:val="28"/>
          <w:szCs w:val="28"/>
        </w:rPr>
        <w:t>16</w:t>
      </w:r>
      <w:r w:rsidRPr="00287C19">
        <w:rPr>
          <w:sz w:val="28"/>
          <w:szCs w:val="28"/>
        </w:rPr>
        <w:t>%.</w:t>
      </w:r>
    </w:p>
    <w:p w:rsidR="0018128A" w:rsidRDefault="0018128A" w:rsidP="0018128A">
      <w:pPr>
        <w:jc w:val="both"/>
        <w:rPr>
          <w:sz w:val="28"/>
          <w:szCs w:val="28"/>
        </w:rPr>
      </w:pPr>
      <w:r w:rsidRPr="00C1468C">
        <w:tab/>
      </w:r>
      <w:r w:rsidRPr="00B10C3F">
        <w:rPr>
          <w:sz w:val="28"/>
          <w:szCs w:val="28"/>
        </w:rPr>
        <w:t>Земли сельскохозяйственного назначения составляют 81,14% общей площади территории района, земли населенных пунктов – 8,2%, земли промышленности, транспорта, связи - 0,33%, земли лесного фонда – 10,33%.</w:t>
      </w:r>
      <w:r w:rsidRPr="008477EB">
        <w:rPr>
          <w:sz w:val="28"/>
          <w:szCs w:val="28"/>
        </w:rPr>
        <w:t xml:space="preserve"> </w:t>
      </w:r>
    </w:p>
    <w:p w:rsidR="0018128A" w:rsidRDefault="0018128A" w:rsidP="0018128A">
      <w:pPr>
        <w:ind w:firstLine="708"/>
        <w:jc w:val="both"/>
        <w:rPr>
          <w:sz w:val="28"/>
          <w:szCs w:val="28"/>
        </w:rPr>
      </w:pPr>
      <w:r w:rsidRPr="008477EB">
        <w:rPr>
          <w:sz w:val="28"/>
          <w:szCs w:val="28"/>
        </w:rPr>
        <w:t>Административно – территориальное деление: 10 сельских поселений,  44 населенных пункта.</w:t>
      </w:r>
    </w:p>
    <w:p w:rsidR="00287C19" w:rsidRPr="002A3025" w:rsidRDefault="00410DCA" w:rsidP="006E0EA2">
      <w:pPr>
        <w:ind w:firstLine="708"/>
        <w:jc w:val="both"/>
        <w:rPr>
          <w:sz w:val="28"/>
          <w:szCs w:val="28"/>
        </w:rPr>
      </w:pPr>
      <w:r w:rsidRPr="002A3025">
        <w:rPr>
          <w:sz w:val="28"/>
          <w:szCs w:val="28"/>
        </w:rPr>
        <w:t>Общий объем отгруженных товаров собственного производства, выполненных работ и услуг</w:t>
      </w:r>
      <w:r w:rsidRPr="002A3025">
        <w:rPr>
          <w:b/>
          <w:sz w:val="28"/>
          <w:szCs w:val="28"/>
        </w:rPr>
        <w:t xml:space="preserve"> </w:t>
      </w:r>
      <w:r w:rsidRPr="002A3025">
        <w:rPr>
          <w:sz w:val="28"/>
          <w:szCs w:val="28"/>
        </w:rPr>
        <w:t>субъектами экономической деятельности района за 201</w:t>
      </w:r>
      <w:r w:rsidR="006602D3" w:rsidRPr="002A3025">
        <w:rPr>
          <w:sz w:val="28"/>
          <w:szCs w:val="28"/>
        </w:rPr>
        <w:t>7</w:t>
      </w:r>
      <w:r w:rsidRPr="002A3025">
        <w:rPr>
          <w:sz w:val="28"/>
          <w:szCs w:val="28"/>
        </w:rPr>
        <w:t xml:space="preserve"> год </w:t>
      </w:r>
      <w:r w:rsidR="006602D3" w:rsidRPr="002A3025">
        <w:rPr>
          <w:sz w:val="28"/>
          <w:szCs w:val="28"/>
        </w:rPr>
        <w:t>составил 2793,7</w:t>
      </w:r>
      <w:r w:rsidR="00B35D84">
        <w:rPr>
          <w:sz w:val="28"/>
          <w:szCs w:val="28"/>
        </w:rPr>
        <w:t xml:space="preserve"> </w:t>
      </w:r>
      <w:proofErr w:type="gramStart"/>
      <w:r w:rsidR="00B35D84">
        <w:rPr>
          <w:sz w:val="28"/>
          <w:szCs w:val="28"/>
        </w:rPr>
        <w:t>млн</w:t>
      </w:r>
      <w:proofErr w:type="gramEnd"/>
      <w:r w:rsidR="00B35D84">
        <w:rPr>
          <w:sz w:val="28"/>
          <w:szCs w:val="28"/>
        </w:rPr>
        <w:t xml:space="preserve"> рублей</w:t>
      </w:r>
      <w:r w:rsidR="006E0EA2" w:rsidRPr="002A3025">
        <w:rPr>
          <w:sz w:val="28"/>
          <w:szCs w:val="28"/>
        </w:rPr>
        <w:t>,</w:t>
      </w:r>
      <w:r w:rsidR="006602D3" w:rsidRPr="002A3025">
        <w:rPr>
          <w:sz w:val="28"/>
          <w:szCs w:val="28"/>
        </w:rPr>
        <w:t xml:space="preserve"> что выше уровня 2016</w:t>
      </w:r>
      <w:r w:rsidR="006E0EA2" w:rsidRPr="002A3025">
        <w:rPr>
          <w:sz w:val="28"/>
          <w:szCs w:val="28"/>
        </w:rPr>
        <w:t xml:space="preserve"> года на</w:t>
      </w:r>
      <w:r w:rsidR="006602D3" w:rsidRPr="002A3025">
        <w:rPr>
          <w:sz w:val="28"/>
          <w:szCs w:val="28"/>
        </w:rPr>
        <w:t xml:space="preserve"> 37,6</w:t>
      </w:r>
      <w:r w:rsidR="00A61E36" w:rsidRPr="002A3025">
        <w:rPr>
          <w:sz w:val="28"/>
          <w:szCs w:val="28"/>
        </w:rPr>
        <w:t>%</w:t>
      </w:r>
      <w:r w:rsidR="006E0EA2" w:rsidRPr="002A3025">
        <w:rPr>
          <w:sz w:val="28"/>
          <w:szCs w:val="28"/>
        </w:rPr>
        <w:t>.</w:t>
      </w:r>
      <w:r w:rsidR="00A61E36" w:rsidRPr="002A3025">
        <w:rPr>
          <w:sz w:val="28"/>
          <w:szCs w:val="28"/>
        </w:rPr>
        <w:t xml:space="preserve">  </w:t>
      </w:r>
    </w:p>
    <w:p w:rsidR="00D56826" w:rsidRDefault="00D56826" w:rsidP="00D56826">
      <w:pPr>
        <w:ind w:firstLine="709"/>
        <w:jc w:val="both"/>
        <w:rPr>
          <w:sz w:val="28"/>
          <w:szCs w:val="28"/>
        </w:rPr>
      </w:pPr>
      <w:r w:rsidRPr="002A3025">
        <w:rPr>
          <w:sz w:val="28"/>
          <w:szCs w:val="28"/>
        </w:rPr>
        <w:t xml:space="preserve">Основу экономики представляет агропромышленный комплекс, на его долю приходится </w:t>
      </w:r>
      <w:r w:rsidR="006602D3" w:rsidRPr="002A3025">
        <w:rPr>
          <w:sz w:val="28"/>
          <w:szCs w:val="28"/>
        </w:rPr>
        <w:t>82,2</w:t>
      </w:r>
      <w:r w:rsidRPr="002A3025">
        <w:rPr>
          <w:sz w:val="28"/>
          <w:szCs w:val="28"/>
        </w:rPr>
        <w:t xml:space="preserve"> % всего оборота.</w:t>
      </w:r>
    </w:p>
    <w:p w:rsidR="0018128A" w:rsidRPr="00C1468C" w:rsidRDefault="0018128A" w:rsidP="0018128A">
      <w:pPr>
        <w:jc w:val="both"/>
      </w:pPr>
    </w:p>
    <w:p w:rsidR="0018128A" w:rsidRDefault="0018128A" w:rsidP="0018128A">
      <w:pPr>
        <w:numPr>
          <w:ilvl w:val="0"/>
          <w:numId w:val="2"/>
        </w:numPr>
        <w:jc w:val="both"/>
        <w:rPr>
          <w:b/>
          <w:sz w:val="28"/>
          <w:szCs w:val="28"/>
        </w:rPr>
      </w:pPr>
      <w:r w:rsidRPr="00893776">
        <w:rPr>
          <w:b/>
          <w:sz w:val="28"/>
          <w:szCs w:val="28"/>
        </w:rPr>
        <w:t>Экономическое развитие</w:t>
      </w:r>
    </w:p>
    <w:p w:rsidR="00470729" w:rsidRDefault="00470729" w:rsidP="00027D25">
      <w:pPr>
        <w:jc w:val="both"/>
        <w:rPr>
          <w:bCs/>
          <w:sz w:val="28"/>
        </w:rPr>
      </w:pPr>
    </w:p>
    <w:p w:rsidR="00470729" w:rsidRDefault="00470729" w:rsidP="00470729">
      <w:pPr>
        <w:ind w:firstLine="709"/>
        <w:jc w:val="both"/>
        <w:rPr>
          <w:kern w:val="1"/>
          <w:sz w:val="28"/>
          <w:szCs w:val="28"/>
          <w:lang w:eastAsia="ar-SA"/>
        </w:rPr>
      </w:pPr>
      <w:r w:rsidRPr="00470729">
        <w:rPr>
          <w:kern w:val="1"/>
          <w:sz w:val="28"/>
          <w:szCs w:val="28"/>
          <w:lang w:eastAsia="ar-SA"/>
        </w:rPr>
        <w:t>В рамках исполнения протокола поручений Губернатора Белгородской области Е.С. Савченко от 27 марта 2017 года «Инициировать проект по созданию в сельских территориях области не менее 500 малых промышленных предприятий с ориентировочной численностью до 10 тысяч человек местного населения» утверждена дорожная карта по реализации на территории муниципального района «</w:t>
      </w:r>
      <w:proofErr w:type="spellStart"/>
      <w:r w:rsidRPr="00470729">
        <w:rPr>
          <w:kern w:val="1"/>
          <w:sz w:val="28"/>
          <w:szCs w:val="28"/>
          <w:lang w:eastAsia="ar-SA"/>
        </w:rPr>
        <w:t>Красненский</w:t>
      </w:r>
      <w:proofErr w:type="spellEnd"/>
      <w:r w:rsidRPr="00470729">
        <w:rPr>
          <w:kern w:val="1"/>
          <w:sz w:val="28"/>
          <w:szCs w:val="28"/>
          <w:lang w:eastAsia="ar-SA"/>
        </w:rPr>
        <w:t xml:space="preserve"> район» областной  программы «500/10 000».</w:t>
      </w:r>
    </w:p>
    <w:p w:rsidR="00470729" w:rsidRPr="00470729" w:rsidRDefault="00470729" w:rsidP="00470729">
      <w:pPr>
        <w:ind w:firstLine="709"/>
        <w:jc w:val="both"/>
        <w:rPr>
          <w:sz w:val="28"/>
          <w:szCs w:val="28"/>
        </w:rPr>
      </w:pPr>
      <w:r w:rsidRPr="00470729">
        <w:rPr>
          <w:sz w:val="28"/>
          <w:szCs w:val="28"/>
        </w:rPr>
        <w:t xml:space="preserve">В целях стимулирования предпринимательской активности путем предоставления мер государственной поддержки администрацией района обеспечиваются организационные мероприятия по участию сельских предпринимателей в областных программах. </w:t>
      </w:r>
    </w:p>
    <w:p w:rsidR="00470729" w:rsidRPr="00470729" w:rsidRDefault="00470729" w:rsidP="00470729">
      <w:pPr>
        <w:ind w:firstLine="708"/>
        <w:contextualSpacing/>
        <w:jc w:val="both"/>
        <w:rPr>
          <w:sz w:val="28"/>
          <w:szCs w:val="28"/>
        </w:rPr>
      </w:pPr>
      <w:r w:rsidRPr="00470729">
        <w:rPr>
          <w:sz w:val="28"/>
          <w:szCs w:val="28"/>
        </w:rPr>
        <w:t xml:space="preserve">Для организации различных видов производств на территории района имеется 10 инвестиционных площадок общей площадью 199 га, на которых ранее располагались производственные объекты бывших сельскохозяйственных организаций. На сегодняшний день основная часть объектов демонтирована и соответствующая территория с необходимой инженерной  инфраструктурой, может быть использована для реализации инвестиционных проектов. </w:t>
      </w:r>
    </w:p>
    <w:p w:rsidR="00470729" w:rsidRPr="00470729" w:rsidRDefault="00470729" w:rsidP="00470729">
      <w:pPr>
        <w:ind w:firstLine="709"/>
        <w:jc w:val="both"/>
        <w:rPr>
          <w:kern w:val="1"/>
          <w:sz w:val="28"/>
          <w:szCs w:val="28"/>
          <w:lang w:eastAsia="ar-SA"/>
        </w:rPr>
      </w:pPr>
      <w:r w:rsidRPr="00470729">
        <w:rPr>
          <w:kern w:val="1"/>
          <w:sz w:val="28"/>
          <w:szCs w:val="28"/>
          <w:lang w:eastAsia="ar-SA"/>
        </w:rPr>
        <w:t>Управлением экономического развития и муниципальной собственности  администрации района проведено 6 стратегических сессий с участием представителей малого бизнеса, специалистов пенсионного фонда, налоговой инспекции, центра занятости.</w:t>
      </w:r>
    </w:p>
    <w:p w:rsidR="00470729" w:rsidRPr="006A7DB1" w:rsidRDefault="00470729" w:rsidP="00470729">
      <w:pPr>
        <w:ind w:firstLine="709"/>
        <w:jc w:val="both"/>
        <w:rPr>
          <w:b/>
          <w:kern w:val="1"/>
          <w:sz w:val="28"/>
          <w:szCs w:val="28"/>
          <w:lang w:eastAsia="ar-SA"/>
        </w:rPr>
      </w:pPr>
      <w:proofErr w:type="gramStart"/>
      <w:r w:rsidRPr="00470729">
        <w:rPr>
          <w:kern w:val="1"/>
          <w:sz w:val="28"/>
          <w:szCs w:val="28"/>
          <w:lang w:eastAsia="ar-SA"/>
        </w:rPr>
        <w:lastRenderedPageBreak/>
        <w:t xml:space="preserve">Участникам  мероприятий была представлена информация об оказываемых видах поддержки по программам агропромышленного комплекса, </w:t>
      </w:r>
      <w:proofErr w:type="spellStart"/>
      <w:r w:rsidRPr="00470729">
        <w:rPr>
          <w:kern w:val="1"/>
          <w:sz w:val="28"/>
          <w:szCs w:val="28"/>
          <w:lang w:eastAsia="ar-SA"/>
        </w:rPr>
        <w:t>Микрофинансовой</w:t>
      </w:r>
      <w:proofErr w:type="spellEnd"/>
      <w:r w:rsidRPr="00470729">
        <w:rPr>
          <w:kern w:val="1"/>
          <w:sz w:val="28"/>
          <w:szCs w:val="28"/>
          <w:lang w:eastAsia="ar-SA"/>
        </w:rPr>
        <w:t xml:space="preserve"> компании Белгородский областной фонд поддержки малого и среднего предпринимательства в виде льготного кредитования, Белгородского гарантийного фонда содействия кредитованию в виде предоставления гарантии по кредитным договорам, </w:t>
      </w:r>
      <w:r w:rsidRPr="006A7DB1">
        <w:rPr>
          <w:kern w:val="1"/>
          <w:sz w:val="28"/>
          <w:szCs w:val="28"/>
          <w:lang w:eastAsia="ar-SA"/>
        </w:rPr>
        <w:t xml:space="preserve">о </w:t>
      </w:r>
      <w:r w:rsidRPr="006A7DB1">
        <w:rPr>
          <w:bCs/>
          <w:kern w:val="1"/>
          <w:sz w:val="28"/>
          <w:szCs w:val="28"/>
          <w:lang w:eastAsia="ar-SA"/>
        </w:rPr>
        <w:t>конкурсах по предоставлению грантов на поддержку начинающего фермера, на создание и развитие семейных животноводческих ферм,  на развитие материально-технической базы кооперативов.</w:t>
      </w:r>
      <w:proofErr w:type="gramEnd"/>
    </w:p>
    <w:p w:rsidR="00470729" w:rsidRPr="00470729" w:rsidRDefault="00470729" w:rsidP="00470729">
      <w:pPr>
        <w:ind w:firstLine="709"/>
        <w:jc w:val="both"/>
        <w:rPr>
          <w:kern w:val="1"/>
          <w:sz w:val="28"/>
          <w:szCs w:val="28"/>
          <w:lang w:eastAsia="ar-SA"/>
        </w:rPr>
      </w:pPr>
      <w:r w:rsidRPr="00470729">
        <w:rPr>
          <w:kern w:val="1"/>
          <w:sz w:val="28"/>
          <w:szCs w:val="28"/>
          <w:lang w:eastAsia="ar-SA"/>
        </w:rPr>
        <w:t>С 2017 года на территории района по Программе «500/10000»  реализуются 6 проектов</w:t>
      </w:r>
      <w:r w:rsidR="00565370">
        <w:rPr>
          <w:kern w:val="1"/>
          <w:sz w:val="28"/>
          <w:szCs w:val="28"/>
          <w:lang w:eastAsia="ar-SA"/>
        </w:rPr>
        <w:t xml:space="preserve">  на общую сумму 31.4 </w:t>
      </w:r>
      <w:proofErr w:type="gramStart"/>
      <w:r w:rsidR="00565370">
        <w:rPr>
          <w:kern w:val="1"/>
          <w:sz w:val="28"/>
          <w:szCs w:val="28"/>
          <w:lang w:eastAsia="ar-SA"/>
        </w:rPr>
        <w:t>млн</w:t>
      </w:r>
      <w:proofErr w:type="gramEnd"/>
      <w:r w:rsidR="00565370">
        <w:rPr>
          <w:kern w:val="1"/>
          <w:sz w:val="28"/>
          <w:szCs w:val="28"/>
          <w:lang w:eastAsia="ar-SA"/>
        </w:rPr>
        <w:t xml:space="preserve"> руб</w:t>
      </w:r>
      <w:r w:rsidR="00B35D84">
        <w:rPr>
          <w:kern w:val="1"/>
          <w:sz w:val="28"/>
          <w:szCs w:val="28"/>
          <w:lang w:eastAsia="ar-SA"/>
        </w:rPr>
        <w:t>лей</w:t>
      </w:r>
      <w:r w:rsidRPr="00470729">
        <w:rPr>
          <w:kern w:val="1"/>
          <w:sz w:val="28"/>
          <w:szCs w:val="28"/>
          <w:lang w:eastAsia="ar-SA"/>
        </w:rPr>
        <w:t>, с созданием   14 рабочих мест:</w:t>
      </w:r>
    </w:p>
    <w:p w:rsidR="00470729" w:rsidRPr="00470729" w:rsidRDefault="00470729" w:rsidP="00470729">
      <w:pPr>
        <w:ind w:firstLine="709"/>
        <w:jc w:val="both"/>
        <w:rPr>
          <w:sz w:val="28"/>
          <w:szCs w:val="28"/>
        </w:rPr>
      </w:pPr>
      <w:r w:rsidRPr="00470729">
        <w:rPr>
          <w:sz w:val="28"/>
          <w:szCs w:val="28"/>
        </w:rPr>
        <w:t xml:space="preserve">1. «Создание садоводческого хозяйства на базе индивидуального предпринимателя главы крестьянского (фермерского) хозяйства </w:t>
      </w:r>
      <w:proofErr w:type="spellStart"/>
      <w:r w:rsidRPr="00470729">
        <w:rPr>
          <w:sz w:val="28"/>
          <w:szCs w:val="28"/>
        </w:rPr>
        <w:t>Останкова</w:t>
      </w:r>
      <w:proofErr w:type="spellEnd"/>
      <w:r w:rsidRPr="00470729">
        <w:rPr>
          <w:sz w:val="28"/>
          <w:szCs w:val="28"/>
        </w:rPr>
        <w:t xml:space="preserve"> Романа Ивановича». Стоимость проекта составляет 1,7 </w:t>
      </w:r>
      <w:proofErr w:type="gramStart"/>
      <w:r w:rsidRPr="00470729">
        <w:rPr>
          <w:sz w:val="28"/>
          <w:szCs w:val="28"/>
        </w:rPr>
        <w:t>млн</w:t>
      </w:r>
      <w:proofErr w:type="gramEnd"/>
      <w:r w:rsidRPr="00470729">
        <w:rPr>
          <w:sz w:val="28"/>
          <w:szCs w:val="28"/>
        </w:rPr>
        <w:t xml:space="preserve"> руб</w:t>
      </w:r>
      <w:r w:rsidR="000D11AB">
        <w:rPr>
          <w:sz w:val="28"/>
          <w:szCs w:val="28"/>
        </w:rPr>
        <w:t>лей</w:t>
      </w:r>
      <w:r w:rsidRPr="00470729">
        <w:rPr>
          <w:sz w:val="28"/>
          <w:szCs w:val="28"/>
        </w:rPr>
        <w:t xml:space="preserve">, из них 1,5 млн рублей – грант (в рамках мероприятия «Поддержка начинающих фермеров»). </w:t>
      </w:r>
    </w:p>
    <w:p w:rsidR="00470729" w:rsidRPr="00470729" w:rsidRDefault="00470729" w:rsidP="00470729">
      <w:pPr>
        <w:ind w:firstLine="709"/>
        <w:jc w:val="both"/>
        <w:rPr>
          <w:sz w:val="28"/>
          <w:szCs w:val="28"/>
        </w:rPr>
      </w:pPr>
      <w:r w:rsidRPr="00470729">
        <w:rPr>
          <w:sz w:val="28"/>
          <w:szCs w:val="28"/>
        </w:rPr>
        <w:t>Срок реализации проекта 2016 – 2020 годы.</w:t>
      </w:r>
    </w:p>
    <w:p w:rsidR="00470729" w:rsidRPr="00470729" w:rsidRDefault="00470729" w:rsidP="00470729">
      <w:pPr>
        <w:ind w:firstLine="708"/>
        <w:jc w:val="both"/>
        <w:rPr>
          <w:bCs/>
          <w:sz w:val="28"/>
          <w:szCs w:val="28"/>
        </w:rPr>
      </w:pPr>
      <w:r w:rsidRPr="00470729">
        <w:rPr>
          <w:bCs/>
          <w:sz w:val="28"/>
          <w:szCs w:val="28"/>
        </w:rPr>
        <w:t xml:space="preserve">2. Индивидуальным предпринимателем главой К(Ф)Х </w:t>
      </w:r>
      <w:proofErr w:type="spellStart"/>
      <w:r w:rsidRPr="00470729">
        <w:rPr>
          <w:bCs/>
          <w:sz w:val="28"/>
          <w:szCs w:val="28"/>
        </w:rPr>
        <w:t>Жигулиной</w:t>
      </w:r>
      <w:proofErr w:type="spellEnd"/>
      <w:r w:rsidRPr="00470729">
        <w:rPr>
          <w:bCs/>
          <w:sz w:val="28"/>
          <w:szCs w:val="28"/>
        </w:rPr>
        <w:t xml:space="preserve"> Раисой Петровной реализуется проект «Выращивание овощей закрытого грунта на территории Красненского района».</w:t>
      </w:r>
    </w:p>
    <w:p w:rsidR="00470729" w:rsidRPr="00470729" w:rsidRDefault="00470729" w:rsidP="00470729">
      <w:pPr>
        <w:ind w:firstLine="708"/>
        <w:jc w:val="both"/>
        <w:rPr>
          <w:bCs/>
          <w:sz w:val="28"/>
          <w:szCs w:val="28"/>
        </w:rPr>
      </w:pPr>
      <w:r w:rsidRPr="00470729">
        <w:rPr>
          <w:bCs/>
          <w:sz w:val="28"/>
          <w:szCs w:val="28"/>
        </w:rPr>
        <w:t>Срок реализации проекта 2017 – 2021 годы.</w:t>
      </w:r>
    </w:p>
    <w:p w:rsidR="00470729" w:rsidRPr="00F36A70" w:rsidRDefault="00470729" w:rsidP="00F36A70">
      <w:pPr>
        <w:jc w:val="both"/>
        <w:rPr>
          <w:bCs/>
          <w:sz w:val="28"/>
          <w:szCs w:val="28"/>
        </w:rPr>
      </w:pPr>
      <w:r w:rsidRPr="00470729">
        <w:rPr>
          <w:bCs/>
          <w:sz w:val="28"/>
          <w:szCs w:val="28"/>
        </w:rPr>
        <w:t xml:space="preserve">  </w:t>
      </w:r>
      <w:r w:rsidRPr="00470729">
        <w:rPr>
          <w:bCs/>
          <w:sz w:val="28"/>
          <w:szCs w:val="28"/>
        </w:rPr>
        <w:tab/>
        <w:t xml:space="preserve">Общая стоимость - 1,7 </w:t>
      </w:r>
      <w:proofErr w:type="gramStart"/>
      <w:r w:rsidRPr="00470729">
        <w:rPr>
          <w:bCs/>
          <w:sz w:val="28"/>
          <w:szCs w:val="28"/>
        </w:rPr>
        <w:t>млн</w:t>
      </w:r>
      <w:proofErr w:type="gramEnd"/>
      <w:r w:rsidRPr="00470729">
        <w:rPr>
          <w:bCs/>
          <w:sz w:val="28"/>
          <w:szCs w:val="28"/>
        </w:rPr>
        <w:t xml:space="preserve"> </w:t>
      </w:r>
      <w:r w:rsidR="00565370">
        <w:rPr>
          <w:bCs/>
          <w:sz w:val="28"/>
          <w:szCs w:val="28"/>
        </w:rPr>
        <w:t xml:space="preserve"> </w:t>
      </w:r>
      <w:r w:rsidRPr="00470729">
        <w:rPr>
          <w:bCs/>
          <w:sz w:val="28"/>
          <w:szCs w:val="28"/>
        </w:rPr>
        <w:t>руб</w:t>
      </w:r>
      <w:r w:rsidR="004F4562">
        <w:rPr>
          <w:bCs/>
          <w:sz w:val="28"/>
          <w:szCs w:val="28"/>
        </w:rPr>
        <w:t>лей</w:t>
      </w:r>
      <w:r w:rsidRPr="00470729">
        <w:rPr>
          <w:bCs/>
          <w:sz w:val="28"/>
          <w:szCs w:val="28"/>
        </w:rPr>
        <w:t>, из них 1,5 млн руб</w:t>
      </w:r>
      <w:r w:rsidR="00B56A04">
        <w:rPr>
          <w:bCs/>
          <w:sz w:val="28"/>
          <w:szCs w:val="28"/>
        </w:rPr>
        <w:t>лей</w:t>
      </w:r>
      <w:r w:rsidRPr="00470729">
        <w:rPr>
          <w:bCs/>
          <w:sz w:val="28"/>
          <w:szCs w:val="28"/>
        </w:rPr>
        <w:t xml:space="preserve"> – грант (в рамках мероприятия «Поддержка начинающих фермеров»). Целью данного проекта является производство в закрытом грунте: огурцов – 113,9 т</w:t>
      </w:r>
      <w:r w:rsidR="004F4675">
        <w:rPr>
          <w:bCs/>
          <w:sz w:val="28"/>
          <w:szCs w:val="28"/>
        </w:rPr>
        <w:t>онн</w:t>
      </w:r>
      <w:r w:rsidRPr="00470729">
        <w:rPr>
          <w:bCs/>
          <w:sz w:val="28"/>
          <w:szCs w:val="28"/>
        </w:rPr>
        <w:t>,  томатов – 61,2 т</w:t>
      </w:r>
      <w:r w:rsidR="003F7A04">
        <w:rPr>
          <w:bCs/>
          <w:sz w:val="28"/>
          <w:szCs w:val="28"/>
        </w:rPr>
        <w:t>онн</w:t>
      </w:r>
      <w:r w:rsidRPr="00470729">
        <w:rPr>
          <w:bCs/>
          <w:sz w:val="28"/>
          <w:szCs w:val="28"/>
        </w:rPr>
        <w:t xml:space="preserve">. </w:t>
      </w:r>
    </w:p>
    <w:p w:rsidR="00470729" w:rsidRPr="00470729" w:rsidRDefault="00470729" w:rsidP="00470729">
      <w:pPr>
        <w:ind w:firstLine="709"/>
        <w:jc w:val="both"/>
        <w:rPr>
          <w:sz w:val="28"/>
          <w:szCs w:val="28"/>
        </w:rPr>
      </w:pPr>
      <w:r w:rsidRPr="00470729">
        <w:rPr>
          <w:bCs/>
          <w:sz w:val="28"/>
          <w:szCs w:val="28"/>
        </w:rPr>
        <w:t>3. ООО «Бон де тон»</w:t>
      </w:r>
      <w:r w:rsidRPr="00470729">
        <w:rPr>
          <w:sz w:val="28"/>
          <w:szCs w:val="28"/>
        </w:rPr>
        <w:t xml:space="preserve">  в с. </w:t>
      </w:r>
      <w:proofErr w:type="spellStart"/>
      <w:r w:rsidRPr="00470729">
        <w:rPr>
          <w:sz w:val="28"/>
          <w:szCs w:val="28"/>
        </w:rPr>
        <w:t>Ураково</w:t>
      </w:r>
      <w:proofErr w:type="spellEnd"/>
      <w:r w:rsidRPr="00470729">
        <w:rPr>
          <w:sz w:val="28"/>
          <w:szCs w:val="28"/>
        </w:rPr>
        <w:t xml:space="preserve"> реализует </w:t>
      </w:r>
      <w:r w:rsidRPr="00470729">
        <w:rPr>
          <w:bCs/>
          <w:sz w:val="28"/>
          <w:szCs w:val="28"/>
        </w:rPr>
        <w:t>проект «Открытие мини-цеха по про</w:t>
      </w:r>
      <w:r w:rsidR="00BF535A">
        <w:rPr>
          <w:bCs/>
          <w:sz w:val="28"/>
          <w:szCs w:val="28"/>
        </w:rPr>
        <w:t>изводству сыра»</w:t>
      </w:r>
      <w:r w:rsidRPr="00470729">
        <w:rPr>
          <w:bCs/>
          <w:sz w:val="28"/>
          <w:szCs w:val="28"/>
        </w:rPr>
        <w:t xml:space="preserve"> стоимостью 7 </w:t>
      </w:r>
      <w:proofErr w:type="gramStart"/>
      <w:r w:rsidRPr="00470729">
        <w:rPr>
          <w:bCs/>
          <w:sz w:val="28"/>
          <w:szCs w:val="28"/>
        </w:rPr>
        <w:t>млн</w:t>
      </w:r>
      <w:proofErr w:type="gramEnd"/>
      <w:r w:rsidRPr="00470729">
        <w:rPr>
          <w:bCs/>
          <w:sz w:val="28"/>
          <w:szCs w:val="28"/>
        </w:rPr>
        <w:t xml:space="preserve"> </w:t>
      </w:r>
      <w:r w:rsidR="00565370">
        <w:rPr>
          <w:bCs/>
          <w:sz w:val="28"/>
          <w:szCs w:val="28"/>
        </w:rPr>
        <w:t xml:space="preserve"> </w:t>
      </w:r>
      <w:r w:rsidRPr="00470729">
        <w:rPr>
          <w:bCs/>
          <w:sz w:val="28"/>
          <w:szCs w:val="28"/>
        </w:rPr>
        <w:t>руб</w:t>
      </w:r>
      <w:r w:rsidR="00881F99">
        <w:rPr>
          <w:bCs/>
          <w:sz w:val="28"/>
          <w:szCs w:val="28"/>
        </w:rPr>
        <w:t>лей</w:t>
      </w:r>
      <w:r w:rsidR="00565370">
        <w:rPr>
          <w:bCs/>
          <w:sz w:val="28"/>
          <w:szCs w:val="28"/>
        </w:rPr>
        <w:t>.</w:t>
      </w:r>
    </w:p>
    <w:p w:rsidR="00470729" w:rsidRPr="00470729" w:rsidRDefault="00470729" w:rsidP="00470729">
      <w:pPr>
        <w:ind w:firstLine="709"/>
        <w:jc w:val="both"/>
        <w:rPr>
          <w:bCs/>
          <w:sz w:val="28"/>
          <w:szCs w:val="28"/>
        </w:rPr>
      </w:pPr>
      <w:r w:rsidRPr="00470729">
        <w:rPr>
          <w:sz w:val="28"/>
          <w:szCs w:val="28"/>
        </w:rPr>
        <w:t xml:space="preserve"> </w:t>
      </w:r>
      <w:r w:rsidRPr="00470729">
        <w:rPr>
          <w:bCs/>
          <w:sz w:val="28"/>
          <w:szCs w:val="28"/>
        </w:rPr>
        <w:t xml:space="preserve">В рамках проекта  будет создано 3 рабочих места. </w:t>
      </w:r>
    </w:p>
    <w:p w:rsidR="00470729" w:rsidRPr="00470729" w:rsidRDefault="00885FBE" w:rsidP="00F36A70">
      <w:pPr>
        <w:ind w:firstLine="567"/>
        <w:jc w:val="both"/>
        <w:rPr>
          <w:sz w:val="28"/>
          <w:szCs w:val="28"/>
        </w:rPr>
      </w:pPr>
      <w:r>
        <w:rPr>
          <w:sz w:val="28"/>
          <w:szCs w:val="28"/>
        </w:rPr>
        <w:t xml:space="preserve">  </w:t>
      </w:r>
      <w:r w:rsidR="00470729" w:rsidRPr="00470729">
        <w:rPr>
          <w:sz w:val="28"/>
          <w:szCs w:val="28"/>
        </w:rPr>
        <w:t xml:space="preserve">4. На территории </w:t>
      </w:r>
      <w:proofErr w:type="spellStart"/>
      <w:r w:rsidR="00470729" w:rsidRPr="00470729">
        <w:rPr>
          <w:sz w:val="28"/>
          <w:szCs w:val="28"/>
        </w:rPr>
        <w:t>Расховецкого</w:t>
      </w:r>
      <w:proofErr w:type="spellEnd"/>
      <w:r w:rsidR="00470729" w:rsidRPr="00470729">
        <w:rPr>
          <w:sz w:val="28"/>
          <w:szCs w:val="28"/>
        </w:rPr>
        <w:t xml:space="preserve"> сельского поселения индивидуальным предпринимателем </w:t>
      </w:r>
      <w:proofErr w:type="spellStart"/>
      <w:r w:rsidR="00470729" w:rsidRPr="00470729">
        <w:rPr>
          <w:sz w:val="28"/>
          <w:szCs w:val="28"/>
        </w:rPr>
        <w:t>Жиляковой</w:t>
      </w:r>
      <w:proofErr w:type="spellEnd"/>
      <w:r w:rsidR="00470729" w:rsidRPr="00470729">
        <w:rPr>
          <w:sz w:val="28"/>
          <w:szCs w:val="28"/>
        </w:rPr>
        <w:t xml:space="preserve"> Татьяной Ивановной был запущен цех по переработке молока. Стоимость п</w:t>
      </w:r>
      <w:r w:rsidR="00965BE1">
        <w:rPr>
          <w:sz w:val="28"/>
          <w:szCs w:val="28"/>
        </w:rPr>
        <w:t xml:space="preserve">роекта составляет 16,6 </w:t>
      </w:r>
      <w:proofErr w:type="gramStart"/>
      <w:r w:rsidR="00965BE1">
        <w:rPr>
          <w:sz w:val="28"/>
          <w:szCs w:val="28"/>
        </w:rPr>
        <w:t>млн</w:t>
      </w:r>
      <w:proofErr w:type="gramEnd"/>
      <w:r w:rsidR="00965BE1">
        <w:rPr>
          <w:sz w:val="28"/>
          <w:szCs w:val="28"/>
        </w:rPr>
        <w:t xml:space="preserve"> рублей</w:t>
      </w:r>
      <w:r w:rsidR="00470729" w:rsidRPr="00470729">
        <w:rPr>
          <w:sz w:val="28"/>
          <w:szCs w:val="28"/>
        </w:rPr>
        <w:t>, в том числе</w:t>
      </w:r>
      <w:r w:rsidR="009E1EB5">
        <w:rPr>
          <w:sz w:val="28"/>
          <w:szCs w:val="28"/>
        </w:rPr>
        <w:t>: средства гранта – 5,7 млн рублей</w:t>
      </w:r>
      <w:r w:rsidR="00470729" w:rsidRPr="00470729">
        <w:rPr>
          <w:sz w:val="28"/>
          <w:szCs w:val="28"/>
        </w:rPr>
        <w:t>, собственные средства – 10,9 млн руб</w:t>
      </w:r>
      <w:r w:rsidR="009E1EB5">
        <w:rPr>
          <w:sz w:val="28"/>
          <w:szCs w:val="28"/>
        </w:rPr>
        <w:t>лей</w:t>
      </w:r>
      <w:r w:rsidR="00470729" w:rsidRPr="00470729">
        <w:rPr>
          <w:sz w:val="28"/>
          <w:szCs w:val="28"/>
        </w:rPr>
        <w:t>.</w:t>
      </w:r>
    </w:p>
    <w:p w:rsidR="00470729" w:rsidRPr="00470729" w:rsidRDefault="00470729" w:rsidP="00470729">
      <w:pPr>
        <w:ind w:firstLine="709"/>
        <w:jc w:val="both"/>
        <w:rPr>
          <w:bCs/>
          <w:i/>
          <w:sz w:val="28"/>
          <w:szCs w:val="28"/>
        </w:rPr>
      </w:pPr>
      <w:r w:rsidRPr="00470729">
        <w:rPr>
          <w:bCs/>
          <w:sz w:val="28"/>
          <w:szCs w:val="28"/>
        </w:rPr>
        <w:t>5.</w:t>
      </w:r>
      <w:r w:rsidRPr="00470729">
        <w:rPr>
          <w:bCs/>
          <w:i/>
          <w:sz w:val="28"/>
          <w:szCs w:val="28"/>
        </w:rPr>
        <w:t xml:space="preserve"> </w:t>
      </w:r>
      <w:r w:rsidRPr="00470729">
        <w:rPr>
          <w:bCs/>
          <w:sz w:val="28"/>
          <w:szCs w:val="28"/>
        </w:rPr>
        <w:t xml:space="preserve">На территории </w:t>
      </w:r>
      <w:proofErr w:type="spellStart"/>
      <w:r w:rsidRPr="00470729">
        <w:rPr>
          <w:bCs/>
          <w:sz w:val="28"/>
          <w:szCs w:val="28"/>
        </w:rPr>
        <w:t>Горкинского</w:t>
      </w:r>
      <w:proofErr w:type="spellEnd"/>
      <w:r w:rsidRPr="00470729">
        <w:rPr>
          <w:bCs/>
          <w:sz w:val="28"/>
          <w:szCs w:val="28"/>
        </w:rPr>
        <w:t xml:space="preserve"> сельского поселения в рамках программы </w:t>
      </w:r>
      <w:r w:rsidRPr="00470729">
        <w:rPr>
          <w:b/>
          <w:bCs/>
          <w:sz w:val="28"/>
          <w:szCs w:val="28"/>
        </w:rPr>
        <w:t xml:space="preserve"> </w:t>
      </w:r>
      <w:r w:rsidRPr="00470729">
        <w:rPr>
          <w:bCs/>
          <w:sz w:val="28"/>
          <w:szCs w:val="28"/>
        </w:rPr>
        <w:t>«Я – сельский предприниматель» реализуется проект</w:t>
      </w:r>
      <w:r w:rsidRPr="00470729">
        <w:rPr>
          <w:bCs/>
          <w:i/>
          <w:sz w:val="28"/>
          <w:szCs w:val="28"/>
        </w:rPr>
        <w:t xml:space="preserve"> </w:t>
      </w:r>
      <w:r w:rsidRPr="00470729">
        <w:rPr>
          <w:bCs/>
          <w:sz w:val="28"/>
          <w:szCs w:val="28"/>
        </w:rPr>
        <w:t>«Улучшение качества торгового обслуживания жителей</w:t>
      </w:r>
      <w:r w:rsidRPr="00470729">
        <w:rPr>
          <w:bCs/>
          <w:i/>
          <w:sz w:val="28"/>
          <w:szCs w:val="28"/>
        </w:rPr>
        <w:t xml:space="preserve"> </w:t>
      </w:r>
      <w:r w:rsidRPr="00470729">
        <w:rPr>
          <w:bCs/>
          <w:sz w:val="28"/>
          <w:szCs w:val="28"/>
        </w:rPr>
        <w:t xml:space="preserve">малочисленных населенных пунктов Красненского района. Руководитель проекта - индивидуальный предприниматель глава крестьянского (фермерского) хозяйства Панкова Наталья Петровна. </w:t>
      </w:r>
    </w:p>
    <w:p w:rsidR="00470729" w:rsidRPr="00470729" w:rsidRDefault="00470729" w:rsidP="00470729">
      <w:pPr>
        <w:ind w:firstLine="709"/>
        <w:jc w:val="both"/>
        <w:rPr>
          <w:bCs/>
          <w:i/>
          <w:sz w:val="28"/>
          <w:szCs w:val="28"/>
        </w:rPr>
      </w:pPr>
      <w:r w:rsidRPr="00470729">
        <w:rPr>
          <w:bCs/>
          <w:sz w:val="28"/>
          <w:szCs w:val="28"/>
        </w:rPr>
        <w:t xml:space="preserve">Общая стоимость проекта - 1,952 </w:t>
      </w:r>
      <w:proofErr w:type="gramStart"/>
      <w:r w:rsidRPr="00470729">
        <w:rPr>
          <w:bCs/>
          <w:sz w:val="28"/>
          <w:szCs w:val="28"/>
        </w:rPr>
        <w:t>млн</w:t>
      </w:r>
      <w:proofErr w:type="gramEnd"/>
      <w:r w:rsidRPr="00470729">
        <w:rPr>
          <w:bCs/>
          <w:sz w:val="28"/>
          <w:szCs w:val="28"/>
        </w:rPr>
        <w:t xml:space="preserve"> руб</w:t>
      </w:r>
      <w:r w:rsidR="00BD7180">
        <w:rPr>
          <w:bCs/>
          <w:sz w:val="28"/>
          <w:szCs w:val="28"/>
        </w:rPr>
        <w:t>лей</w:t>
      </w:r>
      <w:r w:rsidRPr="00470729">
        <w:rPr>
          <w:bCs/>
          <w:sz w:val="28"/>
          <w:szCs w:val="28"/>
        </w:rPr>
        <w:t>, из них 1,7 млн руб</w:t>
      </w:r>
      <w:r w:rsidR="00BD7180">
        <w:rPr>
          <w:bCs/>
          <w:sz w:val="28"/>
          <w:szCs w:val="28"/>
        </w:rPr>
        <w:t>лей</w:t>
      </w:r>
      <w:r w:rsidRPr="00470729">
        <w:rPr>
          <w:bCs/>
          <w:sz w:val="28"/>
          <w:szCs w:val="28"/>
        </w:rPr>
        <w:t xml:space="preserve"> – грант. Приобретен специализированный автомобиль для выездной торговли (автолавка) </w:t>
      </w:r>
      <w:proofErr w:type="spellStart"/>
      <w:r w:rsidRPr="00470729">
        <w:rPr>
          <w:bCs/>
          <w:sz w:val="28"/>
          <w:szCs w:val="28"/>
        </w:rPr>
        <w:t>ГАЗель</w:t>
      </w:r>
      <w:proofErr w:type="spellEnd"/>
      <w:r w:rsidRPr="00470729">
        <w:rPr>
          <w:bCs/>
          <w:sz w:val="28"/>
          <w:szCs w:val="28"/>
        </w:rPr>
        <w:t xml:space="preserve"> </w:t>
      </w:r>
      <w:r w:rsidRPr="00470729">
        <w:rPr>
          <w:bCs/>
          <w:sz w:val="28"/>
          <w:szCs w:val="28"/>
          <w:lang w:val="en-US"/>
        </w:rPr>
        <w:t>NEXT</w:t>
      </w:r>
      <w:r w:rsidRPr="00470729">
        <w:rPr>
          <w:bCs/>
          <w:sz w:val="28"/>
          <w:szCs w:val="28"/>
        </w:rPr>
        <w:t xml:space="preserve">  ГАЗ- А21</w:t>
      </w:r>
      <w:r w:rsidRPr="00470729">
        <w:rPr>
          <w:bCs/>
          <w:sz w:val="28"/>
          <w:szCs w:val="28"/>
          <w:lang w:val="en-US"/>
        </w:rPr>
        <w:t>R</w:t>
      </w:r>
      <w:r w:rsidRPr="00470729">
        <w:rPr>
          <w:bCs/>
          <w:sz w:val="28"/>
          <w:szCs w:val="28"/>
        </w:rPr>
        <w:t>22.</w:t>
      </w:r>
    </w:p>
    <w:p w:rsidR="00470729" w:rsidRPr="00470729" w:rsidRDefault="00470729" w:rsidP="00470729">
      <w:pPr>
        <w:ind w:firstLine="709"/>
        <w:jc w:val="both"/>
        <w:rPr>
          <w:bCs/>
          <w:sz w:val="28"/>
          <w:szCs w:val="28"/>
        </w:rPr>
      </w:pPr>
      <w:r w:rsidRPr="00470729">
        <w:rPr>
          <w:bCs/>
          <w:sz w:val="28"/>
          <w:szCs w:val="28"/>
        </w:rPr>
        <w:lastRenderedPageBreak/>
        <w:t>В 16 населенных пунктах, не имеющих стационарной торговой сети,  осуществляется качественное торговое обслуживание жителей, в том числе с доставкой товаров на дом.</w:t>
      </w:r>
    </w:p>
    <w:p w:rsidR="00470729" w:rsidRPr="00470729" w:rsidRDefault="00470729" w:rsidP="00470729">
      <w:pPr>
        <w:ind w:firstLine="709"/>
        <w:jc w:val="both"/>
        <w:rPr>
          <w:bCs/>
          <w:sz w:val="28"/>
          <w:szCs w:val="28"/>
        </w:rPr>
      </w:pPr>
      <w:r w:rsidRPr="00470729">
        <w:rPr>
          <w:bCs/>
          <w:sz w:val="28"/>
          <w:szCs w:val="28"/>
        </w:rPr>
        <w:t>Создано 1 рабочее место.</w:t>
      </w:r>
    </w:p>
    <w:p w:rsidR="00470729" w:rsidRPr="00470729" w:rsidRDefault="00470729" w:rsidP="00470729">
      <w:pPr>
        <w:ind w:firstLine="708"/>
        <w:jc w:val="both"/>
        <w:rPr>
          <w:bCs/>
          <w:sz w:val="28"/>
          <w:szCs w:val="28"/>
        </w:rPr>
      </w:pPr>
      <w:r w:rsidRPr="00470729">
        <w:rPr>
          <w:sz w:val="28"/>
          <w:szCs w:val="28"/>
        </w:rPr>
        <w:t xml:space="preserve">6. На территории </w:t>
      </w:r>
      <w:proofErr w:type="spellStart"/>
      <w:r w:rsidRPr="00470729">
        <w:rPr>
          <w:sz w:val="28"/>
          <w:szCs w:val="28"/>
        </w:rPr>
        <w:t>Новоуколовского</w:t>
      </w:r>
      <w:proofErr w:type="spellEnd"/>
      <w:r w:rsidRPr="00470729">
        <w:rPr>
          <w:sz w:val="28"/>
          <w:szCs w:val="28"/>
        </w:rPr>
        <w:t xml:space="preserve"> сельского поселения реализуется проект «Открытие цеха по копчению мясной и рыбной продукции на базе ИП главы </w:t>
      </w:r>
      <w:proofErr w:type="gramStart"/>
      <w:r w:rsidRPr="00470729">
        <w:rPr>
          <w:sz w:val="28"/>
          <w:szCs w:val="28"/>
        </w:rPr>
        <w:t>К(</w:t>
      </w:r>
      <w:proofErr w:type="gramEnd"/>
      <w:r w:rsidRPr="00470729">
        <w:rPr>
          <w:sz w:val="28"/>
          <w:szCs w:val="28"/>
        </w:rPr>
        <w:t xml:space="preserve">Ф)Х </w:t>
      </w:r>
      <w:proofErr w:type="spellStart"/>
      <w:r w:rsidRPr="00470729">
        <w:rPr>
          <w:sz w:val="28"/>
          <w:szCs w:val="28"/>
        </w:rPr>
        <w:t>Разинькова</w:t>
      </w:r>
      <w:proofErr w:type="spellEnd"/>
      <w:r w:rsidRPr="00470729">
        <w:rPr>
          <w:sz w:val="28"/>
          <w:szCs w:val="28"/>
        </w:rPr>
        <w:t xml:space="preserve"> Александра Ивановича» стоимостью 228 тыс. руб</w:t>
      </w:r>
      <w:r w:rsidR="00BD7180">
        <w:rPr>
          <w:sz w:val="28"/>
          <w:szCs w:val="28"/>
        </w:rPr>
        <w:t>лей</w:t>
      </w:r>
      <w:r w:rsidRPr="00470729">
        <w:rPr>
          <w:sz w:val="28"/>
          <w:szCs w:val="28"/>
        </w:rPr>
        <w:t xml:space="preserve">. </w:t>
      </w:r>
      <w:r w:rsidRPr="00470729">
        <w:rPr>
          <w:bCs/>
          <w:sz w:val="28"/>
          <w:szCs w:val="28"/>
        </w:rPr>
        <w:t>Срок реализации проекта 2017 – 2020 годы.</w:t>
      </w:r>
    </w:p>
    <w:p w:rsidR="00470729" w:rsidRPr="00470729" w:rsidRDefault="00470729" w:rsidP="00B452DC">
      <w:pPr>
        <w:tabs>
          <w:tab w:val="left" w:pos="993"/>
        </w:tabs>
        <w:ind w:firstLine="709"/>
        <w:contextualSpacing/>
        <w:jc w:val="both"/>
        <w:rPr>
          <w:sz w:val="28"/>
          <w:szCs w:val="28"/>
        </w:rPr>
      </w:pPr>
      <w:r w:rsidRPr="00470729">
        <w:rPr>
          <w:sz w:val="28"/>
          <w:szCs w:val="28"/>
        </w:rPr>
        <w:t xml:space="preserve">Будет создано  2 рабочих места. </w:t>
      </w:r>
    </w:p>
    <w:p w:rsidR="00470729" w:rsidRPr="00470729" w:rsidRDefault="00470729" w:rsidP="00470729">
      <w:pPr>
        <w:ind w:firstLine="709"/>
        <w:jc w:val="both"/>
        <w:rPr>
          <w:b/>
          <w:bCs/>
          <w:sz w:val="28"/>
        </w:rPr>
      </w:pPr>
      <w:r w:rsidRPr="00470729">
        <w:rPr>
          <w:bCs/>
          <w:sz w:val="28"/>
        </w:rPr>
        <w:t xml:space="preserve">В 2018 году запланированы к реализации 3 проекта, оценочной стоимостью  более 9,1 </w:t>
      </w:r>
      <w:proofErr w:type="gramStart"/>
      <w:r w:rsidRPr="00470729">
        <w:rPr>
          <w:bCs/>
          <w:sz w:val="28"/>
        </w:rPr>
        <w:t>млн</w:t>
      </w:r>
      <w:proofErr w:type="gramEnd"/>
      <w:r w:rsidRPr="00470729">
        <w:rPr>
          <w:bCs/>
          <w:sz w:val="28"/>
        </w:rPr>
        <w:t xml:space="preserve"> руб</w:t>
      </w:r>
      <w:r w:rsidR="006A7DB1">
        <w:rPr>
          <w:bCs/>
          <w:sz w:val="28"/>
        </w:rPr>
        <w:t>лей</w:t>
      </w:r>
      <w:r w:rsidRPr="00470729">
        <w:rPr>
          <w:bCs/>
          <w:sz w:val="28"/>
        </w:rPr>
        <w:t xml:space="preserve"> с созданием 8 рабочих мест. </w:t>
      </w:r>
    </w:p>
    <w:p w:rsidR="00470729" w:rsidRPr="00470729" w:rsidRDefault="00F36A70" w:rsidP="00470729">
      <w:pPr>
        <w:ind w:firstLine="709"/>
        <w:contextualSpacing/>
        <w:jc w:val="both"/>
        <w:rPr>
          <w:sz w:val="28"/>
          <w:szCs w:val="28"/>
          <w:lang w:eastAsia="en-US"/>
        </w:rPr>
      </w:pPr>
      <w:r>
        <w:rPr>
          <w:sz w:val="28"/>
          <w:szCs w:val="28"/>
          <w:lang w:eastAsia="en-US"/>
        </w:rPr>
        <w:t>1. Н</w:t>
      </w:r>
      <w:r w:rsidR="00470729" w:rsidRPr="00470729">
        <w:rPr>
          <w:sz w:val="28"/>
          <w:szCs w:val="28"/>
          <w:lang w:eastAsia="en-US"/>
        </w:rPr>
        <w:t>а</w:t>
      </w:r>
      <w:r w:rsidR="00470729" w:rsidRPr="00470729">
        <w:rPr>
          <w:b/>
          <w:sz w:val="28"/>
          <w:szCs w:val="28"/>
          <w:lang w:eastAsia="en-US"/>
        </w:rPr>
        <w:t xml:space="preserve"> </w:t>
      </w:r>
      <w:r w:rsidR="00470729" w:rsidRPr="00470729">
        <w:rPr>
          <w:sz w:val="28"/>
          <w:szCs w:val="28"/>
          <w:lang w:eastAsia="en-US"/>
        </w:rPr>
        <w:t xml:space="preserve">территории </w:t>
      </w:r>
      <w:proofErr w:type="spellStart"/>
      <w:r w:rsidR="00470729" w:rsidRPr="00470729">
        <w:rPr>
          <w:sz w:val="28"/>
          <w:szCs w:val="28"/>
          <w:lang w:eastAsia="en-US"/>
        </w:rPr>
        <w:t>Сетищенского</w:t>
      </w:r>
      <w:proofErr w:type="spellEnd"/>
      <w:r w:rsidR="00470729" w:rsidRPr="00470729">
        <w:rPr>
          <w:sz w:val="28"/>
          <w:szCs w:val="28"/>
          <w:lang w:eastAsia="en-US"/>
        </w:rPr>
        <w:t xml:space="preserve"> сельского поселения планируется реконструкция и развитие молочно – товарной фермы на базе ИП главы К(Ф)Х Ступиной Александры Михайловны.</w:t>
      </w:r>
    </w:p>
    <w:p w:rsidR="00470729" w:rsidRPr="00470729" w:rsidRDefault="00470729" w:rsidP="00470729">
      <w:pPr>
        <w:ind w:firstLine="709"/>
        <w:contextualSpacing/>
        <w:jc w:val="both"/>
        <w:rPr>
          <w:bCs/>
          <w:sz w:val="28"/>
          <w:szCs w:val="28"/>
        </w:rPr>
      </w:pPr>
      <w:r w:rsidRPr="00470729">
        <w:rPr>
          <w:sz w:val="28"/>
          <w:szCs w:val="28"/>
          <w:lang w:eastAsia="en-US"/>
        </w:rPr>
        <w:t xml:space="preserve"> </w:t>
      </w:r>
      <w:r w:rsidRPr="00470729">
        <w:rPr>
          <w:bCs/>
          <w:sz w:val="28"/>
          <w:szCs w:val="28"/>
        </w:rPr>
        <w:t>Общая стоимость</w:t>
      </w:r>
      <w:r w:rsidR="00F36A70">
        <w:rPr>
          <w:bCs/>
          <w:sz w:val="28"/>
          <w:szCs w:val="28"/>
        </w:rPr>
        <w:t xml:space="preserve"> проекта</w:t>
      </w:r>
      <w:r w:rsidRPr="00470729">
        <w:rPr>
          <w:bCs/>
          <w:sz w:val="28"/>
          <w:szCs w:val="28"/>
        </w:rPr>
        <w:t xml:space="preserve"> – 3,3 </w:t>
      </w:r>
      <w:proofErr w:type="gramStart"/>
      <w:r w:rsidRPr="00470729">
        <w:rPr>
          <w:bCs/>
          <w:sz w:val="28"/>
          <w:szCs w:val="28"/>
        </w:rPr>
        <w:t>млн</w:t>
      </w:r>
      <w:proofErr w:type="gramEnd"/>
      <w:r w:rsidRPr="00470729">
        <w:rPr>
          <w:bCs/>
          <w:sz w:val="28"/>
          <w:szCs w:val="28"/>
        </w:rPr>
        <w:t xml:space="preserve"> рублей, из них 3,0 млн руб</w:t>
      </w:r>
      <w:r w:rsidR="004742DB">
        <w:rPr>
          <w:bCs/>
          <w:sz w:val="28"/>
          <w:szCs w:val="28"/>
        </w:rPr>
        <w:t xml:space="preserve">лей </w:t>
      </w:r>
      <w:r w:rsidRPr="00470729">
        <w:rPr>
          <w:bCs/>
          <w:sz w:val="28"/>
          <w:szCs w:val="28"/>
        </w:rPr>
        <w:t xml:space="preserve">– грант </w:t>
      </w:r>
      <w:r w:rsidRPr="00F36A70">
        <w:rPr>
          <w:bCs/>
          <w:sz w:val="28"/>
          <w:szCs w:val="28"/>
        </w:rPr>
        <w:t>в рамках мероприятия «Поддержка начинающих фермеров»</w:t>
      </w:r>
      <w:r w:rsidR="00F36A70" w:rsidRPr="00F36A70">
        <w:rPr>
          <w:bCs/>
          <w:sz w:val="28"/>
          <w:szCs w:val="28"/>
        </w:rPr>
        <w:t xml:space="preserve"> по</w:t>
      </w:r>
      <w:r w:rsidR="00F36A70" w:rsidRPr="00F36A70">
        <w:rPr>
          <w:sz w:val="28"/>
          <w:szCs w:val="28"/>
          <w:lang w:eastAsia="en-US"/>
        </w:rPr>
        <w:t xml:space="preserve"> программ</w:t>
      </w:r>
      <w:r w:rsidR="00F36A70">
        <w:rPr>
          <w:sz w:val="28"/>
          <w:szCs w:val="28"/>
          <w:lang w:eastAsia="en-US"/>
        </w:rPr>
        <w:t>е</w:t>
      </w:r>
      <w:r w:rsidRPr="00470729">
        <w:rPr>
          <w:sz w:val="28"/>
          <w:szCs w:val="28"/>
          <w:lang w:eastAsia="en-US"/>
        </w:rPr>
        <w:t xml:space="preserve"> «Начинающий фермер». Будет создано 3 рабочих места. </w:t>
      </w:r>
    </w:p>
    <w:p w:rsidR="00470729" w:rsidRPr="00470729" w:rsidRDefault="00470729" w:rsidP="00470729">
      <w:pPr>
        <w:ind w:firstLine="709"/>
        <w:contextualSpacing/>
        <w:jc w:val="both"/>
        <w:rPr>
          <w:sz w:val="28"/>
          <w:szCs w:val="28"/>
          <w:lang w:eastAsia="en-US"/>
        </w:rPr>
      </w:pPr>
      <w:r w:rsidRPr="00470729">
        <w:rPr>
          <w:bCs/>
          <w:sz w:val="28"/>
        </w:rPr>
        <w:t xml:space="preserve">2. </w:t>
      </w:r>
      <w:r w:rsidR="00F36A70">
        <w:rPr>
          <w:sz w:val="28"/>
          <w:szCs w:val="28"/>
          <w:lang w:eastAsia="en-US"/>
        </w:rPr>
        <w:t>Н</w:t>
      </w:r>
      <w:r w:rsidRPr="00470729">
        <w:rPr>
          <w:sz w:val="28"/>
          <w:szCs w:val="28"/>
          <w:lang w:eastAsia="en-US"/>
        </w:rPr>
        <w:t>а</w:t>
      </w:r>
      <w:r w:rsidRPr="00470729">
        <w:rPr>
          <w:b/>
          <w:sz w:val="28"/>
          <w:szCs w:val="28"/>
          <w:lang w:eastAsia="en-US"/>
        </w:rPr>
        <w:t xml:space="preserve"> </w:t>
      </w:r>
      <w:r w:rsidRPr="00470729">
        <w:rPr>
          <w:sz w:val="28"/>
          <w:szCs w:val="28"/>
          <w:lang w:eastAsia="en-US"/>
        </w:rPr>
        <w:t xml:space="preserve">территории </w:t>
      </w:r>
      <w:proofErr w:type="spellStart"/>
      <w:r w:rsidRPr="00470729">
        <w:rPr>
          <w:sz w:val="28"/>
          <w:szCs w:val="28"/>
          <w:lang w:eastAsia="en-US"/>
        </w:rPr>
        <w:t>Горкинского</w:t>
      </w:r>
      <w:proofErr w:type="spellEnd"/>
      <w:r w:rsidRPr="00470729">
        <w:rPr>
          <w:sz w:val="28"/>
          <w:szCs w:val="28"/>
          <w:lang w:eastAsia="en-US"/>
        </w:rPr>
        <w:t xml:space="preserve"> сельского поселения планируется создание молочно – товарной фермы на базе ИП главы К(Ф)Х Лихачева Ивана Алексеевича.</w:t>
      </w:r>
    </w:p>
    <w:p w:rsidR="00470729" w:rsidRPr="00F36A70" w:rsidRDefault="00470729" w:rsidP="00470729">
      <w:pPr>
        <w:ind w:firstLine="709"/>
        <w:contextualSpacing/>
        <w:jc w:val="both"/>
        <w:rPr>
          <w:sz w:val="28"/>
          <w:szCs w:val="28"/>
          <w:lang w:eastAsia="en-US"/>
        </w:rPr>
      </w:pPr>
      <w:r w:rsidRPr="00470729">
        <w:rPr>
          <w:bCs/>
          <w:sz w:val="28"/>
          <w:szCs w:val="28"/>
        </w:rPr>
        <w:t xml:space="preserve">Общая стоимость – 3,3 </w:t>
      </w:r>
      <w:proofErr w:type="gramStart"/>
      <w:r w:rsidRPr="00470729">
        <w:rPr>
          <w:bCs/>
          <w:sz w:val="28"/>
          <w:szCs w:val="28"/>
        </w:rPr>
        <w:t>млн</w:t>
      </w:r>
      <w:proofErr w:type="gramEnd"/>
      <w:r w:rsidRPr="00470729">
        <w:rPr>
          <w:bCs/>
          <w:sz w:val="28"/>
          <w:szCs w:val="28"/>
        </w:rPr>
        <w:t xml:space="preserve"> руб</w:t>
      </w:r>
      <w:r w:rsidR="006A7DB1">
        <w:rPr>
          <w:bCs/>
          <w:sz w:val="28"/>
          <w:szCs w:val="28"/>
        </w:rPr>
        <w:t>лей</w:t>
      </w:r>
      <w:r w:rsidRPr="00470729">
        <w:rPr>
          <w:bCs/>
          <w:sz w:val="28"/>
          <w:szCs w:val="28"/>
        </w:rPr>
        <w:t>, из них 3,0 млн руб</w:t>
      </w:r>
      <w:r w:rsidR="0075322D">
        <w:rPr>
          <w:bCs/>
          <w:sz w:val="28"/>
          <w:szCs w:val="28"/>
        </w:rPr>
        <w:t>лей</w:t>
      </w:r>
      <w:r w:rsidRPr="00470729">
        <w:rPr>
          <w:bCs/>
          <w:sz w:val="28"/>
          <w:szCs w:val="28"/>
        </w:rPr>
        <w:t xml:space="preserve"> – грант </w:t>
      </w:r>
      <w:r w:rsidRPr="00F36A70">
        <w:rPr>
          <w:bCs/>
          <w:sz w:val="28"/>
          <w:szCs w:val="28"/>
        </w:rPr>
        <w:t>(в рамках мероприятия «Поддержка начинающих фермеров»)</w:t>
      </w:r>
      <w:r w:rsidRPr="00F36A70">
        <w:rPr>
          <w:sz w:val="28"/>
          <w:szCs w:val="28"/>
          <w:lang w:eastAsia="en-US"/>
        </w:rPr>
        <w:t xml:space="preserve">. </w:t>
      </w:r>
    </w:p>
    <w:p w:rsidR="00470729" w:rsidRPr="00470729" w:rsidRDefault="00470729" w:rsidP="00470729">
      <w:pPr>
        <w:ind w:firstLine="709"/>
        <w:contextualSpacing/>
        <w:jc w:val="both"/>
        <w:rPr>
          <w:bCs/>
          <w:sz w:val="28"/>
          <w:szCs w:val="28"/>
        </w:rPr>
      </w:pPr>
      <w:r w:rsidRPr="00470729">
        <w:rPr>
          <w:sz w:val="28"/>
          <w:szCs w:val="28"/>
          <w:lang w:eastAsia="en-US"/>
        </w:rPr>
        <w:t xml:space="preserve">Будет создано 3 рабочих места. </w:t>
      </w:r>
    </w:p>
    <w:p w:rsidR="00470729" w:rsidRPr="00470729" w:rsidRDefault="00470729" w:rsidP="00470729">
      <w:pPr>
        <w:tabs>
          <w:tab w:val="left" w:pos="993"/>
        </w:tabs>
        <w:ind w:firstLine="709"/>
        <w:contextualSpacing/>
        <w:jc w:val="both"/>
        <w:rPr>
          <w:sz w:val="28"/>
          <w:szCs w:val="28"/>
        </w:rPr>
      </w:pPr>
      <w:r w:rsidRPr="00470729">
        <w:rPr>
          <w:sz w:val="28"/>
          <w:szCs w:val="28"/>
        </w:rPr>
        <w:t>3. ООО «</w:t>
      </w:r>
      <w:proofErr w:type="spellStart"/>
      <w:r w:rsidRPr="00470729">
        <w:rPr>
          <w:sz w:val="28"/>
          <w:szCs w:val="28"/>
        </w:rPr>
        <w:t>СпецКорма</w:t>
      </w:r>
      <w:proofErr w:type="spellEnd"/>
      <w:r w:rsidRPr="00470729">
        <w:rPr>
          <w:sz w:val="28"/>
          <w:szCs w:val="28"/>
        </w:rPr>
        <w:t xml:space="preserve">» на территории </w:t>
      </w:r>
      <w:proofErr w:type="spellStart"/>
      <w:r w:rsidRPr="00470729">
        <w:rPr>
          <w:sz w:val="28"/>
          <w:szCs w:val="28"/>
        </w:rPr>
        <w:t>Новоуколовского</w:t>
      </w:r>
      <w:proofErr w:type="spellEnd"/>
      <w:r w:rsidRPr="00470729">
        <w:rPr>
          <w:sz w:val="28"/>
          <w:szCs w:val="28"/>
        </w:rPr>
        <w:t xml:space="preserve"> сельского поселения планирует реализацию проекта «Организация производства </w:t>
      </w:r>
      <w:proofErr w:type="spellStart"/>
      <w:r w:rsidRPr="00470729">
        <w:rPr>
          <w:sz w:val="28"/>
          <w:szCs w:val="28"/>
        </w:rPr>
        <w:t>полножирной</w:t>
      </w:r>
      <w:proofErr w:type="spellEnd"/>
      <w:r w:rsidRPr="00470729">
        <w:rPr>
          <w:sz w:val="28"/>
          <w:szCs w:val="28"/>
        </w:rPr>
        <w:t xml:space="preserve"> сои».</w:t>
      </w:r>
    </w:p>
    <w:p w:rsidR="00470729" w:rsidRPr="00470729" w:rsidRDefault="00470729" w:rsidP="00470729">
      <w:pPr>
        <w:tabs>
          <w:tab w:val="left" w:pos="993"/>
        </w:tabs>
        <w:ind w:firstLine="709"/>
        <w:contextualSpacing/>
        <w:jc w:val="both"/>
        <w:rPr>
          <w:sz w:val="28"/>
          <w:szCs w:val="28"/>
        </w:rPr>
      </w:pPr>
      <w:r w:rsidRPr="00470729">
        <w:rPr>
          <w:sz w:val="28"/>
          <w:szCs w:val="28"/>
        </w:rPr>
        <w:t xml:space="preserve">Общая стоимость проекта - 2,5 </w:t>
      </w:r>
      <w:proofErr w:type="gramStart"/>
      <w:r w:rsidRPr="00470729">
        <w:rPr>
          <w:sz w:val="28"/>
          <w:szCs w:val="28"/>
        </w:rPr>
        <w:t>млн</w:t>
      </w:r>
      <w:proofErr w:type="gramEnd"/>
      <w:r w:rsidRPr="00470729">
        <w:rPr>
          <w:sz w:val="28"/>
          <w:szCs w:val="28"/>
        </w:rPr>
        <w:t xml:space="preserve"> руб</w:t>
      </w:r>
      <w:r w:rsidR="006A7DB1">
        <w:rPr>
          <w:sz w:val="28"/>
          <w:szCs w:val="28"/>
        </w:rPr>
        <w:t>лей</w:t>
      </w:r>
      <w:r w:rsidR="00ED087F">
        <w:rPr>
          <w:sz w:val="28"/>
          <w:szCs w:val="28"/>
        </w:rPr>
        <w:t>.</w:t>
      </w:r>
      <w:r w:rsidRPr="00470729">
        <w:rPr>
          <w:sz w:val="28"/>
          <w:szCs w:val="28"/>
        </w:rPr>
        <w:t xml:space="preserve"> </w:t>
      </w:r>
    </w:p>
    <w:p w:rsidR="00470729" w:rsidRPr="00470729" w:rsidRDefault="0001048F" w:rsidP="0001048F">
      <w:pPr>
        <w:tabs>
          <w:tab w:val="left" w:pos="709"/>
        </w:tabs>
        <w:contextualSpacing/>
        <w:jc w:val="both"/>
        <w:rPr>
          <w:sz w:val="28"/>
          <w:szCs w:val="28"/>
        </w:rPr>
      </w:pPr>
      <w:r>
        <w:rPr>
          <w:sz w:val="28"/>
          <w:szCs w:val="28"/>
        </w:rPr>
        <w:tab/>
      </w:r>
      <w:r w:rsidR="00470729" w:rsidRPr="00470729">
        <w:rPr>
          <w:sz w:val="28"/>
          <w:szCs w:val="28"/>
        </w:rPr>
        <w:t>Будет создано 2 рабочих места.</w:t>
      </w:r>
    </w:p>
    <w:p w:rsidR="00470729" w:rsidRPr="00554875" w:rsidRDefault="00885FBE" w:rsidP="00554875">
      <w:pPr>
        <w:tabs>
          <w:tab w:val="left" w:pos="1134"/>
        </w:tabs>
        <w:ind w:firstLine="709"/>
        <w:contextualSpacing/>
        <w:jc w:val="both"/>
        <w:rPr>
          <w:sz w:val="28"/>
        </w:rPr>
      </w:pPr>
      <w:r>
        <w:rPr>
          <w:sz w:val="28"/>
        </w:rPr>
        <w:t>В</w:t>
      </w:r>
      <w:r w:rsidR="00470729" w:rsidRPr="00470729">
        <w:rPr>
          <w:sz w:val="28"/>
        </w:rPr>
        <w:t xml:space="preserve"> рамках исполнения поручений Губернатора Белгородской области по Программе «500/10000» в </w:t>
      </w:r>
      <w:proofErr w:type="spellStart"/>
      <w:r w:rsidR="00470729" w:rsidRPr="00470729">
        <w:rPr>
          <w:sz w:val="28"/>
        </w:rPr>
        <w:t>Красненском</w:t>
      </w:r>
      <w:proofErr w:type="spellEnd"/>
      <w:r w:rsidR="00470729" w:rsidRPr="00470729">
        <w:rPr>
          <w:sz w:val="28"/>
        </w:rPr>
        <w:t xml:space="preserve"> районе  в период 2017 - 2018 годов реализуется  и  планируется  реализовать 9 проектов с объемом инвестиций свыше 40,5 </w:t>
      </w:r>
      <w:proofErr w:type="gramStart"/>
      <w:r w:rsidR="00470729" w:rsidRPr="00470729">
        <w:rPr>
          <w:sz w:val="28"/>
        </w:rPr>
        <w:t>млн</w:t>
      </w:r>
      <w:proofErr w:type="gramEnd"/>
      <w:r w:rsidR="00470729" w:rsidRPr="00470729">
        <w:rPr>
          <w:sz w:val="28"/>
        </w:rPr>
        <w:t xml:space="preserve"> руб</w:t>
      </w:r>
      <w:r w:rsidR="00445FC4">
        <w:rPr>
          <w:sz w:val="28"/>
        </w:rPr>
        <w:t>лей</w:t>
      </w:r>
      <w:r w:rsidR="00470729" w:rsidRPr="00470729">
        <w:rPr>
          <w:sz w:val="28"/>
        </w:rPr>
        <w:t xml:space="preserve"> и созданием  22 новых рабочих мест.</w:t>
      </w:r>
    </w:p>
    <w:p w:rsidR="009F1DC2" w:rsidRDefault="004A6929" w:rsidP="00470729">
      <w:pPr>
        <w:ind w:firstLine="708"/>
        <w:jc w:val="both"/>
        <w:rPr>
          <w:b/>
          <w:sz w:val="28"/>
          <w:szCs w:val="28"/>
        </w:rPr>
      </w:pPr>
      <w:r>
        <w:rPr>
          <w:bCs/>
          <w:sz w:val="28"/>
        </w:rPr>
        <w:t xml:space="preserve">В рейтинге муниципальных районов и городских округов Белгородской области по показателю «Содействие развитию конкуренции» по итогам </w:t>
      </w:r>
      <w:r w:rsidR="00564F09">
        <w:rPr>
          <w:bCs/>
          <w:sz w:val="28"/>
        </w:rPr>
        <w:t xml:space="preserve">         </w:t>
      </w:r>
      <w:r w:rsidR="00096FED">
        <w:rPr>
          <w:bCs/>
          <w:sz w:val="28"/>
        </w:rPr>
        <w:t>2017</w:t>
      </w:r>
      <w:r>
        <w:rPr>
          <w:bCs/>
          <w:sz w:val="28"/>
        </w:rPr>
        <w:t xml:space="preserve"> года </w:t>
      </w:r>
      <w:proofErr w:type="spellStart"/>
      <w:r w:rsidR="00564F09">
        <w:rPr>
          <w:bCs/>
          <w:sz w:val="28"/>
        </w:rPr>
        <w:t>Красненский</w:t>
      </w:r>
      <w:proofErr w:type="spellEnd"/>
      <w:r w:rsidR="00564F09">
        <w:rPr>
          <w:bCs/>
          <w:sz w:val="28"/>
        </w:rPr>
        <w:t xml:space="preserve"> </w:t>
      </w:r>
      <w:r>
        <w:rPr>
          <w:bCs/>
          <w:sz w:val="28"/>
        </w:rPr>
        <w:t xml:space="preserve"> район получил </w:t>
      </w:r>
      <w:r w:rsidR="00096FED">
        <w:rPr>
          <w:bCs/>
          <w:sz w:val="28"/>
        </w:rPr>
        <w:t>9,52</w:t>
      </w:r>
      <w:r w:rsidR="00564F09">
        <w:rPr>
          <w:bCs/>
          <w:sz w:val="28"/>
        </w:rPr>
        <w:t xml:space="preserve"> </w:t>
      </w:r>
      <w:r>
        <w:rPr>
          <w:bCs/>
          <w:sz w:val="28"/>
        </w:rPr>
        <w:t>баллов</w:t>
      </w:r>
      <w:r w:rsidR="00096FED">
        <w:rPr>
          <w:bCs/>
          <w:sz w:val="28"/>
        </w:rPr>
        <w:t>.</w:t>
      </w:r>
    </w:p>
    <w:p w:rsidR="00C61DC7" w:rsidRPr="00F461F5" w:rsidRDefault="00F461F5" w:rsidP="00913746">
      <w:pPr>
        <w:pStyle w:val="western"/>
        <w:spacing w:before="0" w:beforeAutospacing="0" w:after="0" w:afterAutospacing="0"/>
        <w:jc w:val="both"/>
        <w:rPr>
          <w:bCs/>
          <w:iCs/>
          <w:sz w:val="28"/>
          <w:szCs w:val="28"/>
        </w:rPr>
      </w:pPr>
      <w:r>
        <w:rPr>
          <w:b/>
          <w:bCs/>
          <w:iCs/>
          <w:sz w:val="28"/>
          <w:szCs w:val="28"/>
        </w:rPr>
        <w:tab/>
      </w:r>
      <w:r w:rsidRPr="00F461F5">
        <w:rPr>
          <w:bCs/>
          <w:iCs/>
          <w:sz w:val="28"/>
          <w:szCs w:val="28"/>
        </w:rPr>
        <w:t xml:space="preserve">В рейтинге инвестиционной </w:t>
      </w:r>
      <w:r>
        <w:rPr>
          <w:bCs/>
          <w:iCs/>
          <w:sz w:val="28"/>
          <w:szCs w:val="28"/>
        </w:rPr>
        <w:t>активности муниципальных образований Белгородской области по итогам 201</w:t>
      </w:r>
      <w:r w:rsidR="00096FED">
        <w:rPr>
          <w:bCs/>
          <w:iCs/>
          <w:sz w:val="28"/>
          <w:szCs w:val="28"/>
        </w:rPr>
        <w:t>7</w:t>
      </w:r>
      <w:r>
        <w:rPr>
          <w:bCs/>
          <w:iCs/>
          <w:sz w:val="28"/>
          <w:szCs w:val="28"/>
        </w:rPr>
        <w:t xml:space="preserve"> года в 4 группе </w:t>
      </w:r>
      <w:r w:rsidR="001A2090">
        <w:rPr>
          <w:bCs/>
          <w:iCs/>
          <w:sz w:val="28"/>
          <w:szCs w:val="28"/>
        </w:rPr>
        <w:t xml:space="preserve"> </w:t>
      </w:r>
      <w:proofErr w:type="spellStart"/>
      <w:r>
        <w:rPr>
          <w:bCs/>
          <w:iCs/>
          <w:sz w:val="28"/>
          <w:szCs w:val="28"/>
        </w:rPr>
        <w:t>Красненскому</w:t>
      </w:r>
      <w:proofErr w:type="spellEnd"/>
      <w:r>
        <w:rPr>
          <w:bCs/>
          <w:iCs/>
          <w:sz w:val="28"/>
          <w:szCs w:val="28"/>
        </w:rPr>
        <w:t xml:space="preserve"> району присвоен </w:t>
      </w:r>
      <w:r w:rsidRPr="00775589">
        <w:rPr>
          <w:bCs/>
          <w:iCs/>
          <w:sz w:val="28"/>
          <w:szCs w:val="28"/>
        </w:rPr>
        <w:t>3 ранг</w:t>
      </w:r>
      <w:r>
        <w:rPr>
          <w:bCs/>
          <w:iCs/>
          <w:sz w:val="28"/>
          <w:szCs w:val="28"/>
        </w:rPr>
        <w:t xml:space="preserve">  из 7 (в 201</w:t>
      </w:r>
      <w:r w:rsidR="00096FED">
        <w:rPr>
          <w:bCs/>
          <w:iCs/>
          <w:sz w:val="28"/>
          <w:szCs w:val="28"/>
        </w:rPr>
        <w:t>6</w:t>
      </w:r>
      <w:r>
        <w:rPr>
          <w:bCs/>
          <w:iCs/>
          <w:sz w:val="28"/>
          <w:szCs w:val="28"/>
        </w:rPr>
        <w:t xml:space="preserve"> году – </w:t>
      </w:r>
      <w:r w:rsidR="004262C4">
        <w:rPr>
          <w:bCs/>
          <w:iCs/>
          <w:sz w:val="28"/>
          <w:szCs w:val="28"/>
        </w:rPr>
        <w:t>3</w:t>
      </w:r>
      <w:r>
        <w:rPr>
          <w:bCs/>
          <w:iCs/>
          <w:sz w:val="28"/>
          <w:szCs w:val="28"/>
        </w:rPr>
        <w:t xml:space="preserve"> ранг).</w:t>
      </w:r>
    </w:p>
    <w:p w:rsidR="00C61DC7" w:rsidRPr="0097395D" w:rsidRDefault="00424C90" w:rsidP="00913746">
      <w:pPr>
        <w:pStyle w:val="1"/>
        <w:spacing w:before="0" w:beforeAutospacing="0" w:after="0" w:afterAutospacing="0"/>
        <w:ind w:firstLine="708"/>
        <w:jc w:val="both"/>
        <w:rPr>
          <w:b w:val="0"/>
          <w:sz w:val="28"/>
          <w:szCs w:val="28"/>
        </w:rPr>
      </w:pPr>
      <w:r w:rsidRPr="00424C90">
        <w:rPr>
          <w:b w:val="0"/>
          <w:sz w:val="28"/>
          <w:szCs w:val="28"/>
        </w:rPr>
        <w:t>В целях совершенствования и координации работы по развитию инвестиционной деятельности</w:t>
      </w:r>
      <w:r w:rsidR="00402658">
        <w:rPr>
          <w:b w:val="0"/>
          <w:sz w:val="28"/>
          <w:szCs w:val="28"/>
        </w:rPr>
        <w:t xml:space="preserve"> в районе</w:t>
      </w:r>
      <w:r>
        <w:rPr>
          <w:sz w:val="28"/>
          <w:szCs w:val="28"/>
        </w:rPr>
        <w:t xml:space="preserve"> </w:t>
      </w:r>
      <w:r w:rsidR="00C61DC7" w:rsidRPr="0097395D">
        <w:rPr>
          <w:b w:val="0"/>
          <w:sz w:val="28"/>
          <w:szCs w:val="28"/>
        </w:rPr>
        <w:t>сформирована нормативная база</w:t>
      </w:r>
      <w:r w:rsidR="0097395D">
        <w:rPr>
          <w:b w:val="0"/>
          <w:sz w:val="28"/>
          <w:szCs w:val="28"/>
        </w:rPr>
        <w:t>:</w:t>
      </w:r>
    </w:p>
    <w:p w:rsidR="00C61DC7" w:rsidRPr="00A66708" w:rsidRDefault="00C61DC7" w:rsidP="00C61DC7">
      <w:pPr>
        <w:autoSpaceDN w:val="0"/>
        <w:adjustRightInd w:val="0"/>
        <w:jc w:val="both"/>
        <w:rPr>
          <w:sz w:val="28"/>
          <w:szCs w:val="28"/>
        </w:rPr>
      </w:pPr>
      <w:r>
        <w:rPr>
          <w:sz w:val="28"/>
          <w:szCs w:val="28"/>
        </w:rPr>
        <w:tab/>
      </w:r>
      <w:r w:rsidRPr="00BF1E1B">
        <w:rPr>
          <w:sz w:val="28"/>
          <w:szCs w:val="28"/>
        </w:rPr>
        <w:t xml:space="preserve">- утверждена муниципальная Программа  «Развитие экономического потенциала и формирование благоприятного предпринимательского климата в </w:t>
      </w:r>
      <w:proofErr w:type="spellStart"/>
      <w:r>
        <w:rPr>
          <w:sz w:val="28"/>
          <w:szCs w:val="28"/>
        </w:rPr>
        <w:t>Красненском</w:t>
      </w:r>
      <w:proofErr w:type="spellEnd"/>
      <w:r>
        <w:rPr>
          <w:sz w:val="28"/>
          <w:szCs w:val="28"/>
        </w:rPr>
        <w:t xml:space="preserve"> районе</w:t>
      </w:r>
      <w:r w:rsidRPr="00BF1E1B">
        <w:rPr>
          <w:sz w:val="28"/>
          <w:szCs w:val="28"/>
        </w:rPr>
        <w:t xml:space="preserve"> на 2015-2020 годы», включающая реализацию мероприятий подпрограмм</w:t>
      </w:r>
      <w:r>
        <w:rPr>
          <w:sz w:val="28"/>
          <w:szCs w:val="28"/>
        </w:rPr>
        <w:t xml:space="preserve">ы </w:t>
      </w:r>
      <w:r w:rsidRPr="00A66708">
        <w:rPr>
          <w:sz w:val="28"/>
          <w:szCs w:val="28"/>
        </w:rPr>
        <w:t xml:space="preserve">«Развитие и поддержка малого </w:t>
      </w:r>
      <w:r>
        <w:rPr>
          <w:sz w:val="28"/>
          <w:szCs w:val="28"/>
        </w:rPr>
        <w:t>и среднего предпринимательства»</w:t>
      </w:r>
      <w:r w:rsidRPr="00A66708">
        <w:rPr>
          <w:sz w:val="28"/>
          <w:szCs w:val="28"/>
        </w:rPr>
        <w:t>;</w:t>
      </w:r>
    </w:p>
    <w:p w:rsidR="00C61DC7" w:rsidRPr="00BF1E1B" w:rsidRDefault="00C61DC7" w:rsidP="00C61DC7">
      <w:pPr>
        <w:autoSpaceDN w:val="0"/>
        <w:adjustRightInd w:val="0"/>
        <w:jc w:val="both"/>
        <w:rPr>
          <w:sz w:val="28"/>
          <w:szCs w:val="28"/>
        </w:rPr>
      </w:pPr>
      <w:r>
        <w:rPr>
          <w:sz w:val="28"/>
          <w:szCs w:val="28"/>
        </w:rPr>
        <w:lastRenderedPageBreak/>
        <w:tab/>
      </w:r>
      <w:r w:rsidRPr="00BF1E1B">
        <w:rPr>
          <w:sz w:val="28"/>
          <w:szCs w:val="28"/>
        </w:rPr>
        <w:t xml:space="preserve">- </w:t>
      </w:r>
      <w:r w:rsidR="009B00C7">
        <w:rPr>
          <w:sz w:val="28"/>
          <w:szCs w:val="28"/>
        </w:rPr>
        <w:t>реализуются</w:t>
      </w:r>
      <w:r w:rsidRPr="00E716FB">
        <w:rPr>
          <w:sz w:val="28"/>
          <w:szCs w:val="28"/>
        </w:rPr>
        <w:t xml:space="preserve"> Дорожная карта внедрения Стандарта деятельности органов местного самоуправления по обеспечению благопр</w:t>
      </w:r>
      <w:r>
        <w:rPr>
          <w:sz w:val="28"/>
          <w:szCs w:val="28"/>
        </w:rPr>
        <w:t xml:space="preserve">иятного инвестиционного климата и Дорожная карта </w:t>
      </w:r>
      <w:r w:rsidRPr="00E716FB">
        <w:rPr>
          <w:sz w:val="28"/>
          <w:szCs w:val="28"/>
        </w:rPr>
        <w:t>по внедрению успешных практик,</w:t>
      </w:r>
      <w:r>
        <w:rPr>
          <w:sz w:val="28"/>
          <w:szCs w:val="28"/>
        </w:rPr>
        <w:t xml:space="preserve"> </w:t>
      </w:r>
      <w:r w:rsidRPr="00E716FB">
        <w:rPr>
          <w:sz w:val="28"/>
          <w:szCs w:val="28"/>
        </w:rPr>
        <w:t>включенных в Атлас муниципальных практик,</w:t>
      </w:r>
      <w:r>
        <w:rPr>
          <w:sz w:val="28"/>
          <w:szCs w:val="28"/>
        </w:rPr>
        <w:t xml:space="preserve"> </w:t>
      </w:r>
      <w:r w:rsidRPr="00E716FB">
        <w:rPr>
          <w:sz w:val="28"/>
          <w:szCs w:val="28"/>
        </w:rPr>
        <w:t xml:space="preserve">в  </w:t>
      </w:r>
      <w:proofErr w:type="spellStart"/>
      <w:r w:rsidRPr="00E716FB">
        <w:rPr>
          <w:sz w:val="28"/>
          <w:szCs w:val="28"/>
        </w:rPr>
        <w:t>Краснен</w:t>
      </w:r>
      <w:r>
        <w:rPr>
          <w:sz w:val="28"/>
          <w:szCs w:val="28"/>
        </w:rPr>
        <w:t>ском</w:t>
      </w:r>
      <w:proofErr w:type="spellEnd"/>
      <w:r>
        <w:rPr>
          <w:sz w:val="28"/>
          <w:szCs w:val="28"/>
        </w:rPr>
        <w:t xml:space="preserve"> районе;</w:t>
      </w:r>
    </w:p>
    <w:p w:rsidR="00C61DC7" w:rsidRDefault="00C61DC7" w:rsidP="00C61DC7">
      <w:pPr>
        <w:pStyle w:val="a5"/>
        <w:spacing w:before="0" w:beforeAutospacing="0" w:after="0" w:afterAutospacing="0"/>
        <w:jc w:val="both"/>
        <w:rPr>
          <w:sz w:val="28"/>
          <w:szCs w:val="28"/>
        </w:rPr>
      </w:pPr>
      <w:r>
        <w:rPr>
          <w:sz w:val="28"/>
          <w:szCs w:val="28"/>
        </w:rPr>
        <w:tab/>
      </w:r>
      <w:r w:rsidRPr="00BF1E1B">
        <w:rPr>
          <w:sz w:val="28"/>
          <w:szCs w:val="28"/>
        </w:rPr>
        <w:t xml:space="preserve">- </w:t>
      </w:r>
      <w:r>
        <w:rPr>
          <w:sz w:val="28"/>
          <w:szCs w:val="28"/>
        </w:rPr>
        <w:t>создан межведомственный</w:t>
      </w:r>
      <w:r w:rsidRPr="00FE50DC">
        <w:rPr>
          <w:sz w:val="28"/>
          <w:szCs w:val="28"/>
        </w:rPr>
        <w:t xml:space="preserve"> координационн</w:t>
      </w:r>
      <w:r>
        <w:rPr>
          <w:sz w:val="28"/>
          <w:szCs w:val="28"/>
        </w:rPr>
        <w:t>ый</w:t>
      </w:r>
      <w:r w:rsidRPr="00FE50DC">
        <w:rPr>
          <w:sz w:val="28"/>
          <w:szCs w:val="28"/>
        </w:rPr>
        <w:t xml:space="preserve"> совет при главе администрации района по защите интересов субъектов малого и среднего предпринимательства и улучшению инвестиционного климата,</w:t>
      </w:r>
      <w:r>
        <w:rPr>
          <w:sz w:val="28"/>
          <w:szCs w:val="28"/>
        </w:rPr>
        <w:t xml:space="preserve"> </w:t>
      </w:r>
      <w:r w:rsidRPr="00BF1E1B">
        <w:rPr>
          <w:sz w:val="28"/>
          <w:szCs w:val="28"/>
        </w:rPr>
        <w:t xml:space="preserve"> </w:t>
      </w:r>
      <w:r>
        <w:rPr>
          <w:sz w:val="28"/>
          <w:szCs w:val="28"/>
        </w:rPr>
        <w:t xml:space="preserve">назначен общественный помощник Уполномоченного по защите прав предпринимателей Белгородской области в  </w:t>
      </w:r>
      <w:proofErr w:type="spellStart"/>
      <w:r>
        <w:rPr>
          <w:sz w:val="28"/>
          <w:szCs w:val="28"/>
        </w:rPr>
        <w:t>Красненском</w:t>
      </w:r>
      <w:proofErr w:type="spellEnd"/>
      <w:r>
        <w:rPr>
          <w:sz w:val="28"/>
          <w:szCs w:val="28"/>
        </w:rPr>
        <w:t xml:space="preserve">  районе.</w:t>
      </w:r>
    </w:p>
    <w:p w:rsidR="00B96BD4" w:rsidRPr="00F2018B" w:rsidRDefault="00C61DC7" w:rsidP="005D7F7E">
      <w:pPr>
        <w:pStyle w:val="a5"/>
        <w:spacing w:before="0" w:beforeAutospacing="0" w:after="0" w:afterAutospacing="0"/>
        <w:jc w:val="both"/>
        <w:rPr>
          <w:sz w:val="28"/>
          <w:szCs w:val="28"/>
        </w:rPr>
      </w:pPr>
      <w:r>
        <w:rPr>
          <w:sz w:val="28"/>
          <w:szCs w:val="28"/>
        </w:rPr>
        <w:tab/>
      </w:r>
      <w:r w:rsidR="005D7F7E" w:rsidRPr="00927843">
        <w:rPr>
          <w:sz w:val="28"/>
          <w:szCs w:val="28"/>
        </w:rPr>
        <w:t>В 201</w:t>
      </w:r>
      <w:r w:rsidR="00C04430" w:rsidRPr="00927843">
        <w:rPr>
          <w:sz w:val="28"/>
          <w:szCs w:val="28"/>
        </w:rPr>
        <w:t>7</w:t>
      </w:r>
      <w:r w:rsidR="005D7F7E" w:rsidRPr="00927843">
        <w:rPr>
          <w:sz w:val="28"/>
          <w:szCs w:val="28"/>
        </w:rPr>
        <w:t xml:space="preserve"> году администрацией района для реализации инвестиционных проектов реального сектора экономики  предоставлен</w:t>
      </w:r>
      <w:r w:rsidR="00CE339B">
        <w:rPr>
          <w:sz w:val="28"/>
          <w:szCs w:val="28"/>
        </w:rPr>
        <w:t>ы</w:t>
      </w:r>
      <w:r w:rsidR="00F90CD3" w:rsidRPr="00927843">
        <w:rPr>
          <w:sz w:val="28"/>
          <w:szCs w:val="28"/>
        </w:rPr>
        <w:t xml:space="preserve"> 2</w:t>
      </w:r>
      <w:r w:rsidR="005D7F7E" w:rsidRPr="00927843">
        <w:rPr>
          <w:sz w:val="28"/>
          <w:szCs w:val="28"/>
        </w:rPr>
        <w:t xml:space="preserve"> земельны</w:t>
      </w:r>
      <w:r w:rsidR="00F90CD3" w:rsidRPr="00927843">
        <w:rPr>
          <w:sz w:val="28"/>
          <w:szCs w:val="28"/>
        </w:rPr>
        <w:t>х</w:t>
      </w:r>
      <w:r w:rsidR="005D7F7E" w:rsidRPr="00927843">
        <w:rPr>
          <w:sz w:val="28"/>
          <w:szCs w:val="28"/>
        </w:rPr>
        <w:t xml:space="preserve"> участк</w:t>
      </w:r>
      <w:r w:rsidR="00F90CD3" w:rsidRPr="00927843">
        <w:rPr>
          <w:sz w:val="28"/>
          <w:szCs w:val="28"/>
        </w:rPr>
        <w:t>а</w:t>
      </w:r>
      <w:r w:rsidR="005D7F7E" w:rsidRPr="00927843">
        <w:rPr>
          <w:sz w:val="28"/>
          <w:szCs w:val="28"/>
        </w:rPr>
        <w:t xml:space="preserve"> общей площадью </w:t>
      </w:r>
      <w:r w:rsidR="00F90CD3" w:rsidRPr="00927843">
        <w:rPr>
          <w:sz w:val="28"/>
          <w:szCs w:val="28"/>
        </w:rPr>
        <w:t>0,35</w:t>
      </w:r>
      <w:r w:rsidR="001642F1" w:rsidRPr="00927843">
        <w:rPr>
          <w:sz w:val="28"/>
          <w:szCs w:val="28"/>
        </w:rPr>
        <w:t xml:space="preserve"> </w:t>
      </w:r>
      <w:r w:rsidR="00896D87" w:rsidRPr="00927843">
        <w:rPr>
          <w:sz w:val="28"/>
          <w:szCs w:val="28"/>
        </w:rPr>
        <w:t>га</w:t>
      </w:r>
      <w:r w:rsidR="005D7F7E" w:rsidRPr="00927843">
        <w:rPr>
          <w:sz w:val="28"/>
          <w:szCs w:val="28"/>
        </w:rPr>
        <w:t xml:space="preserve">. </w:t>
      </w:r>
      <w:r w:rsidR="00896D87" w:rsidRPr="00927843">
        <w:rPr>
          <w:sz w:val="28"/>
          <w:szCs w:val="28"/>
        </w:rPr>
        <w:t xml:space="preserve"> </w:t>
      </w:r>
      <w:r w:rsidR="005D7F7E" w:rsidRPr="00927843">
        <w:rPr>
          <w:sz w:val="28"/>
          <w:szCs w:val="28"/>
        </w:rPr>
        <w:t>В сфере жилищного строительства -</w:t>
      </w:r>
      <w:r w:rsidR="001B5C46" w:rsidRPr="00927843">
        <w:rPr>
          <w:sz w:val="28"/>
          <w:szCs w:val="28"/>
        </w:rPr>
        <w:t xml:space="preserve"> </w:t>
      </w:r>
      <w:r w:rsidR="00F90CD3" w:rsidRPr="00927843">
        <w:rPr>
          <w:sz w:val="28"/>
          <w:szCs w:val="28"/>
        </w:rPr>
        <w:t>5</w:t>
      </w:r>
      <w:r w:rsidR="00896D87" w:rsidRPr="00927843">
        <w:rPr>
          <w:sz w:val="28"/>
          <w:szCs w:val="28"/>
        </w:rPr>
        <w:t xml:space="preserve"> </w:t>
      </w:r>
      <w:r w:rsidR="00F90CD3" w:rsidRPr="00927843">
        <w:rPr>
          <w:sz w:val="28"/>
          <w:szCs w:val="28"/>
        </w:rPr>
        <w:t>земельных участков</w:t>
      </w:r>
      <w:r w:rsidR="005D7F7E" w:rsidRPr="00927843">
        <w:rPr>
          <w:sz w:val="28"/>
          <w:szCs w:val="28"/>
        </w:rPr>
        <w:t xml:space="preserve"> общей площадью 0,</w:t>
      </w:r>
      <w:r w:rsidR="00F90CD3" w:rsidRPr="00927843">
        <w:rPr>
          <w:sz w:val="28"/>
          <w:szCs w:val="28"/>
        </w:rPr>
        <w:t>67</w:t>
      </w:r>
      <w:r w:rsidR="005D7F7E" w:rsidRPr="00927843">
        <w:rPr>
          <w:sz w:val="28"/>
          <w:szCs w:val="28"/>
        </w:rPr>
        <w:t xml:space="preserve"> га.</w:t>
      </w:r>
      <w:r w:rsidR="005D7F7E" w:rsidRPr="00F2018B">
        <w:rPr>
          <w:sz w:val="28"/>
          <w:szCs w:val="28"/>
        </w:rPr>
        <w:t xml:space="preserve"> </w:t>
      </w:r>
    </w:p>
    <w:p w:rsidR="00854E31" w:rsidRPr="00854E31" w:rsidRDefault="00AD3482" w:rsidP="00445FC4">
      <w:pPr>
        <w:ind w:firstLine="708"/>
        <w:jc w:val="both"/>
        <w:rPr>
          <w:sz w:val="28"/>
          <w:szCs w:val="28"/>
        </w:rPr>
      </w:pPr>
      <w:r w:rsidRPr="00F2018B">
        <w:rPr>
          <w:sz w:val="28"/>
          <w:szCs w:val="28"/>
        </w:rPr>
        <w:t>С</w:t>
      </w:r>
      <w:r w:rsidR="00B96BD4" w:rsidRPr="00F2018B">
        <w:rPr>
          <w:sz w:val="28"/>
          <w:szCs w:val="28"/>
        </w:rPr>
        <w:t xml:space="preserve">редняя продолжительность периода </w:t>
      </w:r>
      <w:proofErr w:type="gramStart"/>
      <w:r w:rsidR="00B96BD4" w:rsidRPr="00F2018B">
        <w:rPr>
          <w:sz w:val="28"/>
          <w:szCs w:val="28"/>
        </w:rPr>
        <w:t>с даты подачи заявки на получение разрешения на строительство до даты получения разрешения на строительство</w:t>
      </w:r>
      <w:proofErr w:type="gramEnd"/>
      <w:r w:rsidR="00B96BD4" w:rsidRPr="00F2018B">
        <w:rPr>
          <w:sz w:val="28"/>
          <w:szCs w:val="28"/>
        </w:rPr>
        <w:t xml:space="preserve"> - 10 дней, это оптимальный показатель (с учетом разработки градостроительного плана земельного участка).</w:t>
      </w:r>
      <w:r w:rsidR="00854E31" w:rsidRPr="00854E31">
        <w:rPr>
          <w:color w:val="FF0000"/>
          <w:sz w:val="28"/>
          <w:szCs w:val="28"/>
        </w:rPr>
        <w:t xml:space="preserve"> </w:t>
      </w:r>
    </w:p>
    <w:p w:rsidR="005D7F7E" w:rsidRPr="00AF4AA0" w:rsidRDefault="00B96BD4" w:rsidP="00E303DA">
      <w:pPr>
        <w:ind w:firstLine="708"/>
        <w:jc w:val="both"/>
        <w:rPr>
          <w:sz w:val="28"/>
          <w:szCs w:val="28"/>
        </w:rPr>
      </w:pPr>
      <w:r w:rsidRPr="003236F1">
        <w:rPr>
          <w:bCs/>
          <w:color w:val="000000"/>
          <w:sz w:val="28"/>
          <w:szCs w:val="28"/>
        </w:rPr>
        <w:t>В районе</w:t>
      </w:r>
      <w:r w:rsidRPr="00AE390E">
        <w:rPr>
          <w:b/>
          <w:bCs/>
          <w:color w:val="000000"/>
          <w:sz w:val="28"/>
          <w:szCs w:val="28"/>
        </w:rPr>
        <w:t xml:space="preserve"> </w:t>
      </w:r>
      <w:r w:rsidRPr="003236F1">
        <w:rPr>
          <w:bCs/>
          <w:color w:val="000000"/>
          <w:sz w:val="28"/>
          <w:szCs w:val="28"/>
        </w:rPr>
        <w:t>в</w:t>
      </w:r>
      <w:r w:rsidR="006D00C8">
        <w:rPr>
          <w:bCs/>
          <w:color w:val="000000"/>
          <w:sz w:val="28"/>
          <w:szCs w:val="28"/>
        </w:rPr>
        <w:t>ведена</w:t>
      </w:r>
      <w:r w:rsidRPr="00B272FB">
        <w:rPr>
          <w:bCs/>
          <w:color w:val="000000"/>
          <w:sz w:val="28"/>
          <w:szCs w:val="28"/>
        </w:rPr>
        <w:t xml:space="preserve"> информационн</w:t>
      </w:r>
      <w:r>
        <w:rPr>
          <w:bCs/>
          <w:color w:val="000000"/>
          <w:sz w:val="28"/>
          <w:szCs w:val="28"/>
        </w:rPr>
        <w:t>ая</w:t>
      </w:r>
      <w:r w:rsidRPr="00B272FB">
        <w:rPr>
          <w:bCs/>
          <w:color w:val="000000"/>
          <w:sz w:val="28"/>
          <w:szCs w:val="28"/>
        </w:rPr>
        <w:t xml:space="preserve"> систем</w:t>
      </w:r>
      <w:r>
        <w:rPr>
          <w:bCs/>
          <w:color w:val="000000"/>
          <w:sz w:val="28"/>
          <w:szCs w:val="28"/>
        </w:rPr>
        <w:t>а</w:t>
      </w:r>
      <w:r w:rsidRPr="00B272FB">
        <w:rPr>
          <w:bCs/>
          <w:color w:val="000000"/>
          <w:sz w:val="28"/>
          <w:szCs w:val="28"/>
        </w:rPr>
        <w:t xml:space="preserve"> обеспечения градостроительной деятельности</w:t>
      </w:r>
      <w:r w:rsidR="00A35D5A">
        <w:rPr>
          <w:bCs/>
          <w:color w:val="000000"/>
          <w:sz w:val="28"/>
          <w:szCs w:val="28"/>
        </w:rPr>
        <w:t>.</w:t>
      </w:r>
      <w:r w:rsidRPr="00B272FB">
        <w:rPr>
          <w:bCs/>
          <w:color w:val="000000"/>
          <w:sz w:val="28"/>
          <w:szCs w:val="28"/>
        </w:rPr>
        <w:t xml:space="preserve"> </w:t>
      </w:r>
      <w:r w:rsidR="00A35D5A">
        <w:rPr>
          <w:bCs/>
          <w:color w:val="000000"/>
          <w:sz w:val="28"/>
          <w:szCs w:val="28"/>
        </w:rPr>
        <w:t>В</w:t>
      </w:r>
      <w:r w:rsidR="00E303DA">
        <w:rPr>
          <w:bCs/>
          <w:color w:val="000000"/>
          <w:sz w:val="28"/>
          <w:szCs w:val="28"/>
        </w:rPr>
        <w:t xml:space="preserve"> </w:t>
      </w:r>
      <w:r>
        <w:rPr>
          <w:bCs/>
          <w:color w:val="000000"/>
          <w:sz w:val="28"/>
          <w:szCs w:val="28"/>
        </w:rPr>
        <w:t>201</w:t>
      </w:r>
      <w:r w:rsidR="007B7D66">
        <w:rPr>
          <w:bCs/>
          <w:color w:val="000000"/>
          <w:sz w:val="28"/>
          <w:szCs w:val="28"/>
        </w:rPr>
        <w:t>7</w:t>
      </w:r>
      <w:r>
        <w:rPr>
          <w:bCs/>
          <w:color w:val="000000"/>
          <w:sz w:val="28"/>
          <w:szCs w:val="28"/>
        </w:rPr>
        <w:t xml:space="preserve"> год</w:t>
      </w:r>
      <w:r w:rsidR="00E303DA">
        <w:rPr>
          <w:bCs/>
          <w:color w:val="000000"/>
          <w:sz w:val="28"/>
          <w:szCs w:val="28"/>
        </w:rPr>
        <w:t>у</w:t>
      </w:r>
      <w:r w:rsidR="0050628C">
        <w:rPr>
          <w:bCs/>
          <w:color w:val="000000"/>
          <w:sz w:val="28"/>
          <w:szCs w:val="28"/>
        </w:rPr>
        <w:t xml:space="preserve"> в нее внесено 80</w:t>
      </w:r>
      <w:r>
        <w:rPr>
          <w:bCs/>
          <w:color w:val="000000"/>
          <w:sz w:val="28"/>
          <w:szCs w:val="28"/>
        </w:rPr>
        <w:t>% информации о градост</w:t>
      </w:r>
      <w:r w:rsidR="007B7D66">
        <w:rPr>
          <w:bCs/>
          <w:color w:val="000000"/>
          <w:sz w:val="28"/>
          <w:szCs w:val="28"/>
        </w:rPr>
        <w:t>роительной деятельности. В 2018 году</w:t>
      </w:r>
      <w:r>
        <w:rPr>
          <w:bCs/>
          <w:color w:val="000000"/>
          <w:sz w:val="28"/>
          <w:szCs w:val="28"/>
        </w:rPr>
        <w:t xml:space="preserve"> планируется внести сведения </w:t>
      </w:r>
      <w:r w:rsidR="00E303DA">
        <w:rPr>
          <w:bCs/>
          <w:color w:val="000000"/>
          <w:sz w:val="28"/>
          <w:szCs w:val="28"/>
        </w:rPr>
        <w:t>о</w:t>
      </w:r>
      <w:r>
        <w:rPr>
          <w:bCs/>
          <w:color w:val="000000"/>
          <w:sz w:val="28"/>
          <w:szCs w:val="28"/>
        </w:rPr>
        <w:t xml:space="preserve"> </w:t>
      </w:r>
      <w:r w:rsidRPr="00697692">
        <w:rPr>
          <w:sz w:val="28"/>
          <w:szCs w:val="28"/>
        </w:rPr>
        <w:t>резервировании земель и об изъятии земельных участков для государственных или муниципальных нужд</w:t>
      </w:r>
      <w:r>
        <w:rPr>
          <w:sz w:val="28"/>
          <w:szCs w:val="28"/>
        </w:rPr>
        <w:t xml:space="preserve"> (изъятие и резервирование не проводилось по причине отсутствия необходимости)</w:t>
      </w:r>
      <w:r w:rsidR="00A35D5A">
        <w:rPr>
          <w:bCs/>
          <w:color w:val="000000"/>
          <w:sz w:val="28"/>
          <w:szCs w:val="28"/>
        </w:rPr>
        <w:t>.</w:t>
      </w:r>
      <w:r w:rsidRPr="00346770">
        <w:rPr>
          <w:sz w:val="28"/>
          <w:szCs w:val="28"/>
        </w:rPr>
        <w:t xml:space="preserve"> </w:t>
      </w:r>
    </w:p>
    <w:p w:rsidR="008E6B3E" w:rsidRDefault="005D7F7E" w:rsidP="000D439C">
      <w:pPr>
        <w:pStyle w:val="a5"/>
        <w:spacing w:before="0" w:beforeAutospacing="0" w:after="0" w:afterAutospacing="0"/>
        <w:jc w:val="both"/>
        <w:rPr>
          <w:sz w:val="28"/>
          <w:szCs w:val="28"/>
        </w:rPr>
      </w:pPr>
      <w:r>
        <w:rPr>
          <w:sz w:val="28"/>
          <w:szCs w:val="28"/>
        </w:rPr>
        <w:tab/>
      </w:r>
    </w:p>
    <w:p w:rsidR="00603146" w:rsidRPr="00B15210" w:rsidRDefault="00603146" w:rsidP="00B33864">
      <w:pPr>
        <w:pStyle w:val="a8"/>
        <w:numPr>
          <w:ilvl w:val="0"/>
          <w:numId w:val="2"/>
        </w:numPr>
        <w:rPr>
          <w:rFonts w:ascii="Times New Roman" w:hAnsi="Times New Roman"/>
          <w:b/>
          <w:color w:val="000000" w:themeColor="text1"/>
          <w:sz w:val="28"/>
          <w:szCs w:val="28"/>
        </w:rPr>
      </w:pPr>
      <w:bookmarkStart w:id="10" w:name="OLE_LINK3"/>
      <w:bookmarkStart w:id="11" w:name="OLE_LINK4"/>
      <w:r w:rsidRPr="00B15210">
        <w:rPr>
          <w:rFonts w:ascii="Times New Roman" w:hAnsi="Times New Roman"/>
          <w:b/>
          <w:color w:val="000000" w:themeColor="text1"/>
          <w:sz w:val="28"/>
          <w:szCs w:val="28"/>
        </w:rPr>
        <w:t>Дошкольное образование</w:t>
      </w:r>
    </w:p>
    <w:p w:rsidR="00B33864" w:rsidRPr="00B33864" w:rsidRDefault="00B33864" w:rsidP="00B33864">
      <w:pPr>
        <w:pStyle w:val="a8"/>
        <w:ind w:left="1503"/>
        <w:rPr>
          <w:color w:val="800000"/>
          <w:sz w:val="28"/>
          <w:szCs w:val="28"/>
        </w:rPr>
      </w:pPr>
    </w:p>
    <w:p w:rsidR="00D82DE3" w:rsidRPr="007F3211" w:rsidRDefault="00D82DE3" w:rsidP="00D82DE3">
      <w:pPr>
        <w:widowControl w:val="0"/>
        <w:pBdr>
          <w:bottom w:val="single" w:sz="4" w:space="31" w:color="FFFFFF"/>
        </w:pBdr>
        <w:tabs>
          <w:tab w:val="left" w:pos="9540"/>
        </w:tabs>
        <w:ind w:firstLine="709"/>
        <w:jc w:val="both"/>
        <w:rPr>
          <w:color w:val="000000" w:themeColor="text1"/>
          <w:sz w:val="28"/>
          <w:szCs w:val="28"/>
        </w:rPr>
      </w:pPr>
      <w:r w:rsidRPr="007F3211">
        <w:rPr>
          <w:color w:val="000000" w:themeColor="text1"/>
          <w:sz w:val="28"/>
          <w:szCs w:val="28"/>
        </w:rPr>
        <w:t>Программ</w:t>
      </w:r>
      <w:r>
        <w:rPr>
          <w:color w:val="000000" w:themeColor="text1"/>
          <w:sz w:val="28"/>
          <w:szCs w:val="28"/>
        </w:rPr>
        <w:t>а дошкольного образования в 2017</w:t>
      </w:r>
      <w:r w:rsidRPr="007F3211">
        <w:rPr>
          <w:color w:val="000000" w:themeColor="text1"/>
          <w:sz w:val="28"/>
          <w:szCs w:val="28"/>
        </w:rPr>
        <w:t xml:space="preserve"> году реализовывалась в  </w:t>
      </w:r>
      <w:r>
        <w:rPr>
          <w:color w:val="000000" w:themeColor="text1"/>
          <w:sz w:val="28"/>
          <w:szCs w:val="28"/>
        </w:rPr>
        <w:t xml:space="preserve">9 </w:t>
      </w:r>
      <w:r w:rsidRPr="007F3211">
        <w:rPr>
          <w:color w:val="000000" w:themeColor="text1"/>
          <w:sz w:val="28"/>
          <w:szCs w:val="28"/>
        </w:rPr>
        <w:t>дошкольных образовательных учреждениях. Услугами дошкольного образования, развития, при</w:t>
      </w:r>
      <w:r>
        <w:rPr>
          <w:color w:val="000000" w:themeColor="text1"/>
          <w:sz w:val="28"/>
          <w:szCs w:val="28"/>
        </w:rPr>
        <w:t>смотра и ухода было охвачено 470</w:t>
      </w:r>
      <w:r w:rsidRPr="007F3211">
        <w:rPr>
          <w:color w:val="000000" w:themeColor="text1"/>
          <w:sz w:val="28"/>
          <w:szCs w:val="28"/>
        </w:rPr>
        <w:t xml:space="preserve"> </w:t>
      </w:r>
      <w:r>
        <w:rPr>
          <w:color w:val="000000" w:themeColor="text1"/>
          <w:sz w:val="28"/>
          <w:szCs w:val="28"/>
        </w:rPr>
        <w:t>детей  (в 2016</w:t>
      </w:r>
      <w:r w:rsidRPr="007F3211">
        <w:rPr>
          <w:color w:val="000000" w:themeColor="text1"/>
          <w:sz w:val="28"/>
          <w:szCs w:val="28"/>
        </w:rPr>
        <w:t xml:space="preserve"> году - </w:t>
      </w:r>
      <w:r>
        <w:rPr>
          <w:color w:val="000000" w:themeColor="text1"/>
          <w:sz w:val="28"/>
          <w:szCs w:val="28"/>
        </w:rPr>
        <w:t>472</w:t>
      </w:r>
      <w:r w:rsidRPr="007F3211">
        <w:rPr>
          <w:color w:val="000000" w:themeColor="text1"/>
          <w:sz w:val="28"/>
          <w:szCs w:val="28"/>
        </w:rPr>
        <w:t xml:space="preserve"> ребёнка), что составляет</w:t>
      </w:r>
      <w:r>
        <w:rPr>
          <w:color w:val="000000" w:themeColor="text1"/>
          <w:sz w:val="28"/>
          <w:szCs w:val="28"/>
        </w:rPr>
        <w:t xml:space="preserve"> 84,2</w:t>
      </w:r>
      <w:r w:rsidRPr="007F3211">
        <w:rPr>
          <w:color w:val="000000" w:themeColor="text1"/>
          <w:sz w:val="28"/>
          <w:szCs w:val="28"/>
        </w:rPr>
        <w:t xml:space="preserve"> </w:t>
      </w:r>
      <w:r>
        <w:rPr>
          <w:color w:val="000000" w:themeColor="text1"/>
          <w:sz w:val="28"/>
          <w:szCs w:val="28"/>
        </w:rPr>
        <w:t>%</w:t>
      </w:r>
      <w:r w:rsidR="001D2975">
        <w:rPr>
          <w:color w:val="000000" w:themeColor="text1"/>
          <w:sz w:val="28"/>
          <w:szCs w:val="28"/>
        </w:rPr>
        <w:t xml:space="preserve"> </w:t>
      </w:r>
      <w:r w:rsidRPr="007F3211">
        <w:rPr>
          <w:color w:val="000000" w:themeColor="text1"/>
          <w:sz w:val="28"/>
          <w:szCs w:val="28"/>
        </w:rPr>
        <w:t>от общего количества детей в возрасте от 1 года до 7 лет.  Общая численность детей от 0 до 3</w:t>
      </w:r>
      <w:r w:rsidR="00B66836">
        <w:rPr>
          <w:color w:val="000000" w:themeColor="text1"/>
          <w:sz w:val="28"/>
          <w:szCs w:val="28"/>
        </w:rPr>
        <w:t>-</w:t>
      </w:r>
      <w:r w:rsidRPr="007F3211">
        <w:rPr>
          <w:color w:val="000000" w:themeColor="text1"/>
          <w:sz w:val="28"/>
          <w:szCs w:val="28"/>
        </w:rPr>
        <w:t xml:space="preserve">х лет в районе составляет 328 человек. Охват услугами дошкольного образования в возрасте от 0 до 3 лет составляет </w:t>
      </w:r>
      <w:r>
        <w:rPr>
          <w:color w:val="000000" w:themeColor="text1"/>
          <w:sz w:val="28"/>
          <w:szCs w:val="28"/>
        </w:rPr>
        <w:t xml:space="preserve"> 236 детей -  84,1 % (2016 год   </w:t>
      </w:r>
      <w:r w:rsidRPr="007F3211">
        <w:rPr>
          <w:color w:val="000000" w:themeColor="text1"/>
          <w:sz w:val="28"/>
          <w:szCs w:val="28"/>
        </w:rPr>
        <w:t>120</w:t>
      </w:r>
      <w:r>
        <w:rPr>
          <w:color w:val="000000" w:themeColor="text1"/>
          <w:sz w:val="28"/>
          <w:szCs w:val="28"/>
        </w:rPr>
        <w:t xml:space="preserve"> детей – 81,2%)</w:t>
      </w:r>
      <w:r w:rsidRPr="007F3211">
        <w:rPr>
          <w:color w:val="000000" w:themeColor="text1"/>
          <w:sz w:val="28"/>
          <w:szCs w:val="28"/>
        </w:rPr>
        <w:t xml:space="preserve">. Муниципальные  дошкольные образовательные учреждения района обеспечивают потребность населения района в дошкольном образовании в полном объеме, очереди на поступление в детские сады  нет.   </w:t>
      </w:r>
    </w:p>
    <w:p w:rsidR="00D82DE3" w:rsidRPr="007F3211" w:rsidRDefault="00D82DE3" w:rsidP="00D82DE3">
      <w:pPr>
        <w:widowControl w:val="0"/>
        <w:pBdr>
          <w:bottom w:val="single" w:sz="4" w:space="31" w:color="FFFFFF"/>
        </w:pBdr>
        <w:tabs>
          <w:tab w:val="left" w:pos="9540"/>
        </w:tabs>
        <w:ind w:firstLine="709"/>
        <w:jc w:val="both"/>
        <w:rPr>
          <w:bCs/>
          <w:color w:val="000000" w:themeColor="text1"/>
          <w:sz w:val="28"/>
          <w:szCs w:val="28"/>
        </w:rPr>
      </w:pPr>
      <w:r w:rsidRPr="007F3211">
        <w:rPr>
          <w:bCs/>
          <w:color w:val="000000" w:themeColor="text1"/>
          <w:sz w:val="28"/>
          <w:szCs w:val="28"/>
        </w:rPr>
        <w:t xml:space="preserve">С целью </w:t>
      </w:r>
      <w:r w:rsidRPr="007F3211">
        <w:rPr>
          <w:color w:val="000000" w:themeColor="text1"/>
          <w:sz w:val="28"/>
          <w:szCs w:val="28"/>
        </w:rPr>
        <w:t>увеличения</w:t>
      </w:r>
      <w:r>
        <w:rPr>
          <w:color w:val="000000" w:themeColor="text1"/>
          <w:sz w:val="28"/>
          <w:szCs w:val="28"/>
        </w:rPr>
        <w:t xml:space="preserve"> </w:t>
      </w:r>
      <w:r w:rsidRPr="007F3211">
        <w:rPr>
          <w:bCs/>
          <w:color w:val="000000" w:themeColor="text1"/>
          <w:sz w:val="28"/>
          <w:szCs w:val="28"/>
        </w:rPr>
        <w:t>охвата</w:t>
      </w:r>
      <w:r w:rsidRPr="007F3211">
        <w:rPr>
          <w:color w:val="000000" w:themeColor="text1"/>
          <w:sz w:val="28"/>
          <w:szCs w:val="28"/>
        </w:rPr>
        <w:t xml:space="preserve"> детей </w:t>
      </w:r>
      <w:r>
        <w:rPr>
          <w:bCs/>
          <w:color w:val="000000" w:themeColor="text1"/>
          <w:sz w:val="28"/>
          <w:szCs w:val="28"/>
        </w:rPr>
        <w:t xml:space="preserve">дошкольным образованием  в 2017 </w:t>
      </w:r>
      <w:r w:rsidRPr="007F3211">
        <w:rPr>
          <w:bCs/>
          <w:color w:val="000000" w:themeColor="text1"/>
          <w:sz w:val="28"/>
          <w:szCs w:val="28"/>
        </w:rPr>
        <w:t>году был</w:t>
      </w:r>
      <w:r>
        <w:rPr>
          <w:bCs/>
          <w:color w:val="000000" w:themeColor="text1"/>
          <w:sz w:val="28"/>
          <w:szCs w:val="28"/>
        </w:rPr>
        <w:t>и</w:t>
      </w:r>
      <w:r w:rsidRPr="007F3211">
        <w:rPr>
          <w:bCs/>
          <w:color w:val="000000" w:themeColor="text1"/>
          <w:sz w:val="28"/>
          <w:szCs w:val="28"/>
        </w:rPr>
        <w:t xml:space="preserve"> открыт</w:t>
      </w:r>
      <w:r>
        <w:rPr>
          <w:bCs/>
          <w:color w:val="000000" w:themeColor="text1"/>
          <w:sz w:val="28"/>
          <w:szCs w:val="28"/>
        </w:rPr>
        <w:t xml:space="preserve">ы группы кратковременного пребывания детей на базе </w:t>
      </w:r>
      <w:proofErr w:type="spellStart"/>
      <w:r>
        <w:rPr>
          <w:bCs/>
          <w:color w:val="000000" w:themeColor="text1"/>
          <w:sz w:val="28"/>
          <w:szCs w:val="28"/>
        </w:rPr>
        <w:t>Готовского</w:t>
      </w:r>
      <w:proofErr w:type="spellEnd"/>
      <w:r>
        <w:rPr>
          <w:bCs/>
          <w:color w:val="000000" w:themeColor="text1"/>
          <w:sz w:val="28"/>
          <w:szCs w:val="28"/>
        </w:rPr>
        <w:t xml:space="preserve"> детского сада «Колокольчик»  и </w:t>
      </w:r>
      <w:proofErr w:type="spellStart"/>
      <w:r>
        <w:rPr>
          <w:bCs/>
          <w:color w:val="000000" w:themeColor="text1"/>
          <w:sz w:val="28"/>
          <w:szCs w:val="28"/>
        </w:rPr>
        <w:t>Новоуколовского</w:t>
      </w:r>
      <w:proofErr w:type="spellEnd"/>
      <w:r>
        <w:rPr>
          <w:bCs/>
          <w:color w:val="000000" w:themeColor="text1"/>
          <w:sz w:val="28"/>
          <w:szCs w:val="28"/>
        </w:rPr>
        <w:t xml:space="preserve"> детского сада «Росинка».</w:t>
      </w:r>
      <w:r w:rsidRPr="007F3211">
        <w:rPr>
          <w:bCs/>
          <w:color w:val="000000" w:themeColor="text1"/>
          <w:sz w:val="28"/>
          <w:szCs w:val="28"/>
        </w:rPr>
        <w:t xml:space="preserve">  </w:t>
      </w:r>
      <w:r>
        <w:rPr>
          <w:bCs/>
          <w:color w:val="000000" w:themeColor="text1"/>
          <w:sz w:val="28"/>
          <w:szCs w:val="28"/>
        </w:rPr>
        <w:t xml:space="preserve"> </w:t>
      </w:r>
    </w:p>
    <w:p w:rsidR="00D82DE3" w:rsidRDefault="00D82DE3" w:rsidP="00D82DE3">
      <w:pPr>
        <w:widowControl w:val="0"/>
        <w:pBdr>
          <w:bottom w:val="single" w:sz="4" w:space="31" w:color="FFFFFF"/>
        </w:pBdr>
        <w:tabs>
          <w:tab w:val="left" w:pos="9540"/>
        </w:tabs>
        <w:jc w:val="both"/>
        <w:rPr>
          <w:color w:val="000000" w:themeColor="text1"/>
          <w:sz w:val="28"/>
          <w:szCs w:val="28"/>
        </w:rPr>
      </w:pPr>
      <w:r w:rsidRPr="007F3211">
        <w:rPr>
          <w:bCs/>
          <w:color w:val="000000" w:themeColor="text1"/>
          <w:sz w:val="28"/>
          <w:szCs w:val="28"/>
        </w:rPr>
        <w:t xml:space="preserve">         Центр развития ребенка – детский сад «Капелька» является  участником регионального проекта </w:t>
      </w:r>
      <w:r w:rsidRPr="007F3211">
        <w:rPr>
          <w:color w:val="000000" w:themeColor="text1"/>
          <w:sz w:val="28"/>
          <w:szCs w:val="28"/>
        </w:rPr>
        <w:t xml:space="preserve">«Создание региональной системы личностного развития дошкольников в условиях реализации ФГОС дошкольного образования» («Дошкольник Белогорья») в образовательной области </w:t>
      </w:r>
      <w:r w:rsidRPr="007F3211">
        <w:rPr>
          <w:color w:val="000000" w:themeColor="text1"/>
          <w:sz w:val="28"/>
          <w:szCs w:val="28"/>
        </w:rPr>
        <w:lastRenderedPageBreak/>
        <w:t>физическое развитие.  На базе детского сада продолжила функционировать инновационная площадка «Формирование социальной компетентности дошкольников в области физкультурно-оздоровительной деятельности на основе игровых проектов» (руководитель Л.Н. Волошина).</w:t>
      </w:r>
    </w:p>
    <w:p w:rsidR="00D82DE3" w:rsidRDefault="00D82DE3" w:rsidP="00D82DE3">
      <w:pPr>
        <w:widowControl w:val="0"/>
        <w:pBdr>
          <w:bottom w:val="single" w:sz="4" w:space="31" w:color="FFFFFF"/>
        </w:pBdr>
        <w:tabs>
          <w:tab w:val="left" w:pos="9540"/>
        </w:tabs>
        <w:jc w:val="both"/>
        <w:rPr>
          <w:color w:val="000000" w:themeColor="text1"/>
          <w:sz w:val="28"/>
          <w:szCs w:val="28"/>
        </w:rPr>
      </w:pPr>
      <w:r>
        <w:rPr>
          <w:color w:val="000000" w:themeColor="text1"/>
          <w:sz w:val="28"/>
          <w:szCs w:val="28"/>
        </w:rPr>
        <w:t xml:space="preserve">          Во всех дошкольных учреждениях реализуется парциальная программа «</w:t>
      </w:r>
      <w:proofErr w:type="spellStart"/>
      <w:r>
        <w:rPr>
          <w:color w:val="000000" w:themeColor="text1"/>
          <w:sz w:val="28"/>
          <w:szCs w:val="28"/>
        </w:rPr>
        <w:t>Белгородоведение</w:t>
      </w:r>
      <w:proofErr w:type="spellEnd"/>
      <w:r>
        <w:rPr>
          <w:color w:val="000000" w:themeColor="text1"/>
          <w:sz w:val="28"/>
          <w:szCs w:val="28"/>
        </w:rPr>
        <w:t>».</w:t>
      </w:r>
    </w:p>
    <w:p w:rsidR="0016701E" w:rsidRDefault="0016701E" w:rsidP="00D82DE3">
      <w:pPr>
        <w:widowControl w:val="0"/>
        <w:pBdr>
          <w:bottom w:val="single" w:sz="4" w:space="31" w:color="FFFFFF"/>
        </w:pBdr>
        <w:tabs>
          <w:tab w:val="left" w:pos="9540"/>
        </w:tabs>
        <w:jc w:val="both"/>
        <w:rPr>
          <w:color w:val="000000" w:themeColor="text1"/>
          <w:sz w:val="28"/>
          <w:szCs w:val="28"/>
        </w:rPr>
      </w:pPr>
    </w:p>
    <w:p w:rsidR="00B33864" w:rsidRPr="00BE6B26" w:rsidRDefault="00B33864" w:rsidP="00B33864">
      <w:pPr>
        <w:widowControl w:val="0"/>
        <w:pBdr>
          <w:bottom w:val="single" w:sz="4" w:space="31" w:color="FFFFFF"/>
        </w:pBdr>
        <w:tabs>
          <w:tab w:val="left" w:pos="9540"/>
        </w:tabs>
        <w:jc w:val="both"/>
        <w:rPr>
          <w:bCs/>
          <w:color w:val="000000" w:themeColor="text1"/>
          <w:sz w:val="28"/>
          <w:szCs w:val="28"/>
        </w:rPr>
      </w:pPr>
    </w:p>
    <w:p w:rsidR="00603146" w:rsidRPr="00BE6B26" w:rsidRDefault="00603146" w:rsidP="00B33864">
      <w:pPr>
        <w:widowControl w:val="0"/>
        <w:pBdr>
          <w:bottom w:val="single" w:sz="4" w:space="31" w:color="FFFFFF"/>
        </w:pBdr>
        <w:tabs>
          <w:tab w:val="left" w:pos="9540"/>
        </w:tabs>
        <w:ind w:firstLine="709"/>
        <w:jc w:val="both"/>
        <w:rPr>
          <w:bCs/>
          <w:color w:val="000000" w:themeColor="text1"/>
          <w:sz w:val="28"/>
          <w:szCs w:val="28"/>
        </w:rPr>
      </w:pPr>
      <w:r w:rsidRPr="00BE6B26">
        <w:rPr>
          <w:b/>
          <w:bCs/>
          <w:color w:val="000000" w:themeColor="text1"/>
          <w:sz w:val="28"/>
          <w:szCs w:val="28"/>
        </w:rPr>
        <w:t>Ш.</w:t>
      </w:r>
      <w:r w:rsidRPr="00BE6B26">
        <w:rPr>
          <w:b/>
          <w:color w:val="000000" w:themeColor="text1"/>
          <w:sz w:val="28"/>
          <w:szCs w:val="28"/>
        </w:rPr>
        <w:t xml:space="preserve"> Об</w:t>
      </w:r>
      <w:r w:rsidR="00B33864" w:rsidRPr="00BE6B26">
        <w:rPr>
          <w:b/>
          <w:color w:val="000000" w:themeColor="text1"/>
          <w:sz w:val="28"/>
          <w:szCs w:val="28"/>
        </w:rPr>
        <w:t>щее и дополнительное образование</w:t>
      </w:r>
    </w:p>
    <w:p w:rsidR="0016701E" w:rsidRPr="007F3211" w:rsidRDefault="0016701E" w:rsidP="0016701E">
      <w:pPr>
        <w:ind w:firstLine="708"/>
        <w:jc w:val="both"/>
        <w:rPr>
          <w:color w:val="000000" w:themeColor="text1"/>
          <w:sz w:val="28"/>
          <w:szCs w:val="28"/>
        </w:rPr>
      </w:pPr>
      <w:r>
        <w:rPr>
          <w:color w:val="000000" w:themeColor="text1"/>
          <w:sz w:val="28"/>
          <w:szCs w:val="28"/>
        </w:rPr>
        <w:t>На территории района в 2017</w:t>
      </w:r>
      <w:r w:rsidRPr="007F3211">
        <w:rPr>
          <w:color w:val="000000" w:themeColor="text1"/>
          <w:sz w:val="28"/>
          <w:szCs w:val="28"/>
        </w:rPr>
        <w:t xml:space="preserve"> году функционировало 10 школ: 4 средних и </w:t>
      </w:r>
      <w:r>
        <w:rPr>
          <w:color w:val="000000" w:themeColor="text1"/>
          <w:sz w:val="28"/>
          <w:szCs w:val="28"/>
        </w:rPr>
        <w:t>6 основных. В них обучалось 1138 школьников</w:t>
      </w:r>
      <w:r w:rsidRPr="007F3211">
        <w:rPr>
          <w:color w:val="000000" w:themeColor="text1"/>
          <w:sz w:val="28"/>
          <w:szCs w:val="28"/>
        </w:rPr>
        <w:t>. Численность обучающихся общеобразовательных организаций в расчете на 1 педагогического работника  состави</w:t>
      </w:r>
      <w:r>
        <w:rPr>
          <w:color w:val="000000" w:themeColor="text1"/>
          <w:sz w:val="28"/>
          <w:szCs w:val="28"/>
        </w:rPr>
        <w:t>ла   7,45</w:t>
      </w:r>
      <w:r w:rsidRPr="007F3211">
        <w:rPr>
          <w:color w:val="000000" w:themeColor="text1"/>
          <w:sz w:val="28"/>
          <w:szCs w:val="28"/>
        </w:rPr>
        <w:t xml:space="preserve"> человек.</w:t>
      </w:r>
    </w:p>
    <w:p w:rsidR="0016701E" w:rsidRDefault="0016701E" w:rsidP="0016701E">
      <w:pPr>
        <w:ind w:firstLine="708"/>
        <w:jc w:val="both"/>
        <w:rPr>
          <w:color w:val="000000" w:themeColor="text1"/>
          <w:sz w:val="28"/>
          <w:szCs w:val="28"/>
        </w:rPr>
      </w:pPr>
      <w:r w:rsidRPr="007F3211">
        <w:rPr>
          <w:color w:val="000000" w:themeColor="text1"/>
          <w:sz w:val="28"/>
          <w:szCs w:val="28"/>
        </w:rPr>
        <w:t xml:space="preserve">Численность педагогических работников </w:t>
      </w:r>
      <w:r>
        <w:rPr>
          <w:color w:val="000000" w:themeColor="text1"/>
          <w:sz w:val="28"/>
          <w:szCs w:val="28"/>
        </w:rPr>
        <w:t>общеобразовательных учреждений  района составляет 152</w:t>
      </w:r>
      <w:r w:rsidRPr="007F3211">
        <w:rPr>
          <w:color w:val="000000" w:themeColor="text1"/>
          <w:sz w:val="28"/>
          <w:szCs w:val="28"/>
        </w:rPr>
        <w:t xml:space="preserve"> человек</w:t>
      </w:r>
      <w:r>
        <w:rPr>
          <w:color w:val="000000" w:themeColor="text1"/>
          <w:sz w:val="28"/>
          <w:szCs w:val="28"/>
        </w:rPr>
        <w:t>а,  из них учителей - 137</w:t>
      </w:r>
      <w:r w:rsidRPr="007F3211">
        <w:rPr>
          <w:color w:val="000000" w:themeColor="text1"/>
          <w:sz w:val="28"/>
          <w:szCs w:val="28"/>
        </w:rPr>
        <w:t xml:space="preserve">. Доля учителей школ, имеющих стаж педагогической работы до 5 лет в общей численности учителей, составляет </w:t>
      </w:r>
      <w:r>
        <w:rPr>
          <w:color w:val="000000" w:themeColor="text1"/>
          <w:sz w:val="28"/>
          <w:szCs w:val="28"/>
        </w:rPr>
        <w:t>8,8</w:t>
      </w:r>
      <w:r w:rsidRPr="007F3211">
        <w:rPr>
          <w:color w:val="000000" w:themeColor="text1"/>
          <w:sz w:val="28"/>
          <w:szCs w:val="28"/>
        </w:rPr>
        <w:t>%</w:t>
      </w:r>
      <w:r>
        <w:rPr>
          <w:color w:val="000000" w:themeColor="text1"/>
          <w:sz w:val="28"/>
          <w:szCs w:val="28"/>
        </w:rPr>
        <w:t>.</w:t>
      </w:r>
      <w:r w:rsidRPr="007F3211">
        <w:rPr>
          <w:color w:val="000000" w:themeColor="text1"/>
          <w:sz w:val="28"/>
          <w:szCs w:val="28"/>
        </w:rPr>
        <w:t xml:space="preserve"> Количество работающих пенсионеров-учителей</w:t>
      </w:r>
      <w:r>
        <w:rPr>
          <w:color w:val="000000" w:themeColor="text1"/>
          <w:sz w:val="28"/>
          <w:szCs w:val="28"/>
        </w:rPr>
        <w:t xml:space="preserve"> в школах района составляет 19,7% .</w:t>
      </w:r>
      <w:r w:rsidRPr="007F3211">
        <w:rPr>
          <w:color w:val="000000" w:themeColor="text1"/>
          <w:sz w:val="28"/>
          <w:szCs w:val="28"/>
        </w:rPr>
        <w:t xml:space="preserve"> </w:t>
      </w:r>
    </w:p>
    <w:p w:rsidR="0016701E" w:rsidRPr="007F3211" w:rsidRDefault="0016701E" w:rsidP="0016701E">
      <w:pPr>
        <w:ind w:firstLine="708"/>
        <w:jc w:val="both"/>
        <w:rPr>
          <w:color w:val="000000" w:themeColor="text1"/>
          <w:sz w:val="28"/>
          <w:szCs w:val="28"/>
        </w:rPr>
      </w:pPr>
      <w:r w:rsidRPr="007F3211">
        <w:rPr>
          <w:color w:val="000000" w:themeColor="text1"/>
          <w:sz w:val="28"/>
          <w:szCs w:val="28"/>
        </w:rPr>
        <w:t xml:space="preserve">Для привлечения молодых специалистов в школы района с выпускниками школ проводится </w:t>
      </w:r>
      <w:proofErr w:type="spellStart"/>
      <w:r w:rsidRPr="007F3211">
        <w:rPr>
          <w:color w:val="000000" w:themeColor="text1"/>
          <w:sz w:val="28"/>
          <w:szCs w:val="28"/>
        </w:rPr>
        <w:t>профориентационная</w:t>
      </w:r>
      <w:proofErr w:type="spellEnd"/>
      <w:r w:rsidRPr="007F3211">
        <w:rPr>
          <w:color w:val="000000" w:themeColor="text1"/>
          <w:sz w:val="28"/>
          <w:szCs w:val="28"/>
        </w:rPr>
        <w:t xml:space="preserve"> работа, направленная на выбор педагогической профессии, организовано взаимодействие с высшими учебными заведениями региона, активно используются меры социальной поддержки.</w:t>
      </w:r>
    </w:p>
    <w:p w:rsidR="0016701E" w:rsidRPr="002A4334" w:rsidRDefault="0016701E" w:rsidP="0016701E">
      <w:pPr>
        <w:pStyle w:val="a3"/>
        <w:ind w:firstLine="708"/>
        <w:rPr>
          <w:iCs/>
          <w:szCs w:val="28"/>
        </w:rPr>
      </w:pPr>
      <w:r w:rsidRPr="002A4334">
        <w:rPr>
          <w:szCs w:val="28"/>
        </w:rPr>
        <w:t xml:space="preserve">Продолжена  работа с одаренными детьми, имеющими повышенную мотивацию к обучению. </w:t>
      </w:r>
      <w:r w:rsidRPr="002A4334">
        <w:rPr>
          <w:iCs/>
          <w:szCs w:val="28"/>
        </w:rPr>
        <w:t xml:space="preserve">В 2017 году свидетельства на получение стипендии главы получили 10 обучающихся из Горской, </w:t>
      </w:r>
      <w:proofErr w:type="spellStart"/>
      <w:r w:rsidRPr="002A4334">
        <w:rPr>
          <w:iCs/>
          <w:szCs w:val="28"/>
        </w:rPr>
        <w:t>Камызинской</w:t>
      </w:r>
      <w:proofErr w:type="spellEnd"/>
      <w:r w:rsidRPr="002A4334">
        <w:rPr>
          <w:iCs/>
          <w:szCs w:val="28"/>
        </w:rPr>
        <w:t xml:space="preserve">, </w:t>
      </w:r>
      <w:proofErr w:type="spellStart"/>
      <w:r w:rsidRPr="002A4334">
        <w:rPr>
          <w:iCs/>
          <w:szCs w:val="28"/>
        </w:rPr>
        <w:t>Кра</w:t>
      </w:r>
      <w:r w:rsidR="00DF1B12">
        <w:rPr>
          <w:iCs/>
          <w:szCs w:val="28"/>
        </w:rPr>
        <w:t>сненской</w:t>
      </w:r>
      <w:proofErr w:type="spellEnd"/>
      <w:r w:rsidR="00DF1B12">
        <w:rPr>
          <w:iCs/>
          <w:szCs w:val="28"/>
        </w:rPr>
        <w:t xml:space="preserve">, </w:t>
      </w:r>
      <w:proofErr w:type="spellStart"/>
      <w:r w:rsidR="00DF1B12">
        <w:rPr>
          <w:iCs/>
          <w:szCs w:val="28"/>
        </w:rPr>
        <w:t>Новоуколовской</w:t>
      </w:r>
      <w:proofErr w:type="spellEnd"/>
      <w:r w:rsidR="00DF1B12">
        <w:rPr>
          <w:iCs/>
          <w:szCs w:val="28"/>
        </w:rPr>
        <w:t xml:space="preserve">, </w:t>
      </w:r>
      <w:proofErr w:type="spellStart"/>
      <w:r w:rsidR="00DF1B12">
        <w:rPr>
          <w:iCs/>
          <w:szCs w:val="28"/>
        </w:rPr>
        <w:t>Готовской</w:t>
      </w:r>
      <w:proofErr w:type="spellEnd"/>
      <w:r w:rsidR="00DF1B12">
        <w:rPr>
          <w:iCs/>
          <w:szCs w:val="28"/>
        </w:rPr>
        <w:t xml:space="preserve"> </w:t>
      </w:r>
      <w:r w:rsidRPr="002A4334">
        <w:rPr>
          <w:iCs/>
          <w:szCs w:val="28"/>
        </w:rPr>
        <w:t xml:space="preserve">школ. В рамках реализации </w:t>
      </w:r>
      <w:r w:rsidRPr="002A4334">
        <w:rPr>
          <w:szCs w:val="28"/>
        </w:rPr>
        <w:t>муниципальной программы «Развитие образования Красненского района на 2015-2020 годы»</w:t>
      </w:r>
      <w:r w:rsidRPr="002A4334">
        <w:rPr>
          <w:iCs/>
          <w:szCs w:val="28"/>
        </w:rPr>
        <w:t xml:space="preserve">, с целью  </w:t>
      </w:r>
      <w:r w:rsidRPr="002A4334">
        <w:rPr>
          <w:szCs w:val="28"/>
        </w:rPr>
        <w:t xml:space="preserve">повышения эффективности педагогической работы с одаренными детьми </w:t>
      </w:r>
      <w:r w:rsidRPr="002A4334">
        <w:rPr>
          <w:iCs/>
          <w:szCs w:val="28"/>
        </w:rPr>
        <w:t xml:space="preserve">в 2017 году организованы и проведены 12  конкурсов интеллектуальной направленности и две муниципальных конференции. </w:t>
      </w:r>
    </w:p>
    <w:p w:rsidR="0016701E" w:rsidRPr="002A4334" w:rsidRDefault="0016701E" w:rsidP="0016701E">
      <w:pPr>
        <w:ind w:firstLine="567"/>
        <w:jc w:val="both"/>
        <w:rPr>
          <w:sz w:val="28"/>
          <w:szCs w:val="28"/>
        </w:rPr>
      </w:pPr>
      <w:r w:rsidRPr="002A4334">
        <w:rPr>
          <w:sz w:val="28"/>
          <w:szCs w:val="28"/>
        </w:rPr>
        <w:t xml:space="preserve">В региональном этапе Всероссийской олимпиады приняли участие 22 школьника. Ученица </w:t>
      </w:r>
      <w:proofErr w:type="spellStart"/>
      <w:r w:rsidRPr="002A4334">
        <w:rPr>
          <w:sz w:val="28"/>
          <w:szCs w:val="28"/>
        </w:rPr>
        <w:t>Красненской</w:t>
      </w:r>
      <w:proofErr w:type="spellEnd"/>
      <w:r w:rsidRPr="002A4334">
        <w:rPr>
          <w:sz w:val="28"/>
          <w:szCs w:val="28"/>
        </w:rPr>
        <w:t xml:space="preserve"> школы Глотова Наталья стала победителем регионального этапа по литературе, 5 человек стали призерами  по обществознанию, праву, истории и технологии, что  составляет 27% от количества участников регионального этапа Всероссийской олимпиады.</w:t>
      </w:r>
    </w:p>
    <w:p w:rsidR="0016701E" w:rsidRPr="002A4334" w:rsidRDefault="0016701E" w:rsidP="0016701E">
      <w:pPr>
        <w:widowControl w:val="0"/>
        <w:overflowPunct w:val="0"/>
        <w:autoSpaceDE w:val="0"/>
        <w:autoSpaceDN w:val="0"/>
        <w:adjustRightInd w:val="0"/>
        <w:ind w:right="7" w:firstLine="709"/>
        <w:jc w:val="both"/>
        <w:rPr>
          <w:sz w:val="28"/>
          <w:szCs w:val="28"/>
        </w:rPr>
      </w:pPr>
      <w:r w:rsidRPr="002A4334">
        <w:rPr>
          <w:sz w:val="28"/>
          <w:szCs w:val="28"/>
        </w:rPr>
        <w:t xml:space="preserve">Численность обучающихся по программам общего образования, участвующих в олимпиадах и конкурсах различного уровня,  в 2017 году </w:t>
      </w:r>
      <w:r w:rsidR="00A80DD7">
        <w:rPr>
          <w:sz w:val="28"/>
          <w:szCs w:val="28"/>
        </w:rPr>
        <w:t>составила  706  школьников (</w:t>
      </w:r>
      <w:r w:rsidRPr="002A4334">
        <w:rPr>
          <w:sz w:val="28"/>
          <w:szCs w:val="28"/>
        </w:rPr>
        <w:t>61,34%</w:t>
      </w:r>
      <w:r w:rsidR="00A80DD7">
        <w:rPr>
          <w:sz w:val="28"/>
          <w:szCs w:val="28"/>
        </w:rPr>
        <w:t>)</w:t>
      </w:r>
      <w:r w:rsidRPr="002A4334">
        <w:rPr>
          <w:sz w:val="28"/>
          <w:szCs w:val="28"/>
        </w:rPr>
        <w:t xml:space="preserve">. </w:t>
      </w:r>
    </w:p>
    <w:p w:rsidR="0016701E" w:rsidRPr="002A4334" w:rsidRDefault="0016701E" w:rsidP="0016701E">
      <w:pPr>
        <w:shd w:val="clear" w:color="auto" w:fill="FFFFFF"/>
        <w:ind w:right="57"/>
        <w:jc w:val="both"/>
        <w:rPr>
          <w:sz w:val="28"/>
          <w:szCs w:val="28"/>
        </w:rPr>
      </w:pPr>
      <w:r w:rsidRPr="002A4334">
        <w:tab/>
      </w:r>
      <w:r w:rsidRPr="002A4334">
        <w:rPr>
          <w:sz w:val="28"/>
          <w:szCs w:val="28"/>
        </w:rPr>
        <w:t xml:space="preserve">В районе в 2017 году  продолжили работу 3 учреждения дополнительного образования детей: Дом детского творчества, Детско-юношеская спортивная школа, Детская школа искусств. Дом детского творчества осуществляет работу с </w:t>
      </w:r>
      <w:proofErr w:type="gramStart"/>
      <w:r w:rsidRPr="002A4334">
        <w:rPr>
          <w:sz w:val="28"/>
          <w:szCs w:val="28"/>
        </w:rPr>
        <w:t>обучающимися</w:t>
      </w:r>
      <w:proofErr w:type="gramEnd"/>
      <w:r w:rsidRPr="002A4334">
        <w:rPr>
          <w:sz w:val="28"/>
          <w:szCs w:val="28"/>
        </w:rPr>
        <w:t xml:space="preserve">  по 5 направленностям: </w:t>
      </w:r>
      <w:r w:rsidRPr="002A4334">
        <w:rPr>
          <w:sz w:val="28"/>
          <w:szCs w:val="28"/>
        </w:rPr>
        <w:lastRenderedPageBreak/>
        <w:t>технической, естественнонаучной, художественной, туристско-краеведческой, социально-педагогической. В Детско-юношеской спортивной школе обучающиеся посещают спортивные секции по  волейболу, баскетболу, футболу, русской лапте, шашкам, шахматам, настольному теннису.</w:t>
      </w:r>
      <w:r w:rsidRPr="002A4334">
        <w:rPr>
          <w:sz w:val="28"/>
          <w:szCs w:val="28"/>
        </w:rPr>
        <w:tab/>
        <w:t>Всего в  учреждениях дополнительного образования функционировало 61 объединение, занятия в которых проводились по  дополнительным образовательным программам 6 направленностей.</w:t>
      </w:r>
    </w:p>
    <w:p w:rsidR="0016701E" w:rsidRPr="002A4334" w:rsidRDefault="0016701E" w:rsidP="0016701E">
      <w:pPr>
        <w:shd w:val="clear" w:color="auto" w:fill="FFFFFF"/>
        <w:ind w:right="57" w:firstLine="708"/>
        <w:jc w:val="both"/>
        <w:rPr>
          <w:sz w:val="28"/>
          <w:szCs w:val="28"/>
        </w:rPr>
      </w:pPr>
      <w:r w:rsidRPr="002A4334">
        <w:rPr>
          <w:sz w:val="28"/>
          <w:szCs w:val="28"/>
        </w:rPr>
        <w:t>Программы дополнительного образования  реализовывались также в 10 общеобразовательных учреждениях района. Всего по программам  дополнительного образо</w:t>
      </w:r>
      <w:r w:rsidR="004C7746">
        <w:rPr>
          <w:sz w:val="28"/>
          <w:szCs w:val="28"/>
        </w:rPr>
        <w:t>вания обучалось 3090 человек</w:t>
      </w:r>
      <w:r w:rsidRPr="002A4334">
        <w:rPr>
          <w:sz w:val="28"/>
          <w:szCs w:val="28"/>
        </w:rPr>
        <w:t xml:space="preserve"> в возрасте от 5 до 18 лет. </w:t>
      </w:r>
      <w:r w:rsidRPr="002A4334">
        <w:rPr>
          <w:sz w:val="28"/>
          <w:szCs w:val="28"/>
        </w:rPr>
        <w:tab/>
        <w:t>Численность лиц в возрасте 5 - 18 лет, охваченных программами дополнительного образования, участвующих в олимпиадах и конкурсах регионального и всероссийского уровней,  составила 1483 человека (48</w:t>
      </w:r>
      <w:r w:rsidR="00A80DD7">
        <w:rPr>
          <w:sz w:val="28"/>
          <w:szCs w:val="28"/>
        </w:rPr>
        <w:t>%</w:t>
      </w:r>
      <w:r w:rsidRPr="002A4334">
        <w:rPr>
          <w:sz w:val="28"/>
          <w:szCs w:val="28"/>
        </w:rPr>
        <w:t xml:space="preserve">). </w:t>
      </w:r>
    </w:p>
    <w:p w:rsidR="0016701E" w:rsidRPr="002A4334" w:rsidRDefault="0016701E" w:rsidP="0016701E">
      <w:pPr>
        <w:ind w:firstLine="708"/>
        <w:jc w:val="both"/>
        <w:rPr>
          <w:sz w:val="28"/>
          <w:szCs w:val="28"/>
        </w:rPr>
      </w:pPr>
      <w:r w:rsidRPr="002A4334">
        <w:rPr>
          <w:iCs/>
          <w:sz w:val="28"/>
          <w:szCs w:val="28"/>
        </w:rPr>
        <w:t>В общеобразовательных учреждениях и Детско-юношеской спортивной школе велась работа по привлечению максимального количества детей и подростков к систематическим занятиям физической культурой и спортом, направленным на развитие личности, пропаганду здорового образа жизни, воспитание физических и волевых качеств, профилактику вредных привычек и правонарушений.</w:t>
      </w:r>
      <w:r w:rsidRPr="002A4334">
        <w:rPr>
          <w:sz w:val="28"/>
          <w:szCs w:val="28"/>
        </w:rPr>
        <w:t xml:space="preserve"> В 2017 году участием   в  физкультурных и спортивных  мероприятиях было охвачено 94,3 %  от общего количества   обучающихся.</w:t>
      </w:r>
    </w:p>
    <w:p w:rsidR="00603146" w:rsidRPr="00BE6B26" w:rsidRDefault="00603146" w:rsidP="00603146">
      <w:pPr>
        <w:jc w:val="both"/>
        <w:rPr>
          <w:color w:val="000000" w:themeColor="text1"/>
          <w:sz w:val="28"/>
          <w:szCs w:val="28"/>
        </w:rPr>
      </w:pPr>
    </w:p>
    <w:p w:rsidR="0018128A" w:rsidRDefault="00513D2F" w:rsidP="00B33864">
      <w:pPr>
        <w:jc w:val="both"/>
        <w:rPr>
          <w:b/>
          <w:sz w:val="28"/>
          <w:szCs w:val="28"/>
        </w:rPr>
      </w:pPr>
      <w:r w:rsidRPr="003A0DC3">
        <w:rPr>
          <w:sz w:val="28"/>
          <w:szCs w:val="28"/>
        </w:rPr>
        <w:tab/>
      </w:r>
      <w:bookmarkEnd w:id="10"/>
      <w:bookmarkEnd w:id="11"/>
      <w:r w:rsidR="00B24DED" w:rsidRPr="00CE4AB0">
        <w:rPr>
          <w:b/>
          <w:bCs/>
          <w:color w:val="000000" w:themeColor="text1"/>
          <w:sz w:val="28"/>
          <w:szCs w:val="28"/>
          <w:lang w:val="en-US"/>
        </w:rPr>
        <w:t>VI</w:t>
      </w:r>
      <w:r w:rsidR="00B24DED" w:rsidRPr="00CE4AB0">
        <w:rPr>
          <w:b/>
          <w:bCs/>
          <w:color w:val="000000" w:themeColor="text1"/>
          <w:sz w:val="28"/>
          <w:szCs w:val="28"/>
        </w:rPr>
        <w:t>.</w:t>
      </w:r>
      <w:r w:rsidR="0018128A" w:rsidRPr="00CE4AB0">
        <w:rPr>
          <w:b/>
          <w:sz w:val="28"/>
          <w:szCs w:val="28"/>
        </w:rPr>
        <w:t xml:space="preserve"> Физ</w:t>
      </w:r>
      <w:r w:rsidR="00B24DED" w:rsidRPr="00CE4AB0">
        <w:rPr>
          <w:b/>
          <w:sz w:val="28"/>
          <w:szCs w:val="28"/>
        </w:rPr>
        <w:t xml:space="preserve">ическая </w:t>
      </w:r>
      <w:proofErr w:type="gramStart"/>
      <w:r w:rsidR="0018128A" w:rsidRPr="00CE4AB0">
        <w:rPr>
          <w:b/>
          <w:sz w:val="28"/>
          <w:szCs w:val="28"/>
        </w:rPr>
        <w:t>культура  и</w:t>
      </w:r>
      <w:proofErr w:type="gramEnd"/>
      <w:r w:rsidR="0018128A" w:rsidRPr="00CE4AB0">
        <w:rPr>
          <w:b/>
          <w:sz w:val="28"/>
          <w:szCs w:val="28"/>
        </w:rPr>
        <w:t xml:space="preserve"> спорт</w:t>
      </w:r>
    </w:p>
    <w:p w:rsidR="009B63CD" w:rsidRDefault="009B63CD" w:rsidP="0018128A">
      <w:pPr>
        <w:ind w:firstLine="708"/>
        <w:rPr>
          <w:b/>
          <w:sz w:val="28"/>
          <w:szCs w:val="28"/>
        </w:rPr>
      </w:pPr>
    </w:p>
    <w:p w:rsidR="00FE1B5E" w:rsidRPr="008605E1" w:rsidRDefault="009B63CD" w:rsidP="009B63CD">
      <w:pPr>
        <w:ind w:firstLine="709"/>
        <w:jc w:val="both"/>
        <w:rPr>
          <w:b/>
          <w:sz w:val="28"/>
          <w:szCs w:val="28"/>
        </w:rPr>
      </w:pPr>
      <w:r w:rsidRPr="009B63CD">
        <w:rPr>
          <w:sz w:val="28"/>
          <w:szCs w:val="28"/>
        </w:rPr>
        <w:t>В районе определена чёткая система организации и проведения физкультурно-оздоровительных</w:t>
      </w:r>
      <w:r>
        <w:rPr>
          <w:sz w:val="28"/>
          <w:szCs w:val="28"/>
        </w:rPr>
        <w:t xml:space="preserve"> </w:t>
      </w:r>
      <w:r w:rsidRPr="009B63CD">
        <w:rPr>
          <w:sz w:val="28"/>
          <w:szCs w:val="28"/>
        </w:rPr>
        <w:t xml:space="preserve">и спортивно-массовых мероприятий среди различных возрастных групп населения. Главным показателем здесь является массовость. В результате приобщения </w:t>
      </w:r>
      <w:proofErr w:type="spellStart"/>
      <w:r w:rsidRPr="009B63CD">
        <w:rPr>
          <w:sz w:val="28"/>
          <w:szCs w:val="28"/>
        </w:rPr>
        <w:t>красненцев</w:t>
      </w:r>
      <w:proofErr w:type="spellEnd"/>
      <w:r w:rsidRPr="009B63CD">
        <w:rPr>
          <w:sz w:val="28"/>
          <w:szCs w:val="28"/>
        </w:rPr>
        <w:t xml:space="preserve"> к здоровому образу жизни</w:t>
      </w:r>
      <w:r w:rsidR="0001048F">
        <w:rPr>
          <w:sz w:val="28"/>
          <w:szCs w:val="28"/>
        </w:rPr>
        <w:t>,</w:t>
      </w:r>
      <w:r w:rsidRPr="009B63CD">
        <w:rPr>
          <w:sz w:val="28"/>
          <w:szCs w:val="28"/>
        </w:rPr>
        <w:t xml:space="preserve"> </w:t>
      </w:r>
    </w:p>
    <w:p w:rsidR="00406CBA" w:rsidRDefault="009B63CD" w:rsidP="009B63CD">
      <w:pPr>
        <w:jc w:val="both"/>
        <w:rPr>
          <w:sz w:val="28"/>
          <w:szCs w:val="28"/>
        </w:rPr>
      </w:pPr>
      <w:r w:rsidRPr="00612294">
        <w:rPr>
          <w:sz w:val="28"/>
          <w:szCs w:val="28"/>
        </w:rPr>
        <w:t>д</w:t>
      </w:r>
      <w:r w:rsidR="00A90C56" w:rsidRPr="00612294">
        <w:rPr>
          <w:sz w:val="28"/>
          <w:szCs w:val="28"/>
        </w:rPr>
        <w:t>оля населения, систематически занимающегося физической культурой и спортом, в 201</w:t>
      </w:r>
      <w:r w:rsidR="00B452DC">
        <w:rPr>
          <w:sz w:val="28"/>
          <w:szCs w:val="28"/>
        </w:rPr>
        <w:t>7</w:t>
      </w:r>
      <w:r w:rsidR="00A90C56" w:rsidRPr="00612294">
        <w:rPr>
          <w:sz w:val="28"/>
          <w:szCs w:val="28"/>
        </w:rPr>
        <w:t xml:space="preserve"> году </w:t>
      </w:r>
      <w:r w:rsidR="00A90C56" w:rsidRPr="000D439C">
        <w:rPr>
          <w:sz w:val="28"/>
          <w:szCs w:val="28"/>
        </w:rPr>
        <w:t>составила 5</w:t>
      </w:r>
      <w:r w:rsidR="000D439C" w:rsidRPr="000D439C">
        <w:rPr>
          <w:sz w:val="28"/>
          <w:szCs w:val="28"/>
        </w:rPr>
        <w:t>8, 14</w:t>
      </w:r>
      <w:r w:rsidR="00CE4AB0" w:rsidRPr="000D439C">
        <w:rPr>
          <w:sz w:val="28"/>
          <w:szCs w:val="28"/>
        </w:rPr>
        <w:t xml:space="preserve"> </w:t>
      </w:r>
      <w:r w:rsidR="00612294" w:rsidRPr="000D439C">
        <w:rPr>
          <w:sz w:val="28"/>
          <w:szCs w:val="28"/>
        </w:rPr>
        <w:t xml:space="preserve">%  или </w:t>
      </w:r>
      <w:r w:rsidR="00A90C56" w:rsidRPr="000D439C">
        <w:rPr>
          <w:sz w:val="28"/>
          <w:szCs w:val="28"/>
        </w:rPr>
        <w:t xml:space="preserve"> 62</w:t>
      </w:r>
      <w:r w:rsidR="00612294" w:rsidRPr="000D439C">
        <w:rPr>
          <w:sz w:val="28"/>
          <w:szCs w:val="28"/>
        </w:rPr>
        <w:t>50  человек.</w:t>
      </w:r>
    </w:p>
    <w:p w:rsidR="00DB05A8" w:rsidRPr="00C73A6C" w:rsidRDefault="00DB05A8" w:rsidP="00406CBA">
      <w:pPr>
        <w:ind w:firstLine="708"/>
        <w:jc w:val="both"/>
        <w:rPr>
          <w:sz w:val="28"/>
          <w:szCs w:val="28"/>
        </w:rPr>
      </w:pPr>
      <w:r w:rsidRPr="00C73A6C">
        <w:rPr>
          <w:sz w:val="28"/>
          <w:szCs w:val="28"/>
        </w:rPr>
        <w:t xml:space="preserve">Для этого сегодня в районе созданы все условия. Имеются физкультурно-оздоровительный комплекс, стадион, спортивный объект «Тропа здоровья», </w:t>
      </w:r>
      <w:proofErr w:type="spellStart"/>
      <w:r w:rsidRPr="00C73A6C">
        <w:rPr>
          <w:sz w:val="28"/>
          <w:szCs w:val="28"/>
        </w:rPr>
        <w:t>лыжероллерная</w:t>
      </w:r>
      <w:proofErr w:type="spellEnd"/>
      <w:r w:rsidRPr="00C73A6C">
        <w:rPr>
          <w:sz w:val="28"/>
          <w:szCs w:val="28"/>
        </w:rPr>
        <w:t xml:space="preserve"> трасса, 11 спортивных залов и 13 спортивных площадок, 2 спортивные площадки для занятий уличной гимнастикой </w:t>
      </w:r>
      <w:proofErr w:type="spellStart"/>
      <w:r w:rsidRPr="00C73A6C">
        <w:rPr>
          <w:sz w:val="28"/>
          <w:szCs w:val="28"/>
        </w:rPr>
        <w:t>Воркаут</w:t>
      </w:r>
      <w:proofErr w:type="spellEnd"/>
      <w:r w:rsidRPr="00C73A6C">
        <w:rPr>
          <w:sz w:val="28"/>
          <w:szCs w:val="28"/>
        </w:rPr>
        <w:t>.</w:t>
      </w:r>
    </w:p>
    <w:p w:rsidR="00510E1B" w:rsidRPr="00EE0282" w:rsidRDefault="00080B55" w:rsidP="00510E1B">
      <w:pPr>
        <w:ind w:firstLine="709"/>
        <w:jc w:val="both"/>
        <w:rPr>
          <w:rFonts w:eastAsiaTheme="minorEastAsia"/>
          <w:bCs/>
          <w:iCs/>
          <w:sz w:val="28"/>
          <w:szCs w:val="28"/>
        </w:rPr>
      </w:pPr>
      <w:r w:rsidRPr="008B068E">
        <w:rPr>
          <w:sz w:val="28"/>
          <w:szCs w:val="28"/>
        </w:rPr>
        <w:t>В 2017</w:t>
      </w:r>
      <w:r w:rsidR="007F057E" w:rsidRPr="008B068E">
        <w:rPr>
          <w:sz w:val="28"/>
          <w:szCs w:val="28"/>
        </w:rPr>
        <w:t xml:space="preserve"> году продолжилось поэтапное внедрение Всероссийского физкультурно-спортивного комплекса ГТО. На сда</w:t>
      </w:r>
      <w:r w:rsidR="008B068E" w:rsidRPr="008B068E">
        <w:rPr>
          <w:sz w:val="28"/>
          <w:szCs w:val="28"/>
        </w:rPr>
        <w:t>чу нормативов было заявлено 1015</w:t>
      </w:r>
      <w:r w:rsidR="007F057E" w:rsidRPr="008B068E">
        <w:rPr>
          <w:sz w:val="28"/>
          <w:szCs w:val="28"/>
        </w:rPr>
        <w:t xml:space="preserve"> участни</w:t>
      </w:r>
      <w:r w:rsidR="00762336" w:rsidRPr="008B068E">
        <w:rPr>
          <w:sz w:val="28"/>
          <w:szCs w:val="28"/>
        </w:rPr>
        <w:t xml:space="preserve">ков во всех возрастных ступенях. Доля населения в </w:t>
      </w:r>
      <w:r w:rsidR="00762336" w:rsidRPr="0001580B">
        <w:rPr>
          <w:sz w:val="28"/>
          <w:szCs w:val="28"/>
        </w:rPr>
        <w:t xml:space="preserve">возрасте от 6 до 29 лет, принявшего участие в тестировании составила 35,2 % (в 2016 году – 34,2 %). </w:t>
      </w:r>
      <w:r w:rsidR="007F057E" w:rsidRPr="0001580B">
        <w:rPr>
          <w:sz w:val="28"/>
          <w:szCs w:val="28"/>
        </w:rPr>
        <w:t xml:space="preserve"> </w:t>
      </w:r>
      <w:r w:rsidR="007F057E" w:rsidRPr="00FA17B2">
        <w:rPr>
          <w:sz w:val="28"/>
          <w:szCs w:val="28"/>
        </w:rPr>
        <w:t>Выполнили норматив по все</w:t>
      </w:r>
      <w:r w:rsidR="009D3224" w:rsidRPr="00FA17B2">
        <w:rPr>
          <w:sz w:val="28"/>
          <w:szCs w:val="28"/>
        </w:rPr>
        <w:t xml:space="preserve">м видам на «Золотой знак» –  85 </w:t>
      </w:r>
      <w:r w:rsidR="007F057E" w:rsidRPr="00FA17B2">
        <w:rPr>
          <w:sz w:val="28"/>
          <w:szCs w:val="28"/>
        </w:rPr>
        <w:t xml:space="preserve"> </w:t>
      </w:r>
      <w:r w:rsidR="009D3224" w:rsidRPr="00FA17B2">
        <w:rPr>
          <w:sz w:val="28"/>
          <w:szCs w:val="28"/>
        </w:rPr>
        <w:t>человек, «Серебряный знак» – 202</w:t>
      </w:r>
      <w:r w:rsidR="007F057E" w:rsidRPr="00FA17B2">
        <w:rPr>
          <w:sz w:val="28"/>
          <w:szCs w:val="28"/>
        </w:rPr>
        <w:t xml:space="preserve"> ч</w:t>
      </w:r>
      <w:r w:rsidR="009D3224" w:rsidRPr="00FA17B2">
        <w:rPr>
          <w:sz w:val="28"/>
          <w:szCs w:val="28"/>
        </w:rPr>
        <w:t>еловека и «Бронзовый знак» – 131</w:t>
      </w:r>
      <w:r w:rsidR="007F057E" w:rsidRPr="00FA17B2">
        <w:rPr>
          <w:sz w:val="28"/>
          <w:szCs w:val="28"/>
        </w:rPr>
        <w:t xml:space="preserve"> человек. </w:t>
      </w:r>
    </w:p>
    <w:p w:rsidR="00593FF8" w:rsidRDefault="00DB05A8" w:rsidP="00593FF8">
      <w:pPr>
        <w:widowControl w:val="0"/>
        <w:pBdr>
          <w:bottom w:val="single" w:sz="4" w:space="5" w:color="FFFFFF"/>
        </w:pBdr>
        <w:tabs>
          <w:tab w:val="left" w:pos="9540"/>
        </w:tabs>
        <w:ind w:firstLine="709"/>
        <w:jc w:val="both"/>
        <w:rPr>
          <w:sz w:val="28"/>
          <w:szCs w:val="28"/>
        </w:rPr>
      </w:pPr>
      <w:r w:rsidRPr="00F07F7D">
        <w:rPr>
          <w:sz w:val="28"/>
          <w:szCs w:val="28"/>
        </w:rPr>
        <w:t xml:space="preserve">Регулярно в районе организуются традиционные спортивные праздники и соревнования. Среди спортивных коллективов сельских поселений   ежегодно проводятся летние и зимние спартакиады, в которых </w:t>
      </w:r>
      <w:r w:rsidRPr="00F07F7D">
        <w:rPr>
          <w:sz w:val="28"/>
          <w:szCs w:val="28"/>
        </w:rPr>
        <w:lastRenderedPageBreak/>
        <w:t>принимают  участие  не менее десяти команд</w:t>
      </w:r>
      <w:r w:rsidR="003B7AA8" w:rsidRPr="00F07F7D">
        <w:rPr>
          <w:sz w:val="28"/>
          <w:szCs w:val="28"/>
        </w:rPr>
        <w:t>.</w:t>
      </w:r>
    </w:p>
    <w:p w:rsidR="00593FF8" w:rsidRDefault="00B30E66" w:rsidP="00593FF8">
      <w:pPr>
        <w:widowControl w:val="0"/>
        <w:pBdr>
          <w:bottom w:val="single" w:sz="4" w:space="5" w:color="FFFFFF"/>
        </w:pBdr>
        <w:tabs>
          <w:tab w:val="left" w:pos="9540"/>
        </w:tabs>
        <w:ind w:firstLine="709"/>
        <w:jc w:val="both"/>
        <w:rPr>
          <w:sz w:val="28"/>
          <w:szCs w:val="28"/>
        </w:rPr>
      </w:pPr>
      <w:r w:rsidRPr="00593FF8">
        <w:rPr>
          <w:bCs/>
          <w:iCs/>
          <w:sz w:val="28"/>
          <w:szCs w:val="28"/>
        </w:rPr>
        <w:t>В 2017 году  завершён проект по развитию «Финской ходьбы» на территории района, в рамках которого был проведен Межрайонный фестиваль по финской ходьбе, объединивший</w:t>
      </w:r>
      <w:r w:rsidR="002F78C5">
        <w:rPr>
          <w:bCs/>
          <w:iCs/>
          <w:color w:val="FF0000"/>
          <w:sz w:val="28"/>
          <w:szCs w:val="28"/>
        </w:rPr>
        <w:t xml:space="preserve"> </w:t>
      </w:r>
      <w:r w:rsidR="002F78C5" w:rsidRPr="00F839F4">
        <w:rPr>
          <w:bCs/>
          <w:iCs/>
          <w:sz w:val="28"/>
          <w:szCs w:val="28"/>
        </w:rPr>
        <w:t>42</w:t>
      </w:r>
      <w:r w:rsidR="002F78C5">
        <w:rPr>
          <w:bCs/>
          <w:iCs/>
          <w:sz w:val="28"/>
          <w:szCs w:val="28"/>
        </w:rPr>
        <w:t xml:space="preserve"> участника</w:t>
      </w:r>
      <w:r w:rsidRPr="00593FF8">
        <w:rPr>
          <w:bCs/>
          <w:iCs/>
          <w:sz w:val="28"/>
          <w:szCs w:val="28"/>
        </w:rPr>
        <w:t xml:space="preserve">. </w:t>
      </w:r>
    </w:p>
    <w:p w:rsidR="00B30E66" w:rsidRPr="00593FF8" w:rsidRDefault="00B30E66" w:rsidP="00593FF8">
      <w:pPr>
        <w:widowControl w:val="0"/>
        <w:pBdr>
          <w:bottom w:val="single" w:sz="4" w:space="5" w:color="FFFFFF"/>
        </w:pBdr>
        <w:tabs>
          <w:tab w:val="left" w:pos="9540"/>
        </w:tabs>
        <w:ind w:firstLine="709"/>
        <w:jc w:val="both"/>
        <w:rPr>
          <w:sz w:val="28"/>
          <w:szCs w:val="28"/>
        </w:rPr>
      </w:pPr>
      <w:r w:rsidRPr="00593FF8">
        <w:rPr>
          <w:bCs/>
          <w:iCs/>
          <w:sz w:val="28"/>
          <w:szCs w:val="28"/>
        </w:rPr>
        <w:t>Для развития творческого потенциала молодежи и формирования кадрового резерва в текущем году будет сформировано «Молодежное правительство». Так же в год Добровольца будет инициирован проект, в ходе которого будут созданы новые волонтерские отряды и проведен конкурс «Доброволец года».</w:t>
      </w:r>
    </w:p>
    <w:p w:rsidR="00CA258B" w:rsidRDefault="00CA258B" w:rsidP="00677A85">
      <w:pPr>
        <w:widowControl w:val="0"/>
        <w:pBdr>
          <w:bottom w:val="single" w:sz="4" w:space="5" w:color="FFFFFF"/>
        </w:pBdr>
        <w:tabs>
          <w:tab w:val="left" w:pos="9540"/>
        </w:tabs>
        <w:jc w:val="both"/>
        <w:rPr>
          <w:sz w:val="28"/>
          <w:szCs w:val="28"/>
        </w:rPr>
      </w:pPr>
    </w:p>
    <w:p w:rsidR="00593FF8" w:rsidRDefault="0018128A" w:rsidP="00CA258B">
      <w:pPr>
        <w:widowControl w:val="0"/>
        <w:pBdr>
          <w:bottom w:val="single" w:sz="4" w:space="5" w:color="FFFFFF"/>
        </w:pBdr>
        <w:tabs>
          <w:tab w:val="left" w:pos="9540"/>
        </w:tabs>
        <w:ind w:firstLine="709"/>
        <w:jc w:val="both"/>
        <w:rPr>
          <w:b/>
          <w:bCs/>
          <w:color w:val="000000" w:themeColor="text1"/>
          <w:sz w:val="28"/>
          <w:szCs w:val="28"/>
        </w:rPr>
      </w:pPr>
      <w:r w:rsidRPr="00EF7CEC">
        <w:rPr>
          <w:b/>
          <w:bCs/>
          <w:color w:val="000000" w:themeColor="text1"/>
          <w:sz w:val="28"/>
          <w:szCs w:val="28"/>
          <w:lang w:val="en-US"/>
        </w:rPr>
        <w:t>V</w:t>
      </w:r>
      <w:r w:rsidRPr="00EF7CEC">
        <w:rPr>
          <w:b/>
          <w:bCs/>
          <w:color w:val="000000" w:themeColor="text1"/>
          <w:sz w:val="28"/>
          <w:szCs w:val="28"/>
        </w:rPr>
        <w:t>. Жилищное строительство и обеспечение граждан жильем</w:t>
      </w:r>
    </w:p>
    <w:p w:rsidR="00E031F6" w:rsidRPr="00870826" w:rsidRDefault="00E031F6" w:rsidP="00E031F6">
      <w:pPr>
        <w:ind w:firstLine="709"/>
        <w:jc w:val="both"/>
        <w:rPr>
          <w:color w:val="FF0000"/>
          <w:sz w:val="28"/>
          <w:szCs w:val="28"/>
        </w:rPr>
      </w:pPr>
      <w:r w:rsidRPr="00870826">
        <w:rPr>
          <w:sz w:val="28"/>
          <w:szCs w:val="28"/>
        </w:rPr>
        <w:t>В 2017 году введено в эксплуатацию 66 индивидуальных жилых домов общей площадью 5012 квадратных метров.</w:t>
      </w:r>
      <w:r w:rsidRPr="00870826">
        <w:rPr>
          <w:color w:val="FF0000"/>
          <w:sz w:val="28"/>
          <w:szCs w:val="28"/>
        </w:rPr>
        <w:t xml:space="preserve"> </w:t>
      </w:r>
      <w:r w:rsidRPr="00870826">
        <w:rPr>
          <w:sz w:val="28"/>
          <w:szCs w:val="28"/>
        </w:rPr>
        <w:t xml:space="preserve">Под строительство </w:t>
      </w:r>
      <w:r w:rsidR="00563E2A">
        <w:rPr>
          <w:sz w:val="28"/>
          <w:szCs w:val="28"/>
        </w:rPr>
        <w:t>и реконструкцию жилья  выдано 23</w:t>
      </w:r>
      <w:r w:rsidRPr="00870826">
        <w:rPr>
          <w:sz w:val="28"/>
          <w:szCs w:val="28"/>
        </w:rPr>
        <w:t xml:space="preserve">  разрешени</w:t>
      </w:r>
      <w:r w:rsidR="00563E2A">
        <w:rPr>
          <w:sz w:val="28"/>
          <w:szCs w:val="28"/>
        </w:rPr>
        <w:t>я</w:t>
      </w:r>
      <w:r w:rsidRPr="00870826">
        <w:rPr>
          <w:sz w:val="28"/>
          <w:szCs w:val="28"/>
        </w:rPr>
        <w:t>.</w:t>
      </w:r>
      <w:r w:rsidRPr="00870826">
        <w:rPr>
          <w:color w:val="FF0000"/>
          <w:sz w:val="28"/>
          <w:szCs w:val="28"/>
        </w:rPr>
        <w:t xml:space="preserve">  </w:t>
      </w:r>
    </w:p>
    <w:p w:rsidR="00870826" w:rsidRPr="00870826" w:rsidRDefault="00870826" w:rsidP="00870826">
      <w:pPr>
        <w:pStyle w:val="western"/>
        <w:spacing w:before="0" w:beforeAutospacing="0" w:after="0" w:afterAutospacing="0"/>
        <w:ind w:firstLine="708"/>
        <w:jc w:val="both"/>
        <w:rPr>
          <w:sz w:val="28"/>
          <w:szCs w:val="28"/>
        </w:rPr>
      </w:pPr>
      <w:r w:rsidRPr="00870826">
        <w:rPr>
          <w:sz w:val="28"/>
          <w:szCs w:val="28"/>
        </w:rPr>
        <w:t>Общая площадь жилых помещений, приходящаяся в среднем на одного жителя, в районе увеличилась по сравнению с 2016 годом на 2 % и составила 35,76 кв. метров.</w:t>
      </w:r>
    </w:p>
    <w:p w:rsidR="00E031F6" w:rsidRPr="00870826" w:rsidRDefault="00E031F6" w:rsidP="00E031F6">
      <w:pPr>
        <w:ind w:firstLine="709"/>
        <w:jc w:val="both"/>
        <w:rPr>
          <w:sz w:val="28"/>
          <w:szCs w:val="28"/>
        </w:rPr>
      </w:pPr>
      <w:r w:rsidRPr="00870826">
        <w:rPr>
          <w:sz w:val="28"/>
          <w:szCs w:val="28"/>
        </w:rPr>
        <w:t>Успешно реализуются программы через областной фонд поддержки индивидуального жилищного строительства, 25 застройщиков получили  финансовую поддержку на общую с</w:t>
      </w:r>
      <w:r w:rsidR="009C531D">
        <w:rPr>
          <w:sz w:val="28"/>
          <w:szCs w:val="28"/>
        </w:rPr>
        <w:t xml:space="preserve">умму 15 </w:t>
      </w:r>
      <w:proofErr w:type="gramStart"/>
      <w:r w:rsidR="009C531D">
        <w:rPr>
          <w:sz w:val="28"/>
          <w:szCs w:val="28"/>
        </w:rPr>
        <w:t>млн</w:t>
      </w:r>
      <w:proofErr w:type="gramEnd"/>
      <w:r w:rsidRPr="00870826">
        <w:rPr>
          <w:sz w:val="28"/>
          <w:szCs w:val="28"/>
        </w:rPr>
        <w:t xml:space="preserve"> рублей.</w:t>
      </w:r>
    </w:p>
    <w:p w:rsidR="00E031F6" w:rsidRPr="00870826" w:rsidRDefault="00E031F6" w:rsidP="00E031F6">
      <w:pPr>
        <w:ind w:firstLine="709"/>
        <w:jc w:val="both"/>
        <w:rPr>
          <w:sz w:val="28"/>
          <w:szCs w:val="28"/>
        </w:rPr>
      </w:pPr>
      <w:r w:rsidRPr="00870826">
        <w:rPr>
          <w:sz w:val="28"/>
          <w:szCs w:val="28"/>
        </w:rPr>
        <w:t xml:space="preserve">За счёт средств федерального и областного бюджетов улучшили  жилищные условия 17 семей, на эти цели им выделено 12 млн рублей. </w:t>
      </w:r>
    </w:p>
    <w:p w:rsidR="00E031F6" w:rsidRPr="00870826" w:rsidRDefault="00E031F6" w:rsidP="00E031F6">
      <w:pPr>
        <w:ind w:firstLine="709"/>
        <w:jc w:val="both"/>
        <w:rPr>
          <w:sz w:val="28"/>
          <w:szCs w:val="28"/>
        </w:rPr>
      </w:pPr>
      <w:r w:rsidRPr="00870826">
        <w:rPr>
          <w:sz w:val="28"/>
          <w:szCs w:val="28"/>
        </w:rPr>
        <w:t xml:space="preserve">В том числе обеспечены жильем 5 детей-сирот, детей, оставшихся без попечения родителей, и лиц из их числа на сумму 5,6 млн рублей. В текущем году планируется обеспечить жильем  два человека указанной категории. </w:t>
      </w:r>
    </w:p>
    <w:p w:rsidR="00E031F6" w:rsidRPr="00870826" w:rsidRDefault="00E031F6" w:rsidP="00E031F6">
      <w:pPr>
        <w:ind w:firstLine="709"/>
        <w:jc w:val="both"/>
        <w:rPr>
          <w:sz w:val="28"/>
          <w:szCs w:val="28"/>
        </w:rPr>
      </w:pPr>
      <w:r w:rsidRPr="00870826">
        <w:rPr>
          <w:sz w:val="28"/>
          <w:szCs w:val="28"/>
        </w:rPr>
        <w:t>Доля жителей, получивших жильё и улучшивших свои жилищные условия, в общей численности населения, состоящего на учёте в ка</w:t>
      </w:r>
      <w:r w:rsidR="001C725B">
        <w:rPr>
          <w:sz w:val="28"/>
          <w:szCs w:val="28"/>
        </w:rPr>
        <w:t>честве нуждающихся, составила 11,64</w:t>
      </w:r>
      <w:r w:rsidRPr="00870826">
        <w:rPr>
          <w:sz w:val="28"/>
          <w:szCs w:val="28"/>
        </w:rPr>
        <w:t xml:space="preserve"> %.</w:t>
      </w:r>
    </w:p>
    <w:p w:rsidR="00F614C4" w:rsidRPr="00870826" w:rsidRDefault="00991F21" w:rsidP="00645161">
      <w:pPr>
        <w:ind w:firstLine="600"/>
        <w:jc w:val="both"/>
        <w:rPr>
          <w:sz w:val="28"/>
          <w:szCs w:val="28"/>
        </w:rPr>
      </w:pPr>
      <w:r w:rsidRPr="00BA72A1">
        <w:rPr>
          <w:sz w:val="28"/>
          <w:szCs w:val="28"/>
        </w:rPr>
        <w:t xml:space="preserve">Общая площадь земельных участков, предоставленных для индивидуального жилищного строительства, составила </w:t>
      </w:r>
      <w:r w:rsidR="00AA5F36" w:rsidRPr="00BA72A1">
        <w:rPr>
          <w:sz w:val="28"/>
          <w:szCs w:val="28"/>
        </w:rPr>
        <w:t>0,</w:t>
      </w:r>
      <w:r w:rsidR="00795AD6" w:rsidRPr="00BA72A1">
        <w:rPr>
          <w:sz w:val="28"/>
          <w:szCs w:val="28"/>
        </w:rPr>
        <w:t>6</w:t>
      </w:r>
      <w:r w:rsidR="00FB266D" w:rsidRPr="00BA72A1">
        <w:rPr>
          <w:sz w:val="28"/>
          <w:szCs w:val="28"/>
        </w:rPr>
        <w:t xml:space="preserve"> га, </w:t>
      </w:r>
      <w:r w:rsidR="00645161" w:rsidRPr="00BA72A1">
        <w:rPr>
          <w:sz w:val="28"/>
          <w:szCs w:val="28"/>
        </w:rPr>
        <w:t>в расчете на</w:t>
      </w:r>
      <w:r w:rsidR="00E54A48" w:rsidRPr="00BA72A1">
        <w:rPr>
          <w:sz w:val="28"/>
          <w:szCs w:val="28"/>
        </w:rPr>
        <w:t xml:space="preserve"> 10 </w:t>
      </w:r>
      <w:proofErr w:type="spellStart"/>
      <w:r w:rsidR="00E54A48" w:rsidRPr="00BA72A1">
        <w:rPr>
          <w:sz w:val="28"/>
          <w:szCs w:val="28"/>
        </w:rPr>
        <w:t>тыс</w:t>
      </w:r>
      <w:proofErr w:type="gramStart"/>
      <w:r w:rsidR="00E54A48" w:rsidRPr="00BA72A1">
        <w:rPr>
          <w:sz w:val="28"/>
          <w:szCs w:val="28"/>
        </w:rPr>
        <w:t>.ч</w:t>
      </w:r>
      <w:proofErr w:type="gramEnd"/>
      <w:r w:rsidR="00E54A48" w:rsidRPr="00BA72A1">
        <w:rPr>
          <w:sz w:val="28"/>
          <w:szCs w:val="28"/>
        </w:rPr>
        <w:t>еловек</w:t>
      </w:r>
      <w:proofErr w:type="spellEnd"/>
      <w:r w:rsidR="00E54A48" w:rsidRPr="00BA72A1">
        <w:rPr>
          <w:sz w:val="28"/>
          <w:szCs w:val="28"/>
        </w:rPr>
        <w:t xml:space="preserve"> населения </w:t>
      </w:r>
      <w:r w:rsidR="00A6579F" w:rsidRPr="00BA72A1">
        <w:rPr>
          <w:sz w:val="28"/>
          <w:szCs w:val="28"/>
        </w:rPr>
        <w:t>–</w:t>
      </w:r>
      <w:r w:rsidR="00FB266D" w:rsidRPr="00BA72A1">
        <w:rPr>
          <w:sz w:val="28"/>
          <w:szCs w:val="28"/>
        </w:rPr>
        <w:t xml:space="preserve"> </w:t>
      </w:r>
      <w:r w:rsidR="00795AD6" w:rsidRPr="00BA72A1">
        <w:rPr>
          <w:sz w:val="28"/>
          <w:szCs w:val="28"/>
        </w:rPr>
        <w:t>0,5</w:t>
      </w:r>
      <w:r w:rsidR="00645161" w:rsidRPr="00BA72A1">
        <w:rPr>
          <w:sz w:val="28"/>
          <w:szCs w:val="28"/>
        </w:rPr>
        <w:t xml:space="preserve"> га.</w:t>
      </w:r>
      <w:r w:rsidR="006434A0" w:rsidRPr="00870826">
        <w:rPr>
          <w:sz w:val="28"/>
          <w:szCs w:val="28"/>
        </w:rPr>
        <w:t xml:space="preserve"> </w:t>
      </w:r>
    </w:p>
    <w:p w:rsidR="0018128A" w:rsidRPr="007F2B5A" w:rsidRDefault="0018128A" w:rsidP="0018128A">
      <w:pPr>
        <w:pStyle w:val="western"/>
        <w:spacing w:after="0" w:afterAutospacing="0"/>
        <w:ind w:firstLine="540"/>
        <w:rPr>
          <w:color w:val="000000" w:themeColor="text1"/>
          <w:sz w:val="28"/>
          <w:szCs w:val="28"/>
        </w:rPr>
      </w:pPr>
      <w:r w:rsidRPr="007F2B5A">
        <w:rPr>
          <w:b/>
          <w:bCs/>
          <w:sz w:val="28"/>
          <w:szCs w:val="28"/>
        </w:rPr>
        <w:t xml:space="preserve">  </w:t>
      </w:r>
      <w:r w:rsidRPr="007F2B5A">
        <w:rPr>
          <w:b/>
          <w:bCs/>
          <w:color w:val="000000" w:themeColor="text1"/>
          <w:sz w:val="28"/>
          <w:szCs w:val="28"/>
          <w:lang w:val="en-US"/>
        </w:rPr>
        <w:t>VI</w:t>
      </w:r>
      <w:r w:rsidRPr="007F2B5A">
        <w:rPr>
          <w:b/>
          <w:bCs/>
          <w:color w:val="000000" w:themeColor="text1"/>
          <w:sz w:val="28"/>
          <w:szCs w:val="28"/>
        </w:rPr>
        <w:t>. Жилищно-коммунальное хозяйство</w:t>
      </w:r>
    </w:p>
    <w:p w:rsidR="0018128A" w:rsidRPr="00B20F68" w:rsidRDefault="0018128A" w:rsidP="0018128A">
      <w:pPr>
        <w:pStyle w:val="a5"/>
        <w:spacing w:after="0" w:afterAutospacing="0"/>
        <w:ind w:firstLine="734"/>
        <w:jc w:val="both"/>
        <w:rPr>
          <w:color w:val="000000"/>
          <w:sz w:val="28"/>
          <w:szCs w:val="28"/>
        </w:rPr>
      </w:pPr>
      <w:r w:rsidRPr="00B20F68">
        <w:rPr>
          <w:color w:val="000000"/>
          <w:sz w:val="28"/>
          <w:szCs w:val="28"/>
        </w:rPr>
        <w:t>Основные усилия в жилищно-коммунальном хозяйстве района были направлены на удовлетворение потребностей населения в качественных жилищно-коммунальных услугах, своевременное и качественное решение возникающих проблем.</w:t>
      </w:r>
    </w:p>
    <w:p w:rsidR="0018128A" w:rsidRDefault="0018128A" w:rsidP="0018128A">
      <w:pPr>
        <w:ind w:firstLine="708"/>
        <w:jc w:val="both"/>
        <w:rPr>
          <w:sz w:val="28"/>
          <w:szCs w:val="28"/>
        </w:rPr>
      </w:pPr>
      <w:r w:rsidRPr="005B368E">
        <w:rPr>
          <w:sz w:val="28"/>
          <w:szCs w:val="28"/>
        </w:rPr>
        <w:t xml:space="preserve">На территории района осуществляет деятельность </w:t>
      </w:r>
      <w:r>
        <w:rPr>
          <w:sz w:val="28"/>
          <w:szCs w:val="28"/>
        </w:rPr>
        <w:t xml:space="preserve">5 предприятий, предоставляющих коммунальные  услуги, из них одно муниципальное </w:t>
      </w:r>
      <w:r w:rsidRPr="005B368E">
        <w:rPr>
          <w:sz w:val="28"/>
          <w:szCs w:val="28"/>
        </w:rPr>
        <w:t>многоотраслевое предприятие МУП ЖКХ «</w:t>
      </w:r>
      <w:proofErr w:type="spellStart"/>
      <w:r w:rsidRPr="005B368E">
        <w:rPr>
          <w:sz w:val="28"/>
          <w:szCs w:val="28"/>
        </w:rPr>
        <w:t>Красненское</w:t>
      </w:r>
      <w:proofErr w:type="spellEnd"/>
      <w:r w:rsidRPr="005B368E">
        <w:rPr>
          <w:sz w:val="28"/>
          <w:szCs w:val="28"/>
        </w:rPr>
        <w:t xml:space="preserve">», </w:t>
      </w:r>
      <w:r w:rsidRPr="00277E11">
        <w:rPr>
          <w:sz w:val="28"/>
          <w:szCs w:val="28"/>
        </w:rPr>
        <w:t xml:space="preserve">которое </w:t>
      </w:r>
      <w:r w:rsidRPr="00D0575C">
        <w:rPr>
          <w:sz w:val="28"/>
          <w:szCs w:val="28"/>
        </w:rPr>
        <w:t xml:space="preserve">обслуживает </w:t>
      </w:r>
      <w:r w:rsidR="002324D1" w:rsidRPr="00D0575C">
        <w:rPr>
          <w:sz w:val="28"/>
          <w:szCs w:val="28"/>
        </w:rPr>
        <w:t xml:space="preserve">277,3 км водопроводных сетей, 39 скважин, </w:t>
      </w:r>
      <w:r w:rsidR="00E339E2" w:rsidRPr="00D0575C">
        <w:rPr>
          <w:sz w:val="28"/>
          <w:szCs w:val="28"/>
        </w:rPr>
        <w:t>36</w:t>
      </w:r>
      <w:r w:rsidRPr="00D0575C">
        <w:rPr>
          <w:sz w:val="28"/>
          <w:szCs w:val="28"/>
        </w:rPr>
        <w:t xml:space="preserve"> водонапорных баш</w:t>
      </w:r>
      <w:r w:rsidR="00E339E2" w:rsidRPr="00D0575C">
        <w:rPr>
          <w:sz w:val="28"/>
          <w:szCs w:val="28"/>
        </w:rPr>
        <w:t>е</w:t>
      </w:r>
      <w:r w:rsidR="002324D1" w:rsidRPr="00D0575C">
        <w:rPr>
          <w:sz w:val="28"/>
          <w:szCs w:val="28"/>
        </w:rPr>
        <w:t>н</w:t>
      </w:r>
      <w:r w:rsidRPr="00D0575C">
        <w:rPr>
          <w:sz w:val="28"/>
          <w:szCs w:val="28"/>
        </w:rPr>
        <w:t xml:space="preserve">, канализационные сети протяженностью </w:t>
      </w:r>
      <w:smartTag w:uri="urn:schemas-microsoft-com:office:smarttags" w:element="metricconverter">
        <w:smartTagPr>
          <w:attr w:name="ProductID" w:val="4,3 км"/>
        </w:smartTagPr>
        <w:r w:rsidRPr="00D0575C">
          <w:rPr>
            <w:sz w:val="28"/>
            <w:szCs w:val="28"/>
          </w:rPr>
          <w:t>4,3 км</w:t>
        </w:r>
      </w:smartTag>
      <w:r w:rsidRPr="00D0575C">
        <w:rPr>
          <w:sz w:val="28"/>
          <w:szCs w:val="28"/>
        </w:rPr>
        <w:t xml:space="preserve">, тепловые сети протяженностью </w:t>
      </w:r>
      <w:smartTag w:uri="urn:schemas-microsoft-com:office:smarttags" w:element="metricconverter">
        <w:smartTagPr>
          <w:attr w:name="ProductID" w:val="10,2 км"/>
        </w:smartTagPr>
        <w:r w:rsidRPr="00D0575C">
          <w:rPr>
            <w:sz w:val="28"/>
            <w:szCs w:val="28"/>
          </w:rPr>
          <w:t>10,2 км</w:t>
        </w:r>
      </w:smartTag>
      <w:r w:rsidRPr="00D0575C">
        <w:rPr>
          <w:sz w:val="28"/>
          <w:szCs w:val="28"/>
        </w:rPr>
        <w:t>, 1</w:t>
      </w:r>
      <w:r w:rsidR="00E339E2" w:rsidRPr="00D0575C">
        <w:rPr>
          <w:sz w:val="28"/>
          <w:szCs w:val="28"/>
        </w:rPr>
        <w:t>4</w:t>
      </w:r>
      <w:r w:rsidRPr="00D0575C">
        <w:rPr>
          <w:sz w:val="28"/>
          <w:szCs w:val="28"/>
        </w:rPr>
        <w:t xml:space="preserve"> котельных.</w:t>
      </w:r>
    </w:p>
    <w:p w:rsidR="0018128A" w:rsidRPr="00F817DB" w:rsidRDefault="0018128A" w:rsidP="0018128A">
      <w:pPr>
        <w:pStyle w:val="11"/>
        <w:ind w:firstLine="567"/>
        <w:jc w:val="both"/>
        <w:rPr>
          <w:rFonts w:ascii="Times New Roman" w:hAnsi="Times New Roman" w:cs="Times New Roman"/>
          <w:sz w:val="28"/>
          <w:szCs w:val="28"/>
        </w:rPr>
      </w:pPr>
      <w:r w:rsidRPr="00655722">
        <w:rPr>
          <w:rFonts w:ascii="Times New Roman" w:hAnsi="Times New Roman" w:cs="Times New Roman"/>
          <w:sz w:val="28"/>
          <w:szCs w:val="28"/>
        </w:rPr>
        <w:lastRenderedPageBreak/>
        <w:t>В целом в 201</w:t>
      </w:r>
      <w:r w:rsidR="00200797">
        <w:rPr>
          <w:rFonts w:ascii="Times New Roman" w:hAnsi="Times New Roman" w:cs="Times New Roman"/>
          <w:sz w:val="28"/>
          <w:szCs w:val="28"/>
        </w:rPr>
        <w:t>7</w:t>
      </w:r>
      <w:r w:rsidRPr="00655722">
        <w:rPr>
          <w:rFonts w:ascii="Times New Roman" w:hAnsi="Times New Roman" w:cs="Times New Roman"/>
          <w:sz w:val="28"/>
          <w:szCs w:val="28"/>
        </w:rPr>
        <w:t xml:space="preserve"> году жилищно-коммунальный ко</w:t>
      </w:r>
      <w:r>
        <w:rPr>
          <w:rFonts w:ascii="Times New Roman" w:hAnsi="Times New Roman" w:cs="Times New Roman"/>
          <w:sz w:val="28"/>
          <w:szCs w:val="28"/>
        </w:rPr>
        <w:t xml:space="preserve">мплекс функционировал стабильно </w:t>
      </w:r>
      <w:r w:rsidRPr="00655722">
        <w:rPr>
          <w:rFonts w:ascii="Times New Roman" w:hAnsi="Times New Roman" w:cs="Times New Roman"/>
          <w:sz w:val="28"/>
          <w:szCs w:val="28"/>
        </w:rPr>
        <w:t xml:space="preserve">и позволил обеспечить  качество предоставляемых жилищно-коммунальных услуг. </w:t>
      </w:r>
      <w:r w:rsidRPr="00F817DB">
        <w:rPr>
          <w:rFonts w:ascii="Times New Roman" w:hAnsi="Times New Roman" w:cs="Times New Roman"/>
          <w:sz w:val="28"/>
          <w:szCs w:val="28"/>
        </w:rPr>
        <w:t>По результатам подготовки к осенне-зимнему периоду всеми учреждениями бюджетной сферы, теплоснабжающими предприятиями, жилищным фондом подписаны  паспорта готовности к эксплуатации в зимн</w:t>
      </w:r>
      <w:r w:rsidR="008679E0">
        <w:rPr>
          <w:rFonts w:ascii="Times New Roman" w:hAnsi="Times New Roman" w:cs="Times New Roman"/>
          <w:sz w:val="28"/>
          <w:szCs w:val="28"/>
        </w:rPr>
        <w:t>ий период в установленные сроки, получен паспорт</w:t>
      </w:r>
      <w:r w:rsidR="00AD4520">
        <w:rPr>
          <w:rFonts w:ascii="Times New Roman" w:hAnsi="Times New Roman" w:cs="Times New Roman"/>
          <w:sz w:val="28"/>
          <w:szCs w:val="28"/>
        </w:rPr>
        <w:t xml:space="preserve"> готовности района.</w:t>
      </w:r>
      <w:r w:rsidRPr="00F817DB">
        <w:rPr>
          <w:rFonts w:ascii="Times New Roman" w:hAnsi="Times New Roman" w:cs="Times New Roman"/>
          <w:sz w:val="28"/>
          <w:szCs w:val="28"/>
        </w:rPr>
        <w:t xml:space="preserve"> </w:t>
      </w:r>
    </w:p>
    <w:p w:rsidR="0018128A" w:rsidRDefault="0018128A" w:rsidP="00D40F26">
      <w:pPr>
        <w:ind w:firstLine="567"/>
        <w:jc w:val="both"/>
        <w:rPr>
          <w:sz w:val="28"/>
          <w:szCs w:val="28"/>
        </w:rPr>
      </w:pPr>
      <w:r>
        <w:rPr>
          <w:sz w:val="28"/>
          <w:szCs w:val="28"/>
        </w:rPr>
        <w:t xml:space="preserve">Многоквартирный жилой фонд представлен </w:t>
      </w:r>
      <w:r w:rsidRPr="005B368E">
        <w:rPr>
          <w:sz w:val="28"/>
          <w:szCs w:val="28"/>
        </w:rPr>
        <w:t xml:space="preserve">5 </w:t>
      </w:r>
      <w:r>
        <w:rPr>
          <w:sz w:val="28"/>
          <w:szCs w:val="28"/>
        </w:rPr>
        <w:t>домами</w:t>
      </w:r>
      <w:r w:rsidRPr="005B368E">
        <w:rPr>
          <w:sz w:val="28"/>
          <w:szCs w:val="28"/>
        </w:rPr>
        <w:t xml:space="preserve"> общей площадью </w:t>
      </w:r>
      <w:r>
        <w:rPr>
          <w:sz w:val="28"/>
          <w:szCs w:val="28"/>
        </w:rPr>
        <w:t xml:space="preserve">4,9 </w:t>
      </w:r>
      <w:proofErr w:type="spellStart"/>
      <w:r w:rsidRPr="001E2604">
        <w:rPr>
          <w:sz w:val="28"/>
          <w:szCs w:val="28"/>
        </w:rPr>
        <w:t>тыс.</w:t>
      </w:r>
      <w:r>
        <w:rPr>
          <w:sz w:val="28"/>
          <w:szCs w:val="28"/>
        </w:rPr>
        <w:t>кв.метров</w:t>
      </w:r>
      <w:proofErr w:type="spellEnd"/>
      <w:r>
        <w:rPr>
          <w:sz w:val="28"/>
          <w:szCs w:val="28"/>
        </w:rPr>
        <w:t>. Многоквартирные дома расположены на земельных участках, в отношении которых осуществлен государственный кадастровый учет.</w:t>
      </w:r>
    </w:p>
    <w:p w:rsidR="00743ACE" w:rsidRPr="007A2700" w:rsidRDefault="00743ACE" w:rsidP="00200797">
      <w:pPr>
        <w:jc w:val="both"/>
        <w:rPr>
          <w:sz w:val="28"/>
          <w:szCs w:val="28"/>
        </w:rPr>
      </w:pPr>
    </w:p>
    <w:p w:rsidR="004E3634" w:rsidRDefault="00BD3F7D" w:rsidP="00743ACE">
      <w:pPr>
        <w:pStyle w:val="western"/>
        <w:spacing w:before="0" w:beforeAutospacing="0" w:after="0" w:afterAutospacing="0"/>
        <w:ind w:firstLine="578"/>
        <w:rPr>
          <w:b/>
          <w:bCs/>
          <w:sz w:val="28"/>
          <w:szCs w:val="28"/>
        </w:rPr>
      </w:pPr>
      <w:r w:rsidRPr="009D3639">
        <w:rPr>
          <w:b/>
          <w:bCs/>
          <w:sz w:val="28"/>
          <w:szCs w:val="28"/>
          <w:lang w:val="en-US"/>
        </w:rPr>
        <w:t>VII</w:t>
      </w:r>
      <w:r w:rsidRPr="009D3639">
        <w:rPr>
          <w:b/>
          <w:bCs/>
          <w:sz w:val="28"/>
          <w:szCs w:val="28"/>
        </w:rPr>
        <w:t>. Организация муниципального управления</w:t>
      </w:r>
    </w:p>
    <w:p w:rsidR="00743ACE" w:rsidRDefault="00743ACE" w:rsidP="00743ACE">
      <w:pPr>
        <w:pStyle w:val="western"/>
        <w:spacing w:before="0" w:beforeAutospacing="0" w:after="0" w:afterAutospacing="0"/>
        <w:ind w:firstLine="578"/>
        <w:rPr>
          <w:b/>
          <w:bCs/>
          <w:sz w:val="28"/>
          <w:szCs w:val="28"/>
        </w:rPr>
      </w:pPr>
    </w:p>
    <w:p w:rsidR="00BD3F7D" w:rsidRPr="00BB0F2A" w:rsidRDefault="00BB0F2A" w:rsidP="00743ACE">
      <w:pPr>
        <w:pStyle w:val="western"/>
        <w:spacing w:before="0" w:beforeAutospacing="0" w:after="0" w:afterAutospacing="0"/>
        <w:ind w:firstLine="709"/>
        <w:jc w:val="both"/>
        <w:rPr>
          <w:b/>
          <w:bCs/>
          <w:sz w:val="28"/>
          <w:szCs w:val="28"/>
        </w:rPr>
      </w:pPr>
      <w:r w:rsidRPr="0038171A">
        <w:rPr>
          <w:bCs/>
          <w:sz w:val="28"/>
          <w:szCs w:val="28"/>
        </w:rPr>
        <w:t>Д</w:t>
      </w:r>
      <w:r w:rsidR="00AC0A66" w:rsidRPr="0038171A">
        <w:rPr>
          <w:bCs/>
          <w:sz w:val="28"/>
          <w:szCs w:val="28"/>
        </w:rPr>
        <w:t xml:space="preserve">оля трудоустроенных граждан </w:t>
      </w:r>
      <w:r w:rsidRPr="0038171A">
        <w:rPr>
          <w:bCs/>
          <w:sz w:val="28"/>
          <w:szCs w:val="28"/>
        </w:rPr>
        <w:t>в общей численности граждан, обратившихся в учреждение службы занятости  населения с целью поиска подходящей работы, в 201</w:t>
      </w:r>
      <w:r w:rsidR="00200797">
        <w:rPr>
          <w:bCs/>
          <w:sz w:val="28"/>
          <w:szCs w:val="28"/>
        </w:rPr>
        <w:t>7</w:t>
      </w:r>
      <w:r w:rsidRPr="0038171A">
        <w:rPr>
          <w:bCs/>
          <w:sz w:val="28"/>
          <w:szCs w:val="28"/>
        </w:rPr>
        <w:t xml:space="preserve"> году увеличилась  по сравнению с 201</w:t>
      </w:r>
      <w:r w:rsidR="00AC0A66" w:rsidRPr="0038171A">
        <w:rPr>
          <w:bCs/>
          <w:sz w:val="28"/>
          <w:szCs w:val="28"/>
        </w:rPr>
        <w:t>6</w:t>
      </w:r>
      <w:r w:rsidRPr="0038171A">
        <w:rPr>
          <w:bCs/>
          <w:sz w:val="28"/>
          <w:szCs w:val="28"/>
        </w:rPr>
        <w:t xml:space="preserve"> годом и составила </w:t>
      </w:r>
      <w:r w:rsidR="00200797">
        <w:rPr>
          <w:bCs/>
          <w:sz w:val="28"/>
          <w:szCs w:val="28"/>
        </w:rPr>
        <w:t>76,6</w:t>
      </w:r>
      <w:r w:rsidRPr="0038171A">
        <w:rPr>
          <w:bCs/>
          <w:sz w:val="28"/>
          <w:szCs w:val="28"/>
        </w:rPr>
        <w:t xml:space="preserve"> % (201</w:t>
      </w:r>
      <w:r w:rsidR="00200797">
        <w:rPr>
          <w:bCs/>
          <w:sz w:val="28"/>
          <w:szCs w:val="28"/>
        </w:rPr>
        <w:t>6 год – 76,1</w:t>
      </w:r>
      <w:r w:rsidRPr="0038171A">
        <w:rPr>
          <w:bCs/>
          <w:sz w:val="28"/>
          <w:szCs w:val="28"/>
        </w:rPr>
        <w:t xml:space="preserve"> %).</w:t>
      </w:r>
    </w:p>
    <w:p w:rsidR="00167600" w:rsidRPr="00167600" w:rsidRDefault="00167600" w:rsidP="00167600">
      <w:pPr>
        <w:ind w:firstLine="709"/>
        <w:jc w:val="both"/>
        <w:rPr>
          <w:sz w:val="28"/>
          <w:szCs w:val="28"/>
        </w:rPr>
      </w:pPr>
      <w:r w:rsidRPr="00167600">
        <w:rPr>
          <w:sz w:val="28"/>
          <w:szCs w:val="28"/>
        </w:rPr>
        <w:t xml:space="preserve">В результате принятия комплексных мер по наращиванию налогового потенциала, улучшению администрирования и собираемости платежей в 2017 году доходы консолидированного бюджета района составили                     566,6 </w:t>
      </w:r>
      <w:proofErr w:type="gramStart"/>
      <w:r w:rsidRPr="00167600">
        <w:rPr>
          <w:sz w:val="28"/>
          <w:szCs w:val="28"/>
        </w:rPr>
        <w:t>мл</w:t>
      </w:r>
      <w:r w:rsidR="00470213">
        <w:rPr>
          <w:sz w:val="28"/>
          <w:szCs w:val="28"/>
        </w:rPr>
        <w:t>н</w:t>
      </w:r>
      <w:proofErr w:type="gramEnd"/>
      <w:r w:rsidR="00470213">
        <w:rPr>
          <w:sz w:val="28"/>
          <w:szCs w:val="28"/>
        </w:rPr>
        <w:t xml:space="preserve"> рублей, в том числе 140 млн рублей</w:t>
      </w:r>
      <w:r w:rsidRPr="00167600">
        <w:rPr>
          <w:sz w:val="28"/>
          <w:szCs w:val="28"/>
        </w:rPr>
        <w:t xml:space="preserve"> - налоговые и неналоговые доходы. Темп роста составил 103 % к уровню 2016 года. </w:t>
      </w:r>
    </w:p>
    <w:p w:rsidR="00167600" w:rsidRPr="00167600" w:rsidRDefault="00167600" w:rsidP="00167600">
      <w:pPr>
        <w:ind w:firstLine="709"/>
        <w:jc w:val="both"/>
        <w:rPr>
          <w:sz w:val="28"/>
          <w:szCs w:val="28"/>
        </w:rPr>
      </w:pPr>
      <w:r w:rsidRPr="00167600">
        <w:rPr>
          <w:sz w:val="28"/>
          <w:szCs w:val="28"/>
        </w:rPr>
        <w:t xml:space="preserve">В структуре налоговых доходов 83 % занимает налог на доходы физических лиц. </w:t>
      </w:r>
    </w:p>
    <w:p w:rsidR="00167600" w:rsidRPr="00167600" w:rsidRDefault="00167600" w:rsidP="00167600">
      <w:pPr>
        <w:ind w:firstLine="709"/>
        <w:jc w:val="both"/>
        <w:rPr>
          <w:sz w:val="28"/>
          <w:szCs w:val="28"/>
        </w:rPr>
      </w:pPr>
      <w:r w:rsidRPr="00167600">
        <w:rPr>
          <w:sz w:val="28"/>
          <w:szCs w:val="28"/>
        </w:rPr>
        <w:t xml:space="preserve">Основным источником неналоговых доходов являются арендные платежи за землю, которые составляют 69,4% от неналоговых доходов бюджета.  </w:t>
      </w:r>
    </w:p>
    <w:p w:rsidR="00167600" w:rsidRPr="00167600" w:rsidRDefault="00167600" w:rsidP="00167600">
      <w:pPr>
        <w:ind w:firstLine="709"/>
        <w:jc w:val="both"/>
        <w:rPr>
          <w:sz w:val="28"/>
          <w:szCs w:val="28"/>
        </w:rPr>
      </w:pPr>
      <w:r w:rsidRPr="00167600">
        <w:rPr>
          <w:sz w:val="28"/>
          <w:szCs w:val="28"/>
        </w:rPr>
        <w:t xml:space="preserve">Расходная часть консолидированного бюджета района исполнена на 96,5 % и составила 567,986 </w:t>
      </w:r>
      <w:proofErr w:type="gramStart"/>
      <w:r w:rsidRPr="00167600">
        <w:rPr>
          <w:sz w:val="28"/>
          <w:szCs w:val="28"/>
        </w:rPr>
        <w:t>млн</w:t>
      </w:r>
      <w:proofErr w:type="gramEnd"/>
      <w:r w:rsidRPr="00167600">
        <w:rPr>
          <w:sz w:val="28"/>
          <w:szCs w:val="28"/>
        </w:rPr>
        <w:t xml:space="preserve"> руб</w:t>
      </w:r>
      <w:r w:rsidR="006A7DB1">
        <w:rPr>
          <w:sz w:val="28"/>
          <w:szCs w:val="28"/>
        </w:rPr>
        <w:t>лей</w:t>
      </w:r>
      <w:r w:rsidRPr="00167600">
        <w:rPr>
          <w:sz w:val="28"/>
          <w:szCs w:val="28"/>
        </w:rPr>
        <w:t>.</w:t>
      </w:r>
    </w:p>
    <w:p w:rsidR="00167600" w:rsidRPr="00167600" w:rsidRDefault="00167600" w:rsidP="00167600">
      <w:pPr>
        <w:ind w:firstLine="709"/>
        <w:jc w:val="both"/>
        <w:rPr>
          <w:sz w:val="28"/>
          <w:szCs w:val="28"/>
        </w:rPr>
      </w:pPr>
      <w:r w:rsidRPr="00167600">
        <w:rPr>
          <w:sz w:val="28"/>
          <w:szCs w:val="28"/>
        </w:rPr>
        <w:t xml:space="preserve">Принятые расходные обязательства исполнены в полном объёме. В первоочередном порядке финансировались расходы на оплату труда, коммунальные платежи, социальные выплаты, пособия, питание и медикаменты. На оплату труда с начислениями выделено 357,8 </w:t>
      </w:r>
      <w:proofErr w:type="gramStart"/>
      <w:r w:rsidRPr="00167600">
        <w:rPr>
          <w:sz w:val="28"/>
          <w:szCs w:val="28"/>
        </w:rPr>
        <w:t>млн</w:t>
      </w:r>
      <w:proofErr w:type="gramEnd"/>
      <w:r w:rsidRPr="00167600">
        <w:rPr>
          <w:sz w:val="28"/>
          <w:szCs w:val="28"/>
        </w:rPr>
        <w:t xml:space="preserve"> рублей, из них на выполнение Указов Президента РФ –  184,8 млн руб</w:t>
      </w:r>
      <w:r w:rsidR="00D0634C">
        <w:rPr>
          <w:sz w:val="28"/>
          <w:szCs w:val="28"/>
        </w:rPr>
        <w:t>лей</w:t>
      </w:r>
      <w:r w:rsidRPr="00167600">
        <w:rPr>
          <w:sz w:val="28"/>
          <w:szCs w:val="28"/>
        </w:rPr>
        <w:t>.</w:t>
      </w:r>
    </w:p>
    <w:p w:rsidR="00167600" w:rsidRPr="00633E0E" w:rsidRDefault="00167600" w:rsidP="00167600">
      <w:pPr>
        <w:ind w:firstLine="709"/>
        <w:jc w:val="both"/>
        <w:rPr>
          <w:sz w:val="28"/>
          <w:szCs w:val="28"/>
        </w:rPr>
      </w:pPr>
      <w:r w:rsidRPr="00167600">
        <w:rPr>
          <w:sz w:val="28"/>
          <w:szCs w:val="28"/>
        </w:rPr>
        <w:t>При формировании бюджета на 2017-2019 годы, как и прежде, сохранился программно-целевой подход с приоритетом финансирования социальной сферы и исполнения социальных обязательств.</w:t>
      </w:r>
    </w:p>
    <w:p w:rsidR="00373CBD" w:rsidRPr="00086F9C" w:rsidRDefault="00373CBD" w:rsidP="00086F9C">
      <w:pPr>
        <w:pStyle w:val="western"/>
        <w:spacing w:before="0" w:beforeAutospacing="0" w:after="0" w:afterAutospacing="0"/>
        <w:ind w:firstLine="709"/>
        <w:jc w:val="both"/>
        <w:rPr>
          <w:b/>
          <w:bCs/>
          <w:color w:val="000000" w:themeColor="text1"/>
          <w:sz w:val="28"/>
          <w:szCs w:val="28"/>
        </w:rPr>
      </w:pPr>
    </w:p>
    <w:p w:rsidR="0018128A" w:rsidRPr="00EF7CEC" w:rsidRDefault="005B1E37" w:rsidP="0018128A">
      <w:pPr>
        <w:pStyle w:val="western"/>
        <w:spacing w:before="0" w:beforeAutospacing="0" w:after="0" w:afterAutospacing="0"/>
        <w:ind w:firstLine="709"/>
        <w:jc w:val="both"/>
        <w:rPr>
          <w:b/>
          <w:bCs/>
          <w:color w:val="000000" w:themeColor="text1"/>
          <w:sz w:val="28"/>
          <w:szCs w:val="28"/>
        </w:rPr>
      </w:pPr>
      <w:r w:rsidRPr="009D3639">
        <w:rPr>
          <w:b/>
          <w:bCs/>
          <w:sz w:val="28"/>
          <w:szCs w:val="28"/>
          <w:lang w:val="en-US"/>
        </w:rPr>
        <w:t>VIII</w:t>
      </w:r>
      <w:r w:rsidRPr="009D3639">
        <w:rPr>
          <w:b/>
          <w:bCs/>
          <w:sz w:val="28"/>
          <w:szCs w:val="28"/>
        </w:rPr>
        <w:t>.</w:t>
      </w:r>
      <w:r w:rsidR="001541A1">
        <w:rPr>
          <w:b/>
          <w:bCs/>
          <w:sz w:val="28"/>
          <w:szCs w:val="28"/>
        </w:rPr>
        <w:t xml:space="preserve"> </w:t>
      </w:r>
      <w:r w:rsidR="0018128A" w:rsidRPr="00EF7CEC">
        <w:rPr>
          <w:b/>
          <w:bCs/>
          <w:color w:val="000000" w:themeColor="text1"/>
          <w:sz w:val="28"/>
          <w:szCs w:val="28"/>
        </w:rPr>
        <w:t>Энергосбережение и повышение энергетической                                 эффективности</w:t>
      </w:r>
    </w:p>
    <w:p w:rsidR="00702825" w:rsidRDefault="00702825" w:rsidP="00702825">
      <w:pPr>
        <w:pStyle w:val="western"/>
        <w:spacing w:before="0" w:beforeAutospacing="0" w:after="0" w:afterAutospacing="0"/>
        <w:rPr>
          <w:b/>
          <w:bCs/>
          <w:sz w:val="28"/>
          <w:szCs w:val="28"/>
        </w:rPr>
      </w:pPr>
    </w:p>
    <w:p w:rsidR="001A7F80" w:rsidRDefault="001541A1" w:rsidP="001541A1">
      <w:pPr>
        <w:shd w:val="clear" w:color="auto" w:fill="FFFFFF"/>
        <w:ind w:right="-17" w:firstLine="567"/>
        <w:jc w:val="both"/>
        <w:rPr>
          <w:sz w:val="28"/>
          <w:szCs w:val="28"/>
        </w:rPr>
      </w:pPr>
      <w:r w:rsidRPr="00B32E31">
        <w:rPr>
          <w:spacing w:val="6"/>
          <w:sz w:val="28"/>
          <w:szCs w:val="28"/>
        </w:rPr>
        <w:t>В 201</w:t>
      </w:r>
      <w:r w:rsidR="00D96514">
        <w:rPr>
          <w:spacing w:val="6"/>
          <w:sz w:val="28"/>
          <w:szCs w:val="28"/>
        </w:rPr>
        <w:t>7</w:t>
      </w:r>
      <w:r w:rsidRPr="00B32E31">
        <w:rPr>
          <w:spacing w:val="6"/>
          <w:sz w:val="28"/>
          <w:szCs w:val="28"/>
        </w:rPr>
        <w:t xml:space="preserve"> году объем энергоресурсов, счет за который выставлен на </w:t>
      </w:r>
      <w:r w:rsidRPr="00B32E31">
        <w:rPr>
          <w:sz w:val="28"/>
          <w:szCs w:val="28"/>
        </w:rPr>
        <w:t xml:space="preserve">основании показаний приборов учета, составил:  </w:t>
      </w:r>
      <w:r w:rsidR="00B77E3A" w:rsidRPr="00B32E31">
        <w:rPr>
          <w:sz w:val="28"/>
          <w:szCs w:val="28"/>
        </w:rPr>
        <w:t>по электроэнергии -</w:t>
      </w:r>
      <w:r w:rsidRPr="00B32E31">
        <w:rPr>
          <w:sz w:val="28"/>
          <w:szCs w:val="28"/>
        </w:rPr>
        <w:t xml:space="preserve"> </w:t>
      </w:r>
      <w:r w:rsidR="00B77E3A" w:rsidRPr="00B32E31">
        <w:rPr>
          <w:sz w:val="28"/>
          <w:szCs w:val="28"/>
        </w:rPr>
        <w:t xml:space="preserve">               </w:t>
      </w:r>
      <w:r w:rsidR="00D96514">
        <w:rPr>
          <w:sz w:val="28"/>
          <w:szCs w:val="28"/>
        </w:rPr>
        <w:t xml:space="preserve">99,56 % (2016 год - </w:t>
      </w:r>
      <w:r w:rsidR="00B77E3A" w:rsidRPr="00B32E31">
        <w:rPr>
          <w:sz w:val="28"/>
          <w:szCs w:val="28"/>
        </w:rPr>
        <w:t>99,</w:t>
      </w:r>
      <w:r w:rsidR="007A23A4" w:rsidRPr="00B32E31">
        <w:rPr>
          <w:sz w:val="28"/>
          <w:szCs w:val="28"/>
        </w:rPr>
        <w:t>33</w:t>
      </w:r>
      <w:r w:rsidRPr="00B32E31">
        <w:rPr>
          <w:sz w:val="28"/>
          <w:szCs w:val="28"/>
        </w:rPr>
        <w:t xml:space="preserve"> %</w:t>
      </w:r>
      <w:r w:rsidR="00D96514">
        <w:rPr>
          <w:sz w:val="28"/>
          <w:szCs w:val="28"/>
        </w:rPr>
        <w:t>)</w:t>
      </w:r>
      <w:r w:rsidR="00B77E3A" w:rsidRPr="00B32E31">
        <w:rPr>
          <w:sz w:val="28"/>
          <w:szCs w:val="28"/>
        </w:rPr>
        <w:t xml:space="preserve">, по газу </w:t>
      </w:r>
      <w:r w:rsidR="007A23A4" w:rsidRPr="00B32E31">
        <w:rPr>
          <w:sz w:val="28"/>
          <w:szCs w:val="28"/>
        </w:rPr>
        <w:t>–</w:t>
      </w:r>
      <w:r w:rsidR="00B77E3A" w:rsidRPr="00B32E31">
        <w:rPr>
          <w:sz w:val="28"/>
          <w:szCs w:val="28"/>
        </w:rPr>
        <w:t xml:space="preserve"> </w:t>
      </w:r>
      <w:r w:rsidR="00D96514">
        <w:rPr>
          <w:sz w:val="28"/>
          <w:szCs w:val="28"/>
        </w:rPr>
        <w:t xml:space="preserve">98,2 % (2016 год -  </w:t>
      </w:r>
      <w:r w:rsidR="007A23A4" w:rsidRPr="00B32E31">
        <w:rPr>
          <w:sz w:val="28"/>
          <w:szCs w:val="28"/>
        </w:rPr>
        <w:t>98,18</w:t>
      </w:r>
      <w:r w:rsidR="00B77E3A" w:rsidRPr="00B32E31">
        <w:rPr>
          <w:sz w:val="28"/>
          <w:szCs w:val="28"/>
        </w:rPr>
        <w:t xml:space="preserve"> %</w:t>
      </w:r>
      <w:r w:rsidR="00D96514">
        <w:rPr>
          <w:sz w:val="28"/>
          <w:szCs w:val="28"/>
        </w:rPr>
        <w:t>)</w:t>
      </w:r>
      <w:r w:rsidR="00B77E3A" w:rsidRPr="00B32E31">
        <w:rPr>
          <w:sz w:val="28"/>
          <w:szCs w:val="28"/>
        </w:rPr>
        <w:t>,</w:t>
      </w:r>
      <w:r w:rsidRPr="00B32E31">
        <w:rPr>
          <w:sz w:val="28"/>
          <w:szCs w:val="28"/>
        </w:rPr>
        <w:t xml:space="preserve"> </w:t>
      </w:r>
      <w:r w:rsidR="00B77E3A" w:rsidRPr="00B32E31">
        <w:rPr>
          <w:sz w:val="28"/>
          <w:szCs w:val="28"/>
        </w:rPr>
        <w:t xml:space="preserve"> </w:t>
      </w:r>
      <w:r w:rsidRPr="00B32E31">
        <w:rPr>
          <w:sz w:val="28"/>
          <w:szCs w:val="28"/>
        </w:rPr>
        <w:t xml:space="preserve">по </w:t>
      </w:r>
      <w:r w:rsidR="00B77E3A" w:rsidRPr="00B32E31">
        <w:rPr>
          <w:sz w:val="28"/>
          <w:szCs w:val="28"/>
        </w:rPr>
        <w:lastRenderedPageBreak/>
        <w:t xml:space="preserve">тепловой энергии – </w:t>
      </w:r>
      <w:r w:rsidR="00D96514">
        <w:rPr>
          <w:sz w:val="28"/>
          <w:szCs w:val="28"/>
        </w:rPr>
        <w:t xml:space="preserve">   95,5% (2016 год  - </w:t>
      </w:r>
      <w:r w:rsidR="007A23A4" w:rsidRPr="00B32E31">
        <w:rPr>
          <w:sz w:val="28"/>
          <w:szCs w:val="28"/>
        </w:rPr>
        <w:t>95</w:t>
      </w:r>
      <w:r w:rsidR="00B77E3A" w:rsidRPr="00B32E31">
        <w:rPr>
          <w:sz w:val="28"/>
          <w:szCs w:val="28"/>
        </w:rPr>
        <w:t xml:space="preserve"> %</w:t>
      </w:r>
      <w:r w:rsidR="00D96514">
        <w:rPr>
          <w:sz w:val="28"/>
          <w:szCs w:val="28"/>
        </w:rPr>
        <w:t>)</w:t>
      </w:r>
      <w:r w:rsidR="00B77E3A" w:rsidRPr="00B32E31">
        <w:rPr>
          <w:sz w:val="28"/>
          <w:szCs w:val="28"/>
        </w:rPr>
        <w:t xml:space="preserve">, по холодной </w:t>
      </w:r>
      <w:r w:rsidRPr="00B32E31">
        <w:rPr>
          <w:sz w:val="28"/>
          <w:szCs w:val="28"/>
        </w:rPr>
        <w:t>вод</w:t>
      </w:r>
      <w:r w:rsidR="00B77E3A" w:rsidRPr="00B32E31">
        <w:rPr>
          <w:sz w:val="28"/>
          <w:szCs w:val="28"/>
        </w:rPr>
        <w:t>е –</w:t>
      </w:r>
      <w:r w:rsidR="00D96514">
        <w:rPr>
          <w:sz w:val="28"/>
          <w:szCs w:val="28"/>
        </w:rPr>
        <w:t xml:space="preserve"> 89,33 % (2016 год - </w:t>
      </w:r>
      <w:r w:rsidRPr="00B32E31">
        <w:rPr>
          <w:sz w:val="28"/>
          <w:szCs w:val="28"/>
        </w:rPr>
        <w:t xml:space="preserve"> </w:t>
      </w:r>
      <w:r w:rsidR="007A23A4" w:rsidRPr="00B32E31">
        <w:rPr>
          <w:sz w:val="28"/>
          <w:szCs w:val="28"/>
        </w:rPr>
        <w:t>87,47</w:t>
      </w:r>
      <w:r w:rsidRPr="00B32E31">
        <w:rPr>
          <w:sz w:val="28"/>
          <w:szCs w:val="28"/>
        </w:rPr>
        <w:t xml:space="preserve"> %</w:t>
      </w:r>
      <w:r w:rsidR="00D96514">
        <w:rPr>
          <w:sz w:val="28"/>
          <w:szCs w:val="28"/>
        </w:rPr>
        <w:t>)</w:t>
      </w:r>
      <w:r w:rsidR="00B77E3A" w:rsidRPr="00B32E31">
        <w:rPr>
          <w:sz w:val="28"/>
          <w:szCs w:val="28"/>
        </w:rPr>
        <w:t>, по горячей воде –</w:t>
      </w:r>
      <w:r w:rsidR="00D96514">
        <w:rPr>
          <w:sz w:val="28"/>
          <w:szCs w:val="28"/>
        </w:rPr>
        <w:t xml:space="preserve"> 89,53 % (2016 год -</w:t>
      </w:r>
      <w:r w:rsidR="00B77E3A" w:rsidRPr="00B32E31">
        <w:rPr>
          <w:sz w:val="28"/>
          <w:szCs w:val="28"/>
        </w:rPr>
        <w:t xml:space="preserve"> </w:t>
      </w:r>
      <w:r w:rsidR="007A23A4" w:rsidRPr="00B32E31">
        <w:rPr>
          <w:sz w:val="28"/>
          <w:szCs w:val="28"/>
        </w:rPr>
        <w:t>89,51</w:t>
      </w:r>
      <w:r w:rsidR="00B77E3A" w:rsidRPr="00B32E31">
        <w:rPr>
          <w:sz w:val="28"/>
          <w:szCs w:val="28"/>
        </w:rPr>
        <w:t xml:space="preserve"> %</w:t>
      </w:r>
      <w:r w:rsidR="00D96514">
        <w:rPr>
          <w:sz w:val="28"/>
          <w:szCs w:val="28"/>
        </w:rPr>
        <w:t>)</w:t>
      </w:r>
      <w:r w:rsidR="00B77E3A" w:rsidRPr="00B32E31">
        <w:rPr>
          <w:sz w:val="28"/>
          <w:szCs w:val="28"/>
        </w:rPr>
        <w:t>.</w:t>
      </w:r>
      <w:r w:rsidRPr="00D40C98">
        <w:rPr>
          <w:sz w:val="28"/>
          <w:szCs w:val="28"/>
        </w:rPr>
        <w:t xml:space="preserve"> </w:t>
      </w:r>
    </w:p>
    <w:p w:rsidR="001A7F80" w:rsidRDefault="001A7F80" w:rsidP="001541A1">
      <w:pPr>
        <w:shd w:val="clear" w:color="auto" w:fill="FFFFFF"/>
        <w:ind w:right="-17" w:firstLine="567"/>
        <w:jc w:val="both"/>
        <w:rPr>
          <w:sz w:val="28"/>
          <w:szCs w:val="28"/>
        </w:rPr>
      </w:pPr>
    </w:p>
    <w:p w:rsidR="006B2223" w:rsidRDefault="006B2223" w:rsidP="001541A1">
      <w:pPr>
        <w:shd w:val="clear" w:color="auto" w:fill="FFFFFF"/>
        <w:ind w:right="-17" w:firstLine="567"/>
        <w:jc w:val="both"/>
        <w:rPr>
          <w:b/>
          <w:bCs/>
          <w:sz w:val="28"/>
          <w:szCs w:val="28"/>
        </w:rPr>
      </w:pPr>
      <w:r w:rsidRPr="009D3639">
        <w:rPr>
          <w:b/>
          <w:bCs/>
          <w:sz w:val="28"/>
          <w:szCs w:val="28"/>
          <w:lang w:val="en-US"/>
        </w:rPr>
        <w:t>IX</w:t>
      </w:r>
      <w:r w:rsidRPr="009D3639">
        <w:rPr>
          <w:b/>
          <w:bCs/>
          <w:sz w:val="28"/>
          <w:szCs w:val="28"/>
        </w:rPr>
        <w:t>.</w:t>
      </w:r>
      <w:r>
        <w:rPr>
          <w:b/>
          <w:bCs/>
          <w:sz w:val="28"/>
          <w:szCs w:val="28"/>
        </w:rPr>
        <w:t xml:space="preserve"> Качество жизни</w:t>
      </w:r>
    </w:p>
    <w:p w:rsidR="00EA0B44" w:rsidRDefault="00EA0B44" w:rsidP="001541A1">
      <w:pPr>
        <w:shd w:val="clear" w:color="auto" w:fill="FFFFFF"/>
        <w:ind w:right="-17" w:firstLine="567"/>
        <w:jc w:val="both"/>
        <w:rPr>
          <w:b/>
          <w:bCs/>
          <w:sz w:val="28"/>
          <w:szCs w:val="28"/>
        </w:rPr>
      </w:pPr>
    </w:p>
    <w:p w:rsidR="00EA0B44" w:rsidRPr="00C73F90" w:rsidRDefault="00EA0B44" w:rsidP="00EA0B44">
      <w:pPr>
        <w:ind w:firstLine="708"/>
        <w:jc w:val="both"/>
        <w:rPr>
          <w:sz w:val="28"/>
          <w:szCs w:val="28"/>
        </w:rPr>
      </w:pPr>
      <w:r w:rsidRPr="00C73F90">
        <w:rPr>
          <w:sz w:val="28"/>
          <w:szCs w:val="28"/>
        </w:rPr>
        <w:t>Важным вопросом, стоящим перед администрацией района, является демографическая ситуация.</w:t>
      </w:r>
    </w:p>
    <w:p w:rsidR="00EA0B44" w:rsidRPr="00417087" w:rsidRDefault="00EA0B44" w:rsidP="00EA0B44">
      <w:pPr>
        <w:ind w:firstLine="708"/>
        <w:jc w:val="both"/>
        <w:rPr>
          <w:bCs/>
          <w:sz w:val="28"/>
          <w:szCs w:val="28"/>
        </w:rPr>
      </w:pPr>
      <w:r w:rsidRPr="00417087">
        <w:rPr>
          <w:bCs/>
          <w:sz w:val="28"/>
          <w:szCs w:val="28"/>
        </w:rPr>
        <w:t>За 201</w:t>
      </w:r>
      <w:r w:rsidR="00A97D69" w:rsidRPr="00417087">
        <w:rPr>
          <w:bCs/>
          <w:sz w:val="28"/>
          <w:szCs w:val="28"/>
        </w:rPr>
        <w:t>7</w:t>
      </w:r>
      <w:r w:rsidRPr="00417087">
        <w:rPr>
          <w:bCs/>
          <w:sz w:val="28"/>
          <w:szCs w:val="28"/>
        </w:rPr>
        <w:t xml:space="preserve"> год в районе родилось 9</w:t>
      </w:r>
      <w:r w:rsidR="00417087" w:rsidRPr="00417087">
        <w:rPr>
          <w:bCs/>
          <w:sz w:val="28"/>
          <w:szCs w:val="28"/>
        </w:rPr>
        <w:t>7</w:t>
      </w:r>
      <w:r w:rsidRPr="00417087">
        <w:rPr>
          <w:bCs/>
          <w:sz w:val="28"/>
          <w:szCs w:val="28"/>
        </w:rPr>
        <w:t xml:space="preserve"> человек, умерло 2</w:t>
      </w:r>
      <w:r w:rsidR="00417087" w:rsidRPr="00417087">
        <w:rPr>
          <w:bCs/>
          <w:sz w:val="28"/>
          <w:szCs w:val="28"/>
        </w:rPr>
        <w:t>50</w:t>
      </w:r>
      <w:r w:rsidRPr="00417087">
        <w:rPr>
          <w:bCs/>
          <w:sz w:val="28"/>
          <w:szCs w:val="28"/>
        </w:rPr>
        <w:t xml:space="preserve"> человек</w:t>
      </w:r>
      <w:r w:rsidR="00D90CAD" w:rsidRPr="00417087">
        <w:rPr>
          <w:bCs/>
          <w:sz w:val="28"/>
          <w:szCs w:val="28"/>
        </w:rPr>
        <w:t>а</w:t>
      </w:r>
      <w:r w:rsidRPr="00417087">
        <w:rPr>
          <w:bCs/>
          <w:sz w:val="28"/>
          <w:szCs w:val="28"/>
        </w:rPr>
        <w:t>, смертность превы</w:t>
      </w:r>
      <w:r w:rsidR="00D90CAD" w:rsidRPr="00417087">
        <w:rPr>
          <w:bCs/>
          <w:sz w:val="28"/>
          <w:szCs w:val="28"/>
        </w:rPr>
        <w:t>сила</w:t>
      </w:r>
      <w:r w:rsidRPr="00417087">
        <w:rPr>
          <w:bCs/>
          <w:sz w:val="28"/>
          <w:szCs w:val="28"/>
        </w:rPr>
        <w:t xml:space="preserve"> рождаемость в </w:t>
      </w:r>
      <w:r w:rsidR="00417087" w:rsidRPr="00417087">
        <w:rPr>
          <w:bCs/>
          <w:sz w:val="28"/>
          <w:szCs w:val="28"/>
        </w:rPr>
        <w:t>2,6</w:t>
      </w:r>
      <w:r w:rsidRPr="00417087">
        <w:rPr>
          <w:bCs/>
          <w:sz w:val="28"/>
          <w:szCs w:val="28"/>
        </w:rPr>
        <w:t xml:space="preserve"> раза.</w:t>
      </w:r>
    </w:p>
    <w:p w:rsidR="00225D9A" w:rsidRPr="00417087" w:rsidRDefault="00225D9A" w:rsidP="00EA0B44">
      <w:pPr>
        <w:ind w:firstLine="708"/>
        <w:jc w:val="both"/>
        <w:rPr>
          <w:bCs/>
          <w:sz w:val="28"/>
          <w:szCs w:val="28"/>
        </w:rPr>
      </w:pPr>
      <w:r w:rsidRPr="00417087">
        <w:rPr>
          <w:sz w:val="28"/>
          <w:szCs w:val="28"/>
        </w:rPr>
        <w:t>В районе проводится работа по оказанию помощи семьям, оказавшимся в трудной жизненной ситуации.</w:t>
      </w:r>
    </w:p>
    <w:p w:rsidR="008840BD" w:rsidRDefault="006A2B9F" w:rsidP="008840BD">
      <w:pPr>
        <w:ind w:firstLine="708"/>
        <w:jc w:val="both"/>
        <w:rPr>
          <w:sz w:val="28"/>
          <w:szCs w:val="28"/>
        </w:rPr>
      </w:pPr>
      <w:r w:rsidRPr="006A2B9F">
        <w:rPr>
          <w:sz w:val="28"/>
          <w:szCs w:val="28"/>
        </w:rPr>
        <w:t>За 2017</w:t>
      </w:r>
      <w:r w:rsidR="00501B87">
        <w:rPr>
          <w:sz w:val="28"/>
          <w:szCs w:val="28"/>
        </w:rPr>
        <w:t xml:space="preserve"> год проведено 8</w:t>
      </w:r>
      <w:r w:rsidR="00225D9A" w:rsidRPr="006A2B9F">
        <w:rPr>
          <w:sz w:val="28"/>
          <w:szCs w:val="28"/>
        </w:rPr>
        <w:t xml:space="preserve"> заседаний Совета по оказанию  помощи семьям, оказавшимся в трудной жизненной  ситуации, и комиссии по</w:t>
      </w:r>
      <w:r w:rsidR="00225D9A">
        <w:rPr>
          <w:sz w:val="28"/>
          <w:szCs w:val="28"/>
        </w:rPr>
        <w:t xml:space="preserve"> предупреждению распада семей. </w:t>
      </w:r>
      <w:r w:rsidR="008840BD">
        <w:rPr>
          <w:sz w:val="28"/>
          <w:szCs w:val="28"/>
        </w:rPr>
        <w:t>Трем</w:t>
      </w:r>
      <w:r w:rsidR="008840BD" w:rsidRPr="00FD6318">
        <w:rPr>
          <w:sz w:val="28"/>
          <w:szCs w:val="28"/>
        </w:rPr>
        <w:t xml:space="preserve"> супружеск</w:t>
      </w:r>
      <w:r w:rsidR="008840BD">
        <w:rPr>
          <w:sz w:val="28"/>
          <w:szCs w:val="28"/>
        </w:rPr>
        <w:t>им</w:t>
      </w:r>
      <w:r w:rsidR="008840BD" w:rsidRPr="00FD6318">
        <w:rPr>
          <w:sz w:val="28"/>
          <w:szCs w:val="28"/>
        </w:rPr>
        <w:t xml:space="preserve"> пар</w:t>
      </w:r>
      <w:r w:rsidR="008840BD">
        <w:rPr>
          <w:sz w:val="28"/>
          <w:szCs w:val="28"/>
        </w:rPr>
        <w:t>ам</w:t>
      </w:r>
      <w:r w:rsidR="008840BD" w:rsidRPr="00FD6318">
        <w:rPr>
          <w:sz w:val="28"/>
          <w:szCs w:val="28"/>
        </w:rPr>
        <w:t xml:space="preserve"> удалось сохранить семью.</w:t>
      </w:r>
    </w:p>
    <w:p w:rsidR="008840BD" w:rsidRDefault="008840BD" w:rsidP="008840BD">
      <w:pPr>
        <w:jc w:val="both"/>
        <w:rPr>
          <w:sz w:val="28"/>
          <w:szCs w:val="28"/>
        </w:rPr>
      </w:pPr>
      <w:r>
        <w:rPr>
          <w:sz w:val="28"/>
          <w:szCs w:val="28"/>
        </w:rPr>
        <w:tab/>
      </w:r>
      <w:r w:rsidRPr="00501B87">
        <w:rPr>
          <w:sz w:val="28"/>
          <w:szCs w:val="28"/>
        </w:rPr>
        <w:t xml:space="preserve">С целью воспитания у подрастающего поколения семейных ценностей и знакомства с семейным законодательством в рамках духовно-нравственного воспитания старшеклассников </w:t>
      </w:r>
      <w:r w:rsidR="00DB271A" w:rsidRPr="00501B87">
        <w:rPr>
          <w:sz w:val="28"/>
          <w:szCs w:val="28"/>
        </w:rPr>
        <w:t xml:space="preserve"> </w:t>
      </w:r>
      <w:r w:rsidRPr="00501B87">
        <w:rPr>
          <w:sz w:val="28"/>
          <w:szCs w:val="28"/>
        </w:rPr>
        <w:t>проводятся заседания семейно-консультативного центра с учащимися старших классов средних общеобразовательных школ райо</w:t>
      </w:r>
      <w:r w:rsidR="00E33792">
        <w:rPr>
          <w:sz w:val="28"/>
          <w:szCs w:val="28"/>
        </w:rPr>
        <w:t>на. В отчетном году проведено  3</w:t>
      </w:r>
      <w:r w:rsidRPr="00501B87">
        <w:rPr>
          <w:sz w:val="28"/>
          <w:szCs w:val="28"/>
        </w:rPr>
        <w:t xml:space="preserve"> заседания.</w:t>
      </w:r>
    </w:p>
    <w:p w:rsidR="008840BD" w:rsidRDefault="00986AC7" w:rsidP="008840BD">
      <w:pPr>
        <w:ind w:firstLine="708"/>
        <w:jc w:val="both"/>
        <w:rPr>
          <w:sz w:val="28"/>
          <w:szCs w:val="28"/>
        </w:rPr>
      </w:pPr>
      <w:r w:rsidRPr="008E55DF">
        <w:rPr>
          <w:sz w:val="28"/>
          <w:szCs w:val="28"/>
        </w:rPr>
        <w:t xml:space="preserve">Для </w:t>
      </w:r>
      <w:r w:rsidR="008840BD" w:rsidRPr="008E55DF">
        <w:rPr>
          <w:sz w:val="28"/>
          <w:szCs w:val="28"/>
        </w:rPr>
        <w:t>повышения авторитета семьи в обществе, подд</w:t>
      </w:r>
      <w:r w:rsidR="00E42FF2" w:rsidRPr="008E55DF">
        <w:rPr>
          <w:sz w:val="28"/>
          <w:szCs w:val="28"/>
        </w:rPr>
        <w:t>ержке старшего поколения за 2017 год проведено чествование 32</w:t>
      </w:r>
      <w:r w:rsidR="008840BD" w:rsidRPr="008E55DF">
        <w:rPr>
          <w:sz w:val="28"/>
          <w:szCs w:val="28"/>
        </w:rPr>
        <w:t xml:space="preserve"> пар семейных юбиляров, проживших 60</w:t>
      </w:r>
      <w:r w:rsidR="00D710DF" w:rsidRPr="008E55DF">
        <w:rPr>
          <w:sz w:val="28"/>
          <w:szCs w:val="28"/>
        </w:rPr>
        <w:t>, 55, и 50 лет супружеской жизни.</w:t>
      </w:r>
    </w:p>
    <w:p w:rsidR="003B6798" w:rsidRPr="00253252" w:rsidRDefault="003B6798" w:rsidP="003B6798">
      <w:pPr>
        <w:pStyle w:val="a8"/>
        <w:ind w:left="0" w:firstLine="720"/>
        <w:jc w:val="both"/>
        <w:rPr>
          <w:rFonts w:ascii="Times New Roman" w:hAnsi="Times New Roman"/>
          <w:sz w:val="28"/>
          <w:szCs w:val="28"/>
        </w:rPr>
      </w:pPr>
      <w:r w:rsidRPr="00253252">
        <w:rPr>
          <w:rFonts w:ascii="Times New Roman" w:hAnsi="Times New Roman"/>
          <w:sz w:val="28"/>
          <w:szCs w:val="28"/>
        </w:rPr>
        <w:t xml:space="preserve">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  </w:t>
      </w:r>
      <w:r w:rsidRPr="006D2061">
        <w:rPr>
          <w:rFonts w:ascii="Times New Roman" w:hAnsi="Times New Roman"/>
          <w:sz w:val="28"/>
          <w:szCs w:val="28"/>
        </w:rPr>
        <w:t>Красненского района</w:t>
      </w:r>
      <w:r w:rsidRPr="00253252">
        <w:rPr>
          <w:rFonts w:ascii="Times New Roman" w:hAnsi="Times New Roman"/>
          <w:sz w:val="28"/>
          <w:szCs w:val="28"/>
        </w:rPr>
        <w:t>.</w:t>
      </w:r>
    </w:p>
    <w:p w:rsidR="003B6798" w:rsidRPr="003B6798" w:rsidRDefault="003B6798" w:rsidP="003B6798">
      <w:pPr>
        <w:widowControl w:val="0"/>
        <w:autoSpaceDE w:val="0"/>
        <w:autoSpaceDN w:val="0"/>
        <w:adjustRightInd w:val="0"/>
        <w:ind w:firstLine="720"/>
        <w:jc w:val="both"/>
        <w:rPr>
          <w:sz w:val="28"/>
          <w:szCs w:val="28"/>
        </w:rPr>
      </w:pPr>
      <w:r w:rsidRPr="003B6798">
        <w:rPr>
          <w:sz w:val="28"/>
          <w:szCs w:val="28"/>
        </w:rPr>
        <w:t>Доля детей-сирот и детей, оставшихся без попечения родителей, от общей чи</w:t>
      </w:r>
      <w:r w:rsidR="002B5DE3">
        <w:rPr>
          <w:sz w:val="28"/>
          <w:szCs w:val="28"/>
        </w:rPr>
        <w:t xml:space="preserve">сленности детского населения </w:t>
      </w:r>
      <w:r w:rsidR="00A97D69">
        <w:rPr>
          <w:sz w:val="28"/>
          <w:szCs w:val="28"/>
        </w:rPr>
        <w:t>на 1 января 2018</w:t>
      </w:r>
      <w:r w:rsidRPr="003B6798">
        <w:rPr>
          <w:sz w:val="28"/>
          <w:szCs w:val="28"/>
        </w:rPr>
        <w:t xml:space="preserve"> года составила </w:t>
      </w:r>
      <w:r w:rsidR="000C655B">
        <w:rPr>
          <w:sz w:val="28"/>
          <w:szCs w:val="28"/>
        </w:rPr>
        <w:t xml:space="preserve">                </w:t>
      </w:r>
      <w:r w:rsidR="00A97D69">
        <w:rPr>
          <w:sz w:val="28"/>
          <w:szCs w:val="28"/>
        </w:rPr>
        <w:t>1,3</w:t>
      </w:r>
      <w:r w:rsidRPr="003B6798">
        <w:rPr>
          <w:sz w:val="28"/>
          <w:szCs w:val="28"/>
        </w:rPr>
        <w:t xml:space="preserve"> </w:t>
      </w:r>
      <w:r w:rsidRPr="002B5DE3">
        <w:rPr>
          <w:sz w:val="28"/>
          <w:szCs w:val="28"/>
        </w:rPr>
        <w:t>%.</w:t>
      </w:r>
      <w:r w:rsidRPr="002B5DE3">
        <w:rPr>
          <w:bCs/>
          <w:sz w:val="28"/>
          <w:szCs w:val="28"/>
        </w:rPr>
        <w:t xml:space="preserve">  </w:t>
      </w:r>
      <w:r w:rsidRPr="002B5DE3">
        <w:rPr>
          <w:sz w:val="28"/>
          <w:szCs w:val="28"/>
        </w:rPr>
        <w:t>На учете в отделе социаль</w:t>
      </w:r>
      <w:r w:rsidR="003F7AED" w:rsidRPr="002B5DE3">
        <w:rPr>
          <w:sz w:val="28"/>
          <w:szCs w:val="28"/>
        </w:rPr>
        <w:t>ной защиты населения числится 2</w:t>
      </w:r>
      <w:r w:rsidR="002B5DE3" w:rsidRPr="002B5DE3">
        <w:rPr>
          <w:sz w:val="28"/>
          <w:szCs w:val="28"/>
        </w:rPr>
        <w:t>7</w:t>
      </w:r>
      <w:r w:rsidRPr="002B5DE3">
        <w:rPr>
          <w:sz w:val="28"/>
          <w:szCs w:val="28"/>
        </w:rPr>
        <w:t xml:space="preserve"> детей, оставшихся бе</w:t>
      </w:r>
      <w:r w:rsidR="002B5DE3" w:rsidRPr="002B5DE3">
        <w:rPr>
          <w:sz w:val="28"/>
          <w:szCs w:val="28"/>
        </w:rPr>
        <w:t>з попечения родителей, из них 26</w:t>
      </w:r>
      <w:r w:rsidRPr="002B5DE3">
        <w:rPr>
          <w:sz w:val="28"/>
          <w:szCs w:val="28"/>
        </w:rPr>
        <w:t xml:space="preserve"> в замещающих семьях, 1 ребенок находится в специализированном  медицинском учреждении.</w:t>
      </w:r>
      <w:r w:rsidRPr="003B6798">
        <w:rPr>
          <w:sz w:val="28"/>
          <w:szCs w:val="28"/>
        </w:rPr>
        <w:t xml:space="preserve"> </w:t>
      </w:r>
    </w:p>
    <w:p w:rsidR="003B6798" w:rsidRPr="003B6798" w:rsidRDefault="003B6798" w:rsidP="003B6798">
      <w:pPr>
        <w:ind w:right="-172" w:firstLine="708"/>
        <w:jc w:val="both"/>
        <w:rPr>
          <w:szCs w:val="28"/>
        </w:rPr>
      </w:pPr>
      <w:r w:rsidRPr="002B5DE3">
        <w:rPr>
          <w:sz w:val="28"/>
          <w:szCs w:val="28"/>
        </w:rPr>
        <w:t xml:space="preserve">Устройство детей-сирот, детей, оставшихся без попечения родителей, в замещающие </w:t>
      </w:r>
      <w:r w:rsidR="00D87CD9" w:rsidRPr="002B5DE3">
        <w:rPr>
          <w:sz w:val="28"/>
          <w:szCs w:val="28"/>
        </w:rPr>
        <w:t>семьи составил  в 2017</w:t>
      </w:r>
      <w:r w:rsidR="00A97D69" w:rsidRPr="002B5DE3">
        <w:rPr>
          <w:sz w:val="28"/>
          <w:szCs w:val="28"/>
        </w:rPr>
        <w:t xml:space="preserve"> году 98,74</w:t>
      </w:r>
      <w:r w:rsidRPr="002B5DE3">
        <w:rPr>
          <w:sz w:val="28"/>
          <w:szCs w:val="28"/>
        </w:rPr>
        <w:t xml:space="preserve">%. </w:t>
      </w:r>
      <w:r w:rsidR="009802B7">
        <w:rPr>
          <w:sz w:val="28"/>
          <w:szCs w:val="28"/>
        </w:rPr>
        <w:t xml:space="preserve"> </w:t>
      </w:r>
      <w:r w:rsidRPr="009802B7">
        <w:rPr>
          <w:sz w:val="28"/>
          <w:szCs w:val="28"/>
        </w:rPr>
        <w:t xml:space="preserve">В отчетном периоде  районе выявлено трое детей, </w:t>
      </w:r>
      <w:r w:rsidR="009802B7" w:rsidRPr="009802B7">
        <w:rPr>
          <w:sz w:val="28"/>
          <w:szCs w:val="28"/>
        </w:rPr>
        <w:t>которые нуждались  в устройстве,</w:t>
      </w:r>
      <w:r w:rsidRPr="009802B7">
        <w:rPr>
          <w:sz w:val="28"/>
          <w:szCs w:val="28"/>
        </w:rPr>
        <w:t xml:space="preserve">  </w:t>
      </w:r>
      <w:r w:rsidR="009802B7" w:rsidRPr="009802B7">
        <w:rPr>
          <w:sz w:val="28"/>
          <w:szCs w:val="28"/>
        </w:rPr>
        <w:t>все</w:t>
      </w:r>
      <w:r w:rsidRPr="009802B7">
        <w:rPr>
          <w:sz w:val="28"/>
          <w:szCs w:val="28"/>
        </w:rPr>
        <w:t xml:space="preserve">  устроены в замещающие семьи.</w:t>
      </w:r>
    </w:p>
    <w:p w:rsidR="003B6798" w:rsidRPr="00622D6F" w:rsidRDefault="003B2188" w:rsidP="003B6798">
      <w:pPr>
        <w:pStyle w:val="21"/>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Существующая </w:t>
      </w:r>
      <w:r w:rsidR="003B6798" w:rsidRPr="003B6798">
        <w:rPr>
          <w:rFonts w:ascii="Times New Roman" w:hAnsi="Times New Roman"/>
          <w:sz w:val="28"/>
          <w:szCs w:val="28"/>
        </w:rPr>
        <w:t>законодательная база, материальная поддержка замещающих семей способствуют увеличению количества детей, оставшихся без попечения родителей, ежегодно передаваемы</w:t>
      </w:r>
      <w:r w:rsidR="00A97D69">
        <w:rPr>
          <w:rFonts w:ascii="Times New Roman" w:hAnsi="Times New Roman"/>
          <w:sz w:val="28"/>
          <w:szCs w:val="28"/>
        </w:rPr>
        <w:t>х в семьи. В течение последних 7</w:t>
      </w:r>
      <w:r w:rsidR="003B6798" w:rsidRPr="003B6798">
        <w:rPr>
          <w:rFonts w:ascii="Times New Roman" w:hAnsi="Times New Roman"/>
          <w:sz w:val="28"/>
          <w:szCs w:val="28"/>
        </w:rPr>
        <w:t xml:space="preserve"> лет количество детей, ежегодно устраиваемых в семьи, превышает число выявленных в районе.</w:t>
      </w:r>
      <w:r w:rsidR="003B6798">
        <w:rPr>
          <w:rFonts w:ascii="Times New Roman" w:hAnsi="Times New Roman"/>
          <w:sz w:val="28"/>
          <w:szCs w:val="28"/>
        </w:rPr>
        <w:t xml:space="preserve"> </w:t>
      </w:r>
    </w:p>
    <w:p w:rsidR="00C931CE" w:rsidRPr="00ED4E8A" w:rsidRDefault="00C931CE" w:rsidP="00C931CE">
      <w:pPr>
        <w:ind w:firstLine="708"/>
        <w:jc w:val="both"/>
        <w:rPr>
          <w:sz w:val="28"/>
          <w:szCs w:val="28"/>
        </w:rPr>
      </w:pPr>
      <w:r w:rsidRPr="001C4E11">
        <w:rPr>
          <w:sz w:val="28"/>
          <w:szCs w:val="28"/>
        </w:rPr>
        <w:t>Бюджетная обеспеченность на одного жителя в 201</w:t>
      </w:r>
      <w:r w:rsidR="001C4E11" w:rsidRPr="001C4E11">
        <w:rPr>
          <w:sz w:val="28"/>
          <w:szCs w:val="28"/>
        </w:rPr>
        <w:t>7 году выросла на 5% по сравнению с 2016</w:t>
      </w:r>
      <w:r w:rsidRPr="001C4E11">
        <w:rPr>
          <w:sz w:val="28"/>
          <w:szCs w:val="28"/>
        </w:rPr>
        <w:t xml:space="preserve"> годом</w:t>
      </w:r>
      <w:r w:rsidR="00ED4E8A">
        <w:rPr>
          <w:sz w:val="28"/>
          <w:szCs w:val="28"/>
        </w:rPr>
        <w:t xml:space="preserve"> </w:t>
      </w:r>
      <w:r w:rsidRPr="001C4E11">
        <w:rPr>
          <w:sz w:val="28"/>
          <w:szCs w:val="28"/>
        </w:rPr>
        <w:t xml:space="preserve"> за счет роста </w:t>
      </w:r>
      <w:r w:rsidR="00ED4E8A" w:rsidRPr="00ED4E8A">
        <w:rPr>
          <w:sz w:val="28"/>
          <w:szCs w:val="28"/>
        </w:rPr>
        <w:t>поступлений НДФЛ и земельного налога</w:t>
      </w:r>
      <w:r w:rsidR="00ED4E8A">
        <w:rPr>
          <w:sz w:val="28"/>
          <w:szCs w:val="28"/>
        </w:rPr>
        <w:t>.</w:t>
      </w:r>
    </w:p>
    <w:p w:rsidR="000F5ECE" w:rsidRPr="000F5ECE" w:rsidRDefault="00480884" w:rsidP="00480884">
      <w:pPr>
        <w:jc w:val="both"/>
        <w:rPr>
          <w:sz w:val="28"/>
          <w:szCs w:val="28"/>
        </w:rPr>
      </w:pPr>
      <w:r>
        <w:rPr>
          <w:sz w:val="28"/>
          <w:szCs w:val="28"/>
        </w:rPr>
        <w:lastRenderedPageBreak/>
        <w:tab/>
      </w:r>
      <w:r w:rsidR="00C931CE" w:rsidRPr="006C3B32">
        <w:rPr>
          <w:sz w:val="28"/>
          <w:szCs w:val="28"/>
        </w:rPr>
        <w:t>Доля доходов от арендных платежей за землю в сумме налоговых и не</w:t>
      </w:r>
      <w:r w:rsidR="006C3B32" w:rsidRPr="006C3B32">
        <w:rPr>
          <w:sz w:val="28"/>
          <w:szCs w:val="28"/>
        </w:rPr>
        <w:t>налоговых доходов бюджета составила 8,1</w:t>
      </w:r>
      <w:r w:rsidR="00C931CE" w:rsidRPr="006C3B32">
        <w:rPr>
          <w:sz w:val="28"/>
          <w:szCs w:val="28"/>
        </w:rPr>
        <w:t xml:space="preserve">7 %. </w:t>
      </w:r>
      <w:r w:rsidR="00C931CE" w:rsidRPr="000F5ECE">
        <w:rPr>
          <w:sz w:val="28"/>
          <w:szCs w:val="28"/>
        </w:rPr>
        <w:t xml:space="preserve">Доля налоговых поступлений от малого предпринимательства от общей суммы </w:t>
      </w:r>
      <w:r w:rsidR="005963B3" w:rsidRPr="000F5ECE">
        <w:rPr>
          <w:sz w:val="28"/>
          <w:szCs w:val="28"/>
        </w:rPr>
        <w:t>налоговых доходов бюджета в 2017</w:t>
      </w:r>
      <w:r w:rsidR="00C931CE" w:rsidRPr="000F5ECE">
        <w:rPr>
          <w:sz w:val="28"/>
          <w:szCs w:val="28"/>
        </w:rPr>
        <w:t xml:space="preserve"> году </w:t>
      </w:r>
      <w:r>
        <w:rPr>
          <w:sz w:val="28"/>
          <w:szCs w:val="28"/>
        </w:rPr>
        <w:t>увеличилась и достигла</w:t>
      </w:r>
      <w:r w:rsidR="005963B3" w:rsidRPr="000F5ECE">
        <w:rPr>
          <w:sz w:val="28"/>
          <w:szCs w:val="28"/>
        </w:rPr>
        <w:t xml:space="preserve"> 7,64</w:t>
      </w:r>
      <w:r w:rsidR="00C931CE" w:rsidRPr="000F5ECE">
        <w:rPr>
          <w:sz w:val="28"/>
          <w:szCs w:val="28"/>
        </w:rPr>
        <w:t xml:space="preserve"> %. Значение показателя выросло </w:t>
      </w:r>
      <w:r w:rsidR="000F5ECE" w:rsidRPr="000F5ECE">
        <w:rPr>
          <w:sz w:val="28"/>
          <w:szCs w:val="28"/>
        </w:rPr>
        <w:t>за счет налога на имуще</w:t>
      </w:r>
      <w:r w:rsidR="006152F2">
        <w:rPr>
          <w:sz w:val="28"/>
          <w:szCs w:val="28"/>
        </w:rPr>
        <w:t>ство физических лиц по             торгово -</w:t>
      </w:r>
      <w:r w:rsidR="000F5ECE" w:rsidRPr="000F5ECE">
        <w:rPr>
          <w:sz w:val="28"/>
          <w:szCs w:val="28"/>
        </w:rPr>
        <w:t xml:space="preserve"> офисным объектам.</w:t>
      </w:r>
    </w:p>
    <w:p w:rsidR="00AC5F1F" w:rsidRPr="00F728AA" w:rsidRDefault="00AC5F1F" w:rsidP="000F5ECE">
      <w:pPr>
        <w:ind w:firstLine="708"/>
        <w:jc w:val="both"/>
        <w:rPr>
          <w:sz w:val="28"/>
          <w:szCs w:val="28"/>
        </w:rPr>
      </w:pPr>
      <w:r w:rsidRPr="00F728AA">
        <w:rPr>
          <w:sz w:val="28"/>
          <w:szCs w:val="28"/>
        </w:rPr>
        <w:t xml:space="preserve">Объем производства  продукции сельского хозяйства  достиг   </w:t>
      </w:r>
      <w:r w:rsidR="000D255D">
        <w:rPr>
          <w:sz w:val="28"/>
          <w:szCs w:val="28"/>
        </w:rPr>
        <w:t xml:space="preserve">           </w:t>
      </w:r>
      <w:r w:rsidR="002C568E" w:rsidRPr="002C568E">
        <w:rPr>
          <w:sz w:val="28"/>
          <w:szCs w:val="28"/>
        </w:rPr>
        <w:t>3521,</w:t>
      </w:r>
      <w:r w:rsidR="002C568E" w:rsidRPr="000D255D">
        <w:rPr>
          <w:sz w:val="28"/>
          <w:szCs w:val="28"/>
        </w:rPr>
        <w:t>8</w:t>
      </w:r>
      <w:r w:rsidRPr="000D255D">
        <w:rPr>
          <w:sz w:val="28"/>
          <w:szCs w:val="28"/>
        </w:rPr>
        <w:t xml:space="preserve"> </w:t>
      </w:r>
      <w:r w:rsidR="000D255D" w:rsidRPr="000D255D">
        <w:rPr>
          <w:sz w:val="28"/>
          <w:szCs w:val="28"/>
        </w:rPr>
        <w:t xml:space="preserve"> </w:t>
      </w:r>
      <w:proofErr w:type="gramStart"/>
      <w:r w:rsidR="00D0634C">
        <w:rPr>
          <w:sz w:val="28"/>
          <w:szCs w:val="28"/>
        </w:rPr>
        <w:t>млн</w:t>
      </w:r>
      <w:proofErr w:type="gramEnd"/>
      <w:r w:rsidR="00D0634C">
        <w:rPr>
          <w:sz w:val="28"/>
          <w:szCs w:val="28"/>
        </w:rPr>
        <w:t xml:space="preserve"> рублей</w:t>
      </w:r>
      <w:r w:rsidRPr="00F728AA">
        <w:rPr>
          <w:sz w:val="28"/>
          <w:szCs w:val="28"/>
        </w:rPr>
        <w:t xml:space="preserve"> и увеличился относительно 2016 года  в действующих ценах в 1,1 раза, по физическому объему  - на 6%. В расчете на 1 га</w:t>
      </w:r>
      <w:r w:rsidR="00D0634C">
        <w:rPr>
          <w:sz w:val="28"/>
          <w:szCs w:val="28"/>
        </w:rPr>
        <w:t xml:space="preserve"> пашни приходится 72,92 </w:t>
      </w:r>
      <w:proofErr w:type="spellStart"/>
      <w:r w:rsidR="00D0634C">
        <w:rPr>
          <w:sz w:val="28"/>
          <w:szCs w:val="28"/>
        </w:rPr>
        <w:t>тыс.рублей</w:t>
      </w:r>
      <w:proofErr w:type="spellEnd"/>
      <w:r w:rsidR="00D0634C">
        <w:rPr>
          <w:sz w:val="28"/>
          <w:szCs w:val="28"/>
        </w:rPr>
        <w:t>.</w:t>
      </w:r>
    </w:p>
    <w:p w:rsidR="00AC5F1F" w:rsidRPr="00F728AA" w:rsidRDefault="00AC5F1F" w:rsidP="00AC5F1F">
      <w:pPr>
        <w:ind w:firstLine="709"/>
        <w:jc w:val="both"/>
        <w:rPr>
          <w:sz w:val="28"/>
          <w:szCs w:val="28"/>
        </w:rPr>
      </w:pPr>
      <w:r w:rsidRPr="00F728AA">
        <w:rPr>
          <w:sz w:val="28"/>
          <w:szCs w:val="28"/>
        </w:rPr>
        <w:t xml:space="preserve">Валовой сбор зерна составил 111 тысяч тонн, превысив уровень 2016 года на 14 тыс. тонн.   Ранних зерновых собрано более 89 тысяч тонн при средней урожайности  - 40 центнеров с гектара, в том числе 70 тысяч тонн намолочено озимой пшеницы, урожайность – 49,7 центнеров с гектара. </w:t>
      </w:r>
    </w:p>
    <w:p w:rsidR="00AC5F1F" w:rsidRPr="00F728AA" w:rsidRDefault="00AC5F1F" w:rsidP="00AC5F1F">
      <w:pPr>
        <w:ind w:firstLine="709"/>
        <w:jc w:val="both"/>
        <w:rPr>
          <w:sz w:val="28"/>
          <w:szCs w:val="28"/>
        </w:rPr>
      </w:pPr>
      <w:r w:rsidRPr="00F728AA">
        <w:rPr>
          <w:sz w:val="28"/>
          <w:szCs w:val="28"/>
        </w:rPr>
        <w:t xml:space="preserve">Произведено 76 тыс. тонн сахарной свеклы,   9 тыс. тонн подсолнечника и  1,5 тыс. тонн сои. </w:t>
      </w:r>
    </w:p>
    <w:p w:rsidR="00AC5F1F" w:rsidRPr="00F728AA" w:rsidRDefault="00AC5F1F" w:rsidP="00AC5F1F">
      <w:pPr>
        <w:ind w:firstLine="709"/>
        <w:jc w:val="both"/>
        <w:rPr>
          <w:sz w:val="28"/>
          <w:szCs w:val="28"/>
        </w:rPr>
      </w:pPr>
      <w:r w:rsidRPr="00F728AA">
        <w:rPr>
          <w:sz w:val="28"/>
          <w:szCs w:val="28"/>
        </w:rPr>
        <w:t xml:space="preserve">Землепользователями района продолжены работы по выполнению мероприятий  биологической системы земледелия: произведен посев </w:t>
      </w:r>
      <w:proofErr w:type="spellStart"/>
      <w:r w:rsidRPr="00F728AA">
        <w:rPr>
          <w:sz w:val="28"/>
          <w:szCs w:val="28"/>
        </w:rPr>
        <w:t>сидеральных</w:t>
      </w:r>
      <w:proofErr w:type="spellEnd"/>
      <w:r w:rsidRPr="00F728AA">
        <w:rPr>
          <w:sz w:val="28"/>
          <w:szCs w:val="28"/>
        </w:rPr>
        <w:t xml:space="preserve"> культур на площади </w:t>
      </w:r>
      <w:smartTag w:uri="urn:schemas-microsoft-com:office:smarttags" w:element="metricconverter">
        <w:smartTagPr>
          <w:attr w:name="ProductID" w:val="11967 гектар"/>
        </w:smartTagPr>
        <w:r w:rsidRPr="00F728AA">
          <w:rPr>
            <w:sz w:val="28"/>
            <w:szCs w:val="28"/>
          </w:rPr>
          <w:t>11967 гектар</w:t>
        </w:r>
      </w:smartTag>
      <w:r w:rsidRPr="00F728AA">
        <w:rPr>
          <w:sz w:val="28"/>
          <w:szCs w:val="28"/>
        </w:rPr>
        <w:t>, ремонт  ложбин и  водотоков склоновых земель  (7 гектаров), известкование одной тысячи семисот гектаров кислых почв.</w:t>
      </w:r>
    </w:p>
    <w:p w:rsidR="00AC5F1F" w:rsidRPr="00F728AA" w:rsidRDefault="00AC5F1F" w:rsidP="00AC5F1F">
      <w:pPr>
        <w:ind w:firstLine="709"/>
        <w:jc w:val="both"/>
        <w:rPr>
          <w:sz w:val="28"/>
          <w:szCs w:val="28"/>
        </w:rPr>
      </w:pPr>
      <w:r w:rsidRPr="00F728AA">
        <w:rPr>
          <w:sz w:val="28"/>
          <w:szCs w:val="28"/>
        </w:rPr>
        <w:t xml:space="preserve">На поля района внесено 2,2 тыс. тонн действующего вещества минеральных удобрений и 72,9 тыс. тонн органических удобрений.  </w:t>
      </w:r>
    </w:p>
    <w:p w:rsidR="00AC5F1F" w:rsidRPr="00F728AA" w:rsidRDefault="00AC5F1F" w:rsidP="00AC5F1F">
      <w:pPr>
        <w:ind w:firstLine="709"/>
        <w:jc w:val="both"/>
        <w:rPr>
          <w:sz w:val="28"/>
          <w:szCs w:val="28"/>
        </w:rPr>
      </w:pPr>
      <w:r w:rsidRPr="00F728AA">
        <w:rPr>
          <w:sz w:val="28"/>
          <w:szCs w:val="28"/>
        </w:rPr>
        <w:t>Посеяно более 15 тыс. гектаров озимой пшеницы.</w:t>
      </w:r>
    </w:p>
    <w:p w:rsidR="00AC5F1F" w:rsidRPr="00F728AA" w:rsidRDefault="00AC5F1F" w:rsidP="00AC5F1F">
      <w:pPr>
        <w:ind w:firstLine="709"/>
        <w:jc w:val="both"/>
        <w:rPr>
          <w:sz w:val="28"/>
          <w:szCs w:val="28"/>
        </w:rPr>
      </w:pPr>
      <w:r w:rsidRPr="00F728AA">
        <w:rPr>
          <w:sz w:val="28"/>
          <w:szCs w:val="28"/>
        </w:rPr>
        <w:t>Для проведения весенне-полевых работ текущего года  хозяйства района полностью обеспечены семенным материалом, в полном объеме завезены минеральные удобрения.</w:t>
      </w:r>
    </w:p>
    <w:p w:rsidR="00AC5F1F" w:rsidRPr="00F728AA" w:rsidRDefault="00AC5F1F" w:rsidP="00AC5F1F">
      <w:pPr>
        <w:ind w:firstLine="709"/>
        <w:jc w:val="both"/>
        <w:rPr>
          <w:sz w:val="28"/>
          <w:szCs w:val="28"/>
        </w:rPr>
      </w:pPr>
      <w:r w:rsidRPr="00F728AA">
        <w:rPr>
          <w:sz w:val="28"/>
          <w:szCs w:val="28"/>
        </w:rPr>
        <w:t>В 2017 году агропромышленный комплекс района добился значимых результатов в молочном животноводстве. Производство молока  во всех категориях хозяйств увеличилось в сравнении с 2016 годом в 1,8 раза и составило 23 тыс. тонн. Животноводами ЗАО «Молоко Белогорья» получено более 18 тыс. тонн молока с надоем на одну фуражную корову в количестве 8669 кг,  при среднесуточном надое от одной коровы – 28,4 кг. В настоящее время на комплексе содержится 3669 голов крупного рогатого скота, в том числе 1965 коров.</w:t>
      </w:r>
    </w:p>
    <w:p w:rsidR="007356E3" w:rsidRPr="007356E3" w:rsidRDefault="00AC5F1F" w:rsidP="00F728AA">
      <w:pPr>
        <w:ind w:firstLine="709"/>
        <w:jc w:val="both"/>
        <w:rPr>
          <w:sz w:val="28"/>
          <w:szCs w:val="28"/>
        </w:rPr>
      </w:pPr>
      <w:r w:rsidRPr="00F728AA">
        <w:rPr>
          <w:sz w:val="28"/>
          <w:szCs w:val="28"/>
        </w:rPr>
        <w:t xml:space="preserve">На протяжении ряда лет стабильно развивается отрасль птицеводства.  </w:t>
      </w:r>
      <w:proofErr w:type="spellStart"/>
      <w:r w:rsidRPr="00F728AA">
        <w:rPr>
          <w:sz w:val="28"/>
          <w:szCs w:val="28"/>
        </w:rPr>
        <w:t>Красненский</w:t>
      </w:r>
      <w:proofErr w:type="spellEnd"/>
      <w:r w:rsidRPr="00F728AA">
        <w:rPr>
          <w:sz w:val="28"/>
          <w:szCs w:val="28"/>
        </w:rPr>
        <w:t xml:space="preserve"> филиал ЗАО «</w:t>
      </w:r>
      <w:proofErr w:type="spellStart"/>
      <w:r w:rsidRPr="00F728AA">
        <w:rPr>
          <w:sz w:val="28"/>
          <w:szCs w:val="28"/>
        </w:rPr>
        <w:t>Краснояружский</w:t>
      </w:r>
      <w:proofErr w:type="spellEnd"/>
      <w:r w:rsidRPr="00F728AA">
        <w:rPr>
          <w:sz w:val="28"/>
          <w:szCs w:val="28"/>
        </w:rPr>
        <w:t xml:space="preserve"> бройлер» является системообразующим предприятием района, где занято 530 человек.  В прошедшем году филиалом произведено более 83 млн  штук  яиц и 1563 тонны мяса птицы в живом весе.</w:t>
      </w:r>
    </w:p>
    <w:p w:rsidR="00037F47" w:rsidRPr="00A43A4B" w:rsidRDefault="0080024A" w:rsidP="00585F8F">
      <w:pPr>
        <w:ind w:firstLine="708"/>
        <w:jc w:val="both"/>
        <w:rPr>
          <w:bCs/>
          <w:color w:val="000000"/>
          <w:sz w:val="28"/>
          <w:szCs w:val="28"/>
        </w:rPr>
      </w:pPr>
      <w:r>
        <w:rPr>
          <w:sz w:val="28"/>
          <w:szCs w:val="28"/>
        </w:rPr>
        <w:t>В 2017</w:t>
      </w:r>
      <w:r w:rsidR="004341B4" w:rsidRPr="00874721">
        <w:rPr>
          <w:sz w:val="28"/>
          <w:szCs w:val="28"/>
        </w:rPr>
        <w:t xml:space="preserve"> году в районе осуществляли деятельность 162 семейные фермы</w:t>
      </w:r>
      <w:r w:rsidR="00985299" w:rsidRPr="00874721">
        <w:rPr>
          <w:sz w:val="28"/>
          <w:szCs w:val="28"/>
        </w:rPr>
        <w:t>,</w:t>
      </w:r>
      <w:r w:rsidR="00A91167" w:rsidRPr="00874721">
        <w:rPr>
          <w:sz w:val="28"/>
          <w:szCs w:val="28"/>
        </w:rPr>
        <w:t xml:space="preserve"> </w:t>
      </w:r>
      <w:r w:rsidR="00874721" w:rsidRPr="00874721">
        <w:rPr>
          <w:bCs/>
          <w:color w:val="000000"/>
          <w:sz w:val="28"/>
          <w:szCs w:val="28"/>
        </w:rPr>
        <w:t>34</w:t>
      </w:r>
      <w:r w:rsidR="00985299" w:rsidRPr="00874721">
        <w:rPr>
          <w:bCs/>
          <w:color w:val="000000"/>
          <w:sz w:val="28"/>
          <w:szCs w:val="28"/>
        </w:rPr>
        <w:t xml:space="preserve"> единицы </w:t>
      </w:r>
      <w:r w:rsidR="004341B4" w:rsidRPr="00874721">
        <w:rPr>
          <w:bCs/>
          <w:color w:val="000000"/>
          <w:sz w:val="28"/>
          <w:szCs w:val="28"/>
        </w:rPr>
        <w:t>на 1000 жилых частных домовладений</w:t>
      </w:r>
      <w:r w:rsidR="00985299" w:rsidRPr="00874721">
        <w:rPr>
          <w:bCs/>
          <w:color w:val="000000"/>
          <w:sz w:val="28"/>
          <w:szCs w:val="28"/>
        </w:rPr>
        <w:t>.</w:t>
      </w:r>
      <w:r w:rsidR="004341B4" w:rsidRPr="00874721">
        <w:rPr>
          <w:bCs/>
          <w:color w:val="000000"/>
          <w:sz w:val="28"/>
          <w:szCs w:val="28"/>
        </w:rPr>
        <w:t xml:space="preserve"> </w:t>
      </w:r>
      <w:r w:rsidR="002C3041" w:rsidRPr="00874721">
        <w:rPr>
          <w:bCs/>
          <w:color w:val="000000"/>
          <w:sz w:val="28"/>
          <w:szCs w:val="28"/>
        </w:rPr>
        <w:t>Среднее количество сельского населения, занятого в одной семейной ферме, осталось на том же уровне: 2 человека.</w:t>
      </w:r>
      <w:r w:rsidR="00037F47" w:rsidRPr="00874721">
        <w:rPr>
          <w:bCs/>
          <w:color w:val="000000"/>
          <w:sz w:val="28"/>
          <w:szCs w:val="28"/>
        </w:rPr>
        <w:t xml:space="preserve"> </w:t>
      </w:r>
      <w:r w:rsidR="004341B4" w:rsidRPr="00A43A4B">
        <w:rPr>
          <w:bCs/>
          <w:color w:val="000000"/>
          <w:sz w:val="28"/>
          <w:szCs w:val="28"/>
        </w:rPr>
        <w:t>В</w:t>
      </w:r>
      <w:r w:rsidR="00ED158C" w:rsidRPr="00A43A4B">
        <w:rPr>
          <w:sz w:val="28"/>
          <w:szCs w:val="28"/>
        </w:rPr>
        <w:t xml:space="preserve"> 2017</w:t>
      </w:r>
      <w:r w:rsidR="004341B4" w:rsidRPr="00A43A4B">
        <w:rPr>
          <w:sz w:val="28"/>
          <w:szCs w:val="28"/>
        </w:rPr>
        <w:t xml:space="preserve"> году создана одна семейная ферма, </w:t>
      </w:r>
      <w:r w:rsidR="004341B4" w:rsidRPr="00A43A4B">
        <w:rPr>
          <w:bCs/>
          <w:color w:val="000000"/>
          <w:sz w:val="28"/>
          <w:szCs w:val="28"/>
        </w:rPr>
        <w:t xml:space="preserve">вовлеченная в программу по развитию садоводства. </w:t>
      </w:r>
    </w:p>
    <w:p w:rsidR="00ED158C" w:rsidRDefault="004341B4" w:rsidP="009B5D33">
      <w:pPr>
        <w:pStyle w:val="Standard"/>
        <w:ind w:firstLine="709"/>
        <w:jc w:val="both"/>
        <w:rPr>
          <w:bCs/>
          <w:color w:val="000000"/>
          <w:sz w:val="28"/>
          <w:szCs w:val="28"/>
        </w:rPr>
      </w:pPr>
      <w:r w:rsidRPr="009B5D33">
        <w:rPr>
          <w:bCs/>
          <w:color w:val="000000"/>
          <w:sz w:val="28"/>
          <w:szCs w:val="28"/>
        </w:rPr>
        <w:lastRenderedPageBreak/>
        <w:t>Объем производства товаров и услуг в расчете на одну семейную ферму в 201</w:t>
      </w:r>
      <w:r w:rsidR="00C10283">
        <w:rPr>
          <w:bCs/>
          <w:color w:val="000000"/>
          <w:sz w:val="28"/>
          <w:szCs w:val="28"/>
        </w:rPr>
        <w:t>7</w:t>
      </w:r>
      <w:r w:rsidRPr="009B5D33">
        <w:rPr>
          <w:bCs/>
          <w:color w:val="000000"/>
          <w:sz w:val="28"/>
          <w:szCs w:val="28"/>
        </w:rPr>
        <w:t xml:space="preserve"> </w:t>
      </w:r>
      <w:r w:rsidR="00037F47" w:rsidRPr="009B5D33">
        <w:rPr>
          <w:bCs/>
          <w:color w:val="000000"/>
          <w:sz w:val="28"/>
          <w:szCs w:val="28"/>
        </w:rPr>
        <w:t xml:space="preserve">составил </w:t>
      </w:r>
      <w:r w:rsidR="00ED158C" w:rsidRPr="009B5D33">
        <w:rPr>
          <w:bCs/>
          <w:color w:val="000000"/>
          <w:sz w:val="28"/>
          <w:szCs w:val="28"/>
        </w:rPr>
        <w:t>1539,4</w:t>
      </w:r>
      <w:r w:rsidR="00BE61C6">
        <w:rPr>
          <w:bCs/>
          <w:color w:val="000000"/>
          <w:sz w:val="28"/>
          <w:szCs w:val="28"/>
        </w:rPr>
        <w:t xml:space="preserve"> рублей</w:t>
      </w:r>
      <w:r w:rsidR="00795E9F">
        <w:rPr>
          <w:bCs/>
          <w:color w:val="000000"/>
          <w:sz w:val="28"/>
          <w:szCs w:val="28"/>
        </w:rPr>
        <w:t>, произведено 94,2</w:t>
      </w:r>
      <w:r w:rsidR="00985299" w:rsidRPr="009B5D33">
        <w:rPr>
          <w:bCs/>
          <w:color w:val="000000"/>
          <w:sz w:val="28"/>
          <w:szCs w:val="28"/>
        </w:rPr>
        <w:t xml:space="preserve"> тонн</w:t>
      </w:r>
      <w:r w:rsidR="00795E9F">
        <w:rPr>
          <w:bCs/>
          <w:color w:val="000000"/>
          <w:sz w:val="28"/>
          <w:szCs w:val="28"/>
        </w:rPr>
        <w:t>ы</w:t>
      </w:r>
      <w:r w:rsidR="00985299" w:rsidRPr="009B5D33">
        <w:rPr>
          <w:bCs/>
          <w:color w:val="000000"/>
          <w:sz w:val="28"/>
          <w:szCs w:val="28"/>
        </w:rPr>
        <w:t xml:space="preserve"> </w:t>
      </w:r>
      <w:r w:rsidRPr="009B5D33">
        <w:rPr>
          <w:bCs/>
          <w:color w:val="000000"/>
          <w:sz w:val="28"/>
          <w:szCs w:val="28"/>
        </w:rPr>
        <w:t xml:space="preserve"> товарного меда</w:t>
      </w:r>
      <w:r w:rsidR="00985299" w:rsidRPr="009B5D33">
        <w:rPr>
          <w:bCs/>
          <w:color w:val="000000"/>
          <w:sz w:val="28"/>
          <w:szCs w:val="28"/>
        </w:rPr>
        <w:t>.</w:t>
      </w:r>
    </w:p>
    <w:p w:rsidR="00804ADB" w:rsidRPr="00BB3713" w:rsidRDefault="005D19A6" w:rsidP="00804ADB">
      <w:pPr>
        <w:ind w:firstLine="709"/>
        <w:jc w:val="both"/>
        <w:rPr>
          <w:sz w:val="28"/>
          <w:szCs w:val="28"/>
        </w:rPr>
      </w:pPr>
      <w:r w:rsidRPr="00BB3713">
        <w:rPr>
          <w:sz w:val="28"/>
          <w:szCs w:val="28"/>
        </w:rPr>
        <w:t>Численность трудоспособных граждан, не занятых трудовой деятельностью и имеющих ста</w:t>
      </w:r>
      <w:r w:rsidR="0060741A" w:rsidRPr="00BB3713">
        <w:rPr>
          <w:sz w:val="28"/>
          <w:szCs w:val="28"/>
        </w:rPr>
        <w:t>тус безработных,  на  01.01.2018</w:t>
      </w:r>
      <w:r w:rsidR="00991289">
        <w:rPr>
          <w:sz w:val="28"/>
          <w:szCs w:val="28"/>
        </w:rPr>
        <w:t xml:space="preserve"> года составила  67</w:t>
      </w:r>
      <w:r w:rsidRPr="00BB3713">
        <w:rPr>
          <w:sz w:val="28"/>
          <w:szCs w:val="28"/>
        </w:rPr>
        <w:t xml:space="preserve"> человек, </w:t>
      </w:r>
      <w:r w:rsidR="00804ADB" w:rsidRPr="00BB3713">
        <w:rPr>
          <w:sz w:val="28"/>
          <w:szCs w:val="28"/>
        </w:rPr>
        <w:t xml:space="preserve">регистрируемая безработица в </w:t>
      </w:r>
      <w:r w:rsidR="00991289">
        <w:rPr>
          <w:sz w:val="28"/>
          <w:szCs w:val="28"/>
        </w:rPr>
        <w:t>минувшем году сократилась до 1,13</w:t>
      </w:r>
      <w:r w:rsidR="00804ADB" w:rsidRPr="00BB3713">
        <w:rPr>
          <w:sz w:val="28"/>
          <w:szCs w:val="28"/>
        </w:rPr>
        <w:t xml:space="preserve"> %.</w:t>
      </w:r>
    </w:p>
    <w:p w:rsidR="00BB3713" w:rsidRPr="00F728AA" w:rsidRDefault="002B4430" w:rsidP="00804ADB">
      <w:pPr>
        <w:ind w:firstLine="709"/>
        <w:jc w:val="both"/>
        <w:rPr>
          <w:sz w:val="32"/>
          <w:szCs w:val="32"/>
          <w:highlight w:val="yellow"/>
        </w:rPr>
      </w:pPr>
      <w:r w:rsidRPr="002B4430">
        <w:rPr>
          <w:sz w:val="28"/>
          <w:szCs w:val="28"/>
        </w:rPr>
        <w:t>В течение 2017</w:t>
      </w:r>
      <w:r w:rsidR="00BB3713" w:rsidRPr="002B4430">
        <w:rPr>
          <w:sz w:val="28"/>
          <w:szCs w:val="28"/>
        </w:rPr>
        <w:t xml:space="preserve"> года в поиске подходящей работы в </w:t>
      </w:r>
      <w:proofErr w:type="spellStart"/>
      <w:r w:rsidR="00BB3713" w:rsidRPr="002B4430">
        <w:rPr>
          <w:sz w:val="28"/>
          <w:szCs w:val="28"/>
        </w:rPr>
        <w:t>Красненский</w:t>
      </w:r>
      <w:proofErr w:type="spellEnd"/>
      <w:r w:rsidR="00BB3713" w:rsidRPr="002B4430">
        <w:rPr>
          <w:sz w:val="28"/>
          <w:szCs w:val="28"/>
        </w:rPr>
        <w:t xml:space="preserve"> центр занятости населения обратилось 338 человек. Трудоустроено 259 человек. В минувшем году удалось трудоустроить</w:t>
      </w:r>
      <w:r w:rsidR="00BB3713" w:rsidRPr="002B4430">
        <w:rPr>
          <w:color w:val="FF0000"/>
          <w:sz w:val="28"/>
          <w:szCs w:val="28"/>
        </w:rPr>
        <w:t xml:space="preserve"> </w:t>
      </w:r>
      <w:r w:rsidR="00BB3713" w:rsidRPr="002B4430">
        <w:rPr>
          <w:sz w:val="28"/>
          <w:szCs w:val="28"/>
        </w:rPr>
        <w:t>10</w:t>
      </w:r>
      <w:r w:rsidR="00BB3713" w:rsidRPr="002B4430">
        <w:rPr>
          <w:color w:val="FF0000"/>
          <w:sz w:val="28"/>
          <w:szCs w:val="28"/>
        </w:rPr>
        <w:t xml:space="preserve"> </w:t>
      </w:r>
      <w:r w:rsidR="00BB3713" w:rsidRPr="002B4430">
        <w:rPr>
          <w:sz w:val="28"/>
          <w:szCs w:val="28"/>
        </w:rPr>
        <w:t xml:space="preserve">человек с ограниченными возможностями. </w:t>
      </w:r>
    </w:p>
    <w:p w:rsidR="00162548" w:rsidRPr="003E7D5F" w:rsidRDefault="00162548" w:rsidP="00162548">
      <w:pPr>
        <w:ind w:firstLine="708"/>
        <w:jc w:val="both"/>
        <w:rPr>
          <w:sz w:val="28"/>
          <w:szCs w:val="28"/>
        </w:rPr>
      </w:pPr>
      <w:r>
        <w:rPr>
          <w:sz w:val="28"/>
          <w:szCs w:val="28"/>
        </w:rPr>
        <w:t>Органами государственной службы занятости на социальные выплаты в отчетном периоде израсходовано 3558,1</w:t>
      </w:r>
      <w:r w:rsidRPr="009B32C6">
        <w:rPr>
          <w:sz w:val="28"/>
          <w:szCs w:val="28"/>
        </w:rPr>
        <w:t xml:space="preserve"> тыс.</w:t>
      </w:r>
      <w:r>
        <w:rPr>
          <w:sz w:val="28"/>
          <w:szCs w:val="28"/>
        </w:rPr>
        <w:t xml:space="preserve"> </w:t>
      </w:r>
      <w:r w:rsidR="00BE61C6">
        <w:rPr>
          <w:sz w:val="28"/>
          <w:szCs w:val="28"/>
        </w:rPr>
        <w:t>рублей</w:t>
      </w:r>
      <w:r w:rsidRPr="009B32C6">
        <w:rPr>
          <w:sz w:val="28"/>
          <w:szCs w:val="28"/>
        </w:rPr>
        <w:t>,</w:t>
      </w:r>
      <w:r w:rsidRPr="003E7D5F">
        <w:rPr>
          <w:sz w:val="28"/>
          <w:szCs w:val="28"/>
        </w:rPr>
        <w:t xml:space="preserve"> в том числе:</w:t>
      </w:r>
    </w:p>
    <w:p w:rsidR="00162548" w:rsidRPr="003E7D5F" w:rsidRDefault="00162548" w:rsidP="00162548">
      <w:pPr>
        <w:ind w:firstLine="708"/>
        <w:jc w:val="both"/>
        <w:rPr>
          <w:sz w:val="28"/>
          <w:szCs w:val="28"/>
        </w:rPr>
      </w:pPr>
      <w:r>
        <w:rPr>
          <w:sz w:val="28"/>
          <w:szCs w:val="28"/>
        </w:rPr>
        <w:t>пособие п</w:t>
      </w:r>
      <w:r w:rsidR="00BE61C6">
        <w:rPr>
          <w:sz w:val="28"/>
          <w:szCs w:val="28"/>
        </w:rPr>
        <w:t>о безработице – 3262,5 тыс. рублей</w:t>
      </w:r>
      <w:r>
        <w:rPr>
          <w:sz w:val="28"/>
          <w:szCs w:val="28"/>
        </w:rPr>
        <w:t>;</w:t>
      </w:r>
    </w:p>
    <w:p w:rsidR="00162548" w:rsidRDefault="00BE61C6" w:rsidP="005D19A6">
      <w:pPr>
        <w:ind w:firstLine="708"/>
        <w:jc w:val="both"/>
        <w:rPr>
          <w:sz w:val="28"/>
          <w:szCs w:val="28"/>
        </w:rPr>
      </w:pPr>
      <w:r>
        <w:rPr>
          <w:sz w:val="28"/>
          <w:szCs w:val="28"/>
        </w:rPr>
        <w:t>стипендия – 295,6 тыс. рублей.</w:t>
      </w:r>
    </w:p>
    <w:p w:rsidR="00D51982" w:rsidRPr="00BA139D" w:rsidRDefault="00D51982" w:rsidP="00D51982">
      <w:pPr>
        <w:pStyle w:val="a3"/>
        <w:ind w:firstLine="708"/>
        <w:rPr>
          <w:szCs w:val="28"/>
        </w:rPr>
      </w:pPr>
      <w:r w:rsidRPr="00BA139D">
        <w:rPr>
          <w:szCs w:val="28"/>
        </w:rPr>
        <w:t>Большое внимание в районе уделяется реализации област</w:t>
      </w:r>
      <w:r>
        <w:rPr>
          <w:szCs w:val="28"/>
        </w:rPr>
        <w:t>ного проекта «Зеленая столица». П</w:t>
      </w:r>
      <w:r w:rsidRPr="00BA139D">
        <w:rPr>
          <w:szCs w:val="28"/>
        </w:rPr>
        <w:t>лановое задание закладки лесных культур на пе</w:t>
      </w:r>
      <w:r>
        <w:rPr>
          <w:szCs w:val="28"/>
        </w:rPr>
        <w:t>риод 2010-2020 годы в рамках данного</w:t>
      </w:r>
      <w:r w:rsidRPr="00BA139D">
        <w:rPr>
          <w:szCs w:val="28"/>
        </w:rPr>
        <w:t xml:space="preserve"> проекта  по направлению «Облесение эрозионно опасных участков, деградированных и малопродуктивных угодий и </w:t>
      </w:r>
      <w:proofErr w:type="spellStart"/>
      <w:r w:rsidRPr="00BA139D">
        <w:rPr>
          <w:szCs w:val="28"/>
        </w:rPr>
        <w:t>водоохранных</w:t>
      </w:r>
      <w:proofErr w:type="spellEnd"/>
      <w:r w:rsidRPr="00BA139D">
        <w:rPr>
          <w:szCs w:val="28"/>
        </w:rPr>
        <w:t xml:space="preserve"> зон водных объектов»  </w:t>
      </w:r>
      <w:r>
        <w:rPr>
          <w:szCs w:val="28"/>
        </w:rPr>
        <w:t xml:space="preserve">составляет </w:t>
      </w:r>
      <w:r w:rsidRPr="00BA139D">
        <w:rPr>
          <w:szCs w:val="28"/>
        </w:rPr>
        <w:t xml:space="preserve">4000 га. </w:t>
      </w:r>
      <w:r w:rsidRPr="006133FA">
        <w:rPr>
          <w:szCs w:val="28"/>
        </w:rPr>
        <w:t>Фактически за время реализации проекта облесение склоновых з</w:t>
      </w:r>
      <w:r w:rsidR="006133FA" w:rsidRPr="006133FA">
        <w:rPr>
          <w:szCs w:val="28"/>
        </w:rPr>
        <w:t>емель проведено на площади  3209,5 га, что составляет 80,2</w:t>
      </w:r>
      <w:r w:rsidRPr="006133FA">
        <w:rPr>
          <w:szCs w:val="28"/>
        </w:rPr>
        <w:t>% от общего плана реализации проекта.</w:t>
      </w:r>
      <w:r w:rsidR="001C5FA8" w:rsidRPr="006133FA">
        <w:rPr>
          <w:szCs w:val="28"/>
        </w:rPr>
        <w:t xml:space="preserve"> План посадки 2017</w:t>
      </w:r>
      <w:r w:rsidRPr="006133FA">
        <w:rPr>
          <w:szCs w:val="28"/>
        </w:rPr>
        <w:t xml:space="preserve"> года выполнен в по</w:t>
      </w:r>
      <w:r w:rsidR="006133FA" w:rsidRPr="006133FA">
        <w:rPr>
          <w:szCs w:val="28"/>
        </w:rPr>
        <w:t xml:space="preserve">лном объеме и составил </w:t>
      </w:r>
      <w:r w:rsidR="006133FA">
        <w:rPr>
          <w:szCs w:val="28"/>
        </w:rPr>
        <w:t xml:space="preserve">           </w:t>
      </w:r>
      <w:r w:rsidR="006133FA" w:rsidRPr="006133FA">
        <w:rPr>
          <w:szCs w:val="28"/>
        </w:rPr>
        <w:t>273 га.</w:t>
      </w:r>
    </w:p>
    <w:p w:rsidR="000C072B" w:rsidRPr="00A60988" w:rsidRDefault="000C072B" w:rsidP="00A60988">
      <w:pPr>
        <w:ind w:right="-284" w:firstLine="709"/>
        <w:jc w:val="both"/>
        <w:rPr>
          <w:sz w:val="28"/>
          <w:szCs w:val="28"/>
        </w:rPr>
      </w:pPr>
      <w:r>
        <w:rPr>
          <w:sz w:val="28"/>
          <w:szCs w:val="28"/>
        </w:rPr>
        <w:t xml:space="preserve">В районе проводится работа по регистрации </w:t>
      </w:r>
      <w:r w:rsidR="00350BAD">
        <w:rPr>
          <w:sz w:val="28"/>
          <w:szCs w:val="28"/>
        </w:rPr>
        <w:t>прав собственности.</w:t>
      </w:r>
    </w:p>
    <w:p w:rsidR="005A4BAF" w:rsidRDefault="005A4BAF" w:rsidP="000C072B">
      <w:pPr>
        <w:ind w:firstLine="709"/>
        <w:jc w:val="both"/>
        <w:rPr>
          <w:sz w:val="28"/>
          <w:szCs w:val="28"/>
        </w:rPr>
      </w:pPr>
      <w:r>
        <w:rPr>
          <w:sz w:val="28"/>
          <w:szCs w:val="28"/>
        </w:rPr>
        <w:t>В 201</w:t>
      </w:r>
      <w:r w:rsidR="00993C0C">
        <w:rPr>
          <w:sz w:val="28"/>
          <w:szCs w:val="28"/>
        </w:rPr>
        <w:t>7</w:t>
      </w:r>
      <w:r>
        <w:rPr>
          <w:sz w:val="28"/>
          <w:szCs w:val="28"/>
        </w:rPr>
        <w:t xml:space="preserve"> году </w:t>
      </w:r>
      <w:r w:rsidR="00185E9B">
        <w:rPr>
          <w:sz w:val="28"/>
          <w:szCs w:val="28"/>
        </w:rPr>
        <w:t>из 7602</w:t>
      </w:r>
      <w:r w:rsidR="000C072B">
        <w:rPr>
          <w:sz w:val="28"/>
          <w:szCs w:val="28"/>
        </w:rPr>
        <w:t xml:space="preserve"> объектов недвижимости, </w:t>
      </w:r>
      <w:r>
        <w:rPr>
          <w:sz w:val="28"/>
          <w:szCs w:val="28"/>
        </w:rPr>
        <w:t xml:space="preserve">расположенных на территории района, право собственности было зарегистрировано на </w:t>
      </w:r>
      <w:r w:rsidR="00350BAD">
        <w:rPr>
          <w:sz w:val="28"/>
          <w:szCs w:val="28"/>
        </w:rPr>
        <w:t>6015</w:t>
      </w:r>
      <w:r>
        <w:rPr>
          <w:sz w:val="28"/>
          <w:szCs w:val="28"/>
        </w:rPr>
        <w:t xml:space="preserve">, что составило </w:t>
      </w:r>
      <w:r w:rsidR="00350BAD">
        <w:rPr>
          <w:sz w:val="28"/>
          <w:szCs w:val="28"/>
        </w:rPr>
        <w:t>79,12</w:t>
      </w:r>
      <w:r>
        <w:rPr>
          <w:sz w:val="28"/>
          <w:szCs w:val="28"/>
        </w:rPr>
        <w:t xml:space="preserve"> %.</w:t>
      </w:r>
    </w:p>
    <w:p w:rsidR="000C072B" w:rsidRDefault="005A4BAF" w:rsidP="000C072B">
      <w:pPr>
        <w:ind w:firstLine="709"/>
        <w:jc w:val="both"/>
        <w:rPr>
          <w:sz w:val="28"/>
          <w:szCs w:val="28"/>
        </w:rPr>
      </w:pPr>
      <w:r>
        <w:rPr>
          <w:sz w:val="28"/>
          <w:szCs w:val="28"/>
        </w:rPr>
        <w:t>В 201</w:t>
      </w:r>
      <w:r w:rsidR="00993C0C">
        <w:rPr>
          <w:sz w:val="28"/>
          <w:szCs w:val="28"/>
        </w:rPr>
        <w:t>7</w:t>
      </w:r>
      <w:r>
        <w:rPr>
          <w:sz w:val="28"/>
          <w:szCs w:val="28"/>
        </w:rPr>
        <w:t xml:space="preserve"> году по данным </w:t>
      </w:r>
      <w:proofErr w:type="spellStart"/>
      <w:r>
        <w:rPr>
          <w:sz w:val="28"/>
          <w:szCs w:val="28"/>
        </w:rPr>
        <w:t>Росреестра</w:t>
      </w:r>
      <w:proofErr w:type="spellEnd"/>
      <w:r>
        <w:rPr>
          <w:sz w:val="28"/>
          <w:szCs w:val="28"/>
        </w:rPr>
        <w:t>, площадь земельных участков, сведения о границах</w:t>
      </w:r>
      <w:r w:rsidR="000C072B">
        <w:rPr>
          <w:sz w:val="28"/>
          <w:szCs w:val="28"/>
        </w:rPr>
        <w:t>,</w:t>
      </w:r>
      <w:r>
        <w:rPr>
          <w:sz w:val="28"/>
          <w:szCs w:val="28"/>
        </w:rPr>
        <w:t xml:space="preserve"> которых внесены в ГКН по результатам межевания</w:t>
      </w:r>
      <w:r w:rsidR="000C072B">
        <w:rPr>
          <w:sz w:val="28"/>
          <w:szCs w:val="28"/>
        </w:rPr>
        <w:t>,</w:t>
      </w:r>
      <w:r>
        <w:rPr>
          <w:sz w:val="28"/>
          <w:szCs w:val="28"/>
        </w:rPr>
        <w:t xml:space="preserve"> составила  </w:t>
      </w:r>
      <w:r w:rsidR="00350BAD">
        <w:rPr>
          <w:sz w:val="28"/>
          <w:szCs w:val="28"/>
        </w:rPr>
        <w:t>57780,28</w:t>
      </w:r>
      <w:r>
        <w:rPr>
          <w:sz w:val="28"/>
          <w:szCs w:val="28"/>
        </w:rPr>
        <w:t xml:space="preserve"> га и их доля от общей площади района составила </w:t>
      </w:r>
      <w:r w:rsidR="00350BAD">
        <w:rPr>
          <w:sz w:val="28"/>
          <w:szCs w:val="28"/>
        </w:rPr>
        <w:t xml:space="preserve">            67,82</w:t>
      </w:r>
      <w:r>
        <w:rPr>
          <w:sz w:val="28"/>
          <w:szCs w:val="28"/>
        </w:rPr>
        <w:t xml:space="preserve"> %.</w:t>
      </w:r>
    </w:p>
    <w:p w:rsidR="005A4BAF" w:rsidRDefault="005A4BAF" w:rsidP="000C072B">
      <w:pPr>
        <w:ind w:firstLine="709"/>
        <w:jc w:val="both"/>
        <w:rPr>
          <w:sz w:val="28"/>
          <w:szCs w:val="28"/>
        </w:rPr>
      </w:pPr>
      <w:r>
        <w:rPr>
          <w:sz w:val="28"/>
          <w:szCs w:val="28"/>
        </w:rPr>
        <w:t xml:space="preserve">Средняя продолжительность периода </w:t>
      </w:r>
      <w:proofErr w:type="gramStart"/>
      <w:r>
        <w:rPr>
          <w:sz w:val="28"/>
          <w:szCs w:val="28"/>
        </w:rPr>
        <w:t>с даты подачи заявления на предоставление земельного участка для строительства до даты принятия решения о предоставлении</w:t>
      </w:r>
      <w:proofErr w:type="gramEnd"/>
      <w:r>
        <w:rPr>
          <w:sz w:val="28"/>
          <w:szCs w:val="28"/>
        </w:rPr>
        <w:t xml:space="preserve"> земельного участка для строительства или подписания протокола о результатах аукциона составляет 3 месяца.</w:t>
      </w:r>
    </w:p>
    <w:p w:rsidR="005A4BAF" w:rsidRDefault="005A4BAF" w:rsidP="005A4BAF">
      <w:pPr>
        <w:ind w:firstLine="540"/>
        <w:jc w:val="both"/>
        <w:rPr>
          <w:sz w:val="28"/>
          <w:szCs w:val="28"/>
        </w:rPr>
      </w:pPr>
      <w:r>
        <w:rPr>
          <w:sz w:val="28"/>
          <w:szCs w:val="28"/>
        </w:rPr>
        <w:t>В связи с тем, что процедуры предоставления земельных участков установлены федеральным законодательством, сокращение сроков предоставления не планируется.</w:t>
      </w:r>
    </w:p>
    <w:p w:rsidR="000C072B" w:rsidRDefault="000C072B" w:rsidP="005A4BAF">
      <w:pPr>
        <w:ind w:firstLine="540"/>
        <w:jc w:val="both"/>
        <w:rPr>
          <w:sz w:val="28"/>
          <w:szCs w:val="28"/>
        </w:rPr>
      </w:pPr>
    </w:p>
    <w:p w:rsidR="000C072B" w:rsidRDefault="000C072B" w:rsidP="000C072B">
      <w:pPr>
        <w:shd w:val="clear" w:color="auto" w:fill="FFFFFF"/>
        <w:ind w:right="-17" w:firstLine="567"/>
        <w:jc w:val="both"/>
        <w:rPr>
          <w:b/>
          <w:bCs/>
          <w:sz w:val="28"/>
          <w:szCs w:val="28"/>
        </w:rPr>
      </w:pPr>
      <w:r w:rsidRPr="009D3639">
        <w:rPr>
          <w:b/>
          <w:bCs/>
          <w:sz w:val="28"/>
          <w:szCs w:val="28"/>
          <w:lang w:val="en-US"/>
        </w:rPr>
        <w:t>X</w:t>
      </w:r>
      <w:r w:rsidRPr="009D3639">
        <w:rPr>
          <w:b/>
          <w:bCs/>
          <w:sz w:val="28"/>
          <w:szCs w:val="28"/>
        </w:rPr>
        <w:t>.</w:t>
      </w:r>
      <w:r>
        <w:rPr>
          <w:b/>
          <w:bCs/>
          <w:sz w:val="28"/>
          <w:szCs w:val="28"/>
        </w:rPr>
        <w:t xml:space="preserve"> Начальное, среднее и высшее профессиональное образование</w:t>
      </w:r>
    </w:p>
    <w:p w:rsidR="00EE6A0F" w:rsidRDefault="00EE6A0F" w:rsidP="002D32A9">
      <w:pPr>
        <w:shd w:val="clear" w:color="auto" w:fill="FFFFFF"/>
        <w:ind w:right="-17" w:firstLine="567"/>
        <w:jc w:val="both"/>
        <w:rPr>
          <w:b/>
          <w:bCs/>
          <w:sz w:val="28"/>
          <w:szCs w:val="28"/>
        </w:rPr>
      </w:pPr>
    </w:p>
    <w:p w:rsidR="00E5265B" w:rsidRPr="00CF665E" w:rsidRDefault="002D32A9" w:rsidP="00EE6A0F">
      <w:pPr>
        <w:shd w:val="clear" w:color="auto" w:fill="FFFFFF"/>
        <w:ind w:right="-17" w:firstLine="709"/>
        <w:jc w:val="both"/>
        <w:rPr>
          <w:bCs/>
          <w:sz w:val="28"/>
          <w:szCs w:val="28"/>
        </w:rPr>
      </w:pPr>
      <w:r w:rsidRPr="00CF665E">
        <w:rPr>
          <w:bCs/>
          <w:sz w:val="28"/>
          <w:szCs w:val="28"/>
        </w:rPr>
        <w:t>На территории района отсутствуют организации начального, среднего и высшего профессионального образования.</w:t>
      </w:r>
    </w:p>
    <w:p w:rsidR="005A4BAF" w:rsidRDefault="00EE6A0F" w:rsidP="00EE6A0F">
      <w:pPr>
        <w:jc w:val="both"/>
        <w:rPr>
          <w:sz w:val="28"/>
          <w:szCs w:val="28"/>
        </w:rPr>
      </w:pPr>
      <w:r w:rsidRPr="00CF665E">
        <w:rPr>
          <w:color w:val="000000"/>
          <w:sz w:val="28"/>
          <w:szCs w:val="28"/>
        </w:rPr>
        <w:tab/>
      </w:r>
      <w:r w:rsidR="00C0381A" w:rsidRPr="00CF665E">
        <w:rPr>
          <w:color w:val="000000"/>
          <w:sz w:val="28"/>
          <w:szCs w:val="28"/>
        </w:rPr>
        <w:t xml:space="preserve"> </w:t>
      </w:r>
    </w:p>
    <w:p w:rsidR="00A97203" w:rsidRDefault="00A97203" w:rsidP="00A97203">
      <w:pPr>
        <w:shd w:val="clear" w:color="auto" w:fill="FFFFFF"/>
        <w:ind w:right="-17" w:firstLine="567"/>
        <w:jc w:val="both"/>
        <w:rPr>
          <w:b/>
          <w:bCs/>
          <w:sz w:val="28"/>
          <w:szCs w:val="28"/>
        </w:rPr>
      </w:pPr>
      <w:r w:rsidRPr="009D3639">
        <w:rPr>
          <w:b/>
          <w:bCs/>
          <w:sz w:val="28"/>
          <w:szCs w:val="28"/>
          <w:lang w:val="en-US"/>
        </w:rPr>
        <w:lastRenderedPageBreak/>
        <w:t>XI</w:t>
      </w:r>
      <w:r w:rsidRPr="009D3639">
        <w:rPr>
          <w:b/>
          <w:bCs/>
          <w:sz w:val="28"/>
          <w:szCs w:val="28"/>
        </w:rPr>
        <w:t>.</w:t>
      </w:r>
      <w:r>
        <w:rPr>
          <w:b/>
          <w:bCs/>
          <w:sz w:val="28"/>
          <w:szCs w:val="28"/>
        </w:rPr>
        <w:t xml:space="preserve"> Привлечение и освоение федеральных и внебюджетных денежных средств.</w:t>
      </w:r>
    </w:p>
    <w:p w:rsidR="00EC04B9" w:rsidRDefault="00EC04B9" w:rsidP="00A97203">
      <w:pPr>
        <w:shd w:val="clear" w:color="auto" w:fill="FFFFFF"/>
        <w:ind w:right="-17" w:firstLine="567"/>
        <w:jc w:val="both"/>
        <w:rPr>
          <w:b/>
          <w:bCs/>
          <w:sz w:val="28"/>
          <w:szCs w:val="28"/>
        </w:rPr>
      </w:pPr>
    </w:p>
    <w:p w:rsidR="00EC04B9" w:rsidRPr="00106FDB" w:rsidRDefault="00EC04B9" w:rsidP="00062B30">
      <w:pPr>
        <w:ind w:firstLine="708"/>
        <w:jc w:val="both"/>
        <w:rPr>
          <w:sz w:val="28"/>
          <w:szCs w:val="28"/>
        </w:rPr>
      </w:pPr>
      <w:r w:rsidRPr="00106FDB">
        <w:rPr>
          <w:bCs/>
          <w:sz w:val="28"/>
          <w:szCs w:val="28"/>
        </w:rPr>
        <w:t>Объем освоенных федеральных денежных средств, полученных в форме субсидий муниципальным районом  в 201</w:t>
      </w:r>
      <w:r w:rsidR="0058784E" w:rsidRPr="00106FDB">
        <w:rPr>
          <w:bCs/>
          <w:sz w:val="28"/>
          <w:szCs w:val="28"/>
        </w:rPr>
        <w:t>7</w:t>
      </w:r>
      <w:r w:rsidRPr="00106FDB">
        <w:rPr>
          <w:bCs/>
          <w:sz w:val="28"/>
          <w:szCs w:val="28"/>
        </w:rPr>
        <w:t xml:space="preserve"> году выро</w:t>
      </w:r>
      <w:r w:rsidR="0039429D" w:rsidRPr="00106FDB">
        <w:rPr>
          <w:bCs/>
          <w:sz w:val="28"/>
          <w:szCs w:val="28"/>
        </w:rPr>
        <w:t>с по сравнению с 201</w:t>
      </w:r>
      <w:r w:rsidR="0058784E" w:rsidRPr="00106FDB">
        <w:rPr>
          <w:bCs/>
          <w:sz w:val="28"/>
          <w:szCs w:val="28"/>
        </w:rPr>
        <w:t>6</w:t>
      </w:r>
      <w:r w:rsidR="0039429D" w:rsidRPr="00106FDB">
        <w:rPr>
          <w:bCs/>
          <w:sz w:val="28"/>
          <w:szCs w:val="28"/>
        </w:rPr>
        <w:t xml:space="preserve"> годом на</w:t>
      </w:r>
      <w:r w:rsidR="007D3A2C" w:rsidRPr="00106FDB">
        <w:rPr>
          <w:bCs/>
          <w:sz w:val="28"/>
          <w:szCs w:val="28"/>
        </w:rPr>
        <w:t xml:space="preserve"> </w:t>
      </w:r>
      <w:r w:rsidR="0058784E" w:rsidRPr="00106FDB">
        <w:rPr>
          <w:bCs/>
          <w:sz w:val="28"/>
          <w:szCs w:val="28"/>
        </w:rPr>
        <w:t>760,4</w:t>
      </w:r>
      <w:r w:rsidRPr="00106FDB">
        <w:rPr>
          <w:bCs/>
          <w:sz w:val="28"/>
          <w:szCs w:val="28"/>
        </w:rPr>
        <w:t xml:space="preserve"> </w:t>
      </w:r>
      <w:proofErr w:type="spellStart"/>
      <w:r w:rsidRPr="00106FDB">
        <w:rPr>
          <w:bCs/>
          <w:sz w:val="28"/>
          <w:szCs w:val="28"/>
        </w:rPr>
        <w:t>тыс</w:t>
      </w:r>
      <w:proofErr w:type="gramStart"/>
      <w:r w:rsidRPr="00106FDB">
        <w:rPr>
          <w:bCs/>
          <w:sz w:val="28"/>
          <w:szCs w:val="28"/>
        </w:rPr>
        <w:t>.р</w:t>
      </w:r>
      <w:proofErr w:type="gramEnd"/>
      <w:r w:rsidRPr="00106FDB">
        <w:rPr>
          <w:bCs/>
          <w:sz w:val="28"/>
          <w:szCs w:val="28"/>
        </w:rPr>
        <w:t>уб</w:t>
      </w:r>
      <w:r w:rsidR="006A7DB1">
        <w:rPr>
          <w:bCs/>
          <w:sz w:val="28"/>
          <w:szCs w:val="28"/>
        </w:rPr>
        <w:t>лей</w:t>
      </w:r>
      <w:proofErr w:type="spellEnd"/>
      <w:r w:rsidRPr="00106FDB">
        <w:rPr>
          <w:bCs/>
          <w:sz w:val="28"/>
          <w:szCs w:val="28"/>
        </w:rPr>
        <w:t xml:space="preserve"> и </w:t>
      </w:r>
      <w:r w:rsidR="0039429D" w:rsidRPr="00106FDB">
        <w:rPr>
          <w:bCs/>
          <w:sz w:val="28"/>
          <w:szCs w:val="28"/>
        </w:rPr>
        <w:t xml:space="preserve">составил </w:t>
      </w:r>
      <w:r w:rsidR="0058784E" w:rsidRPr="00106FDB">
        <w:rPr>
          <w:bCs/>
          <w:sz w:val="28"/>
          <w:szCs w:val="28"/>
        </w:rPr>
        <w:t>2935,4</w:t>
      </w:r>
      <w:r w:rsidRPr="00106FDB">
        <w:rPr>
          <w:bCs/>
          <w:sz w:val="28"/>
          <w:szCs w:val="28"/>
        </w:rPr>
        <w:t xml:space="preserve"> </w:t>
      </w:r>
      <w:proofErr w:type="spellStart"/>
      <w:r w:rsidRPr="00106FDB">
        <w:rPr>
          <w:bCs/>
          <w:sz w:val="28"/>
          <w:szCs w:val="28"/>
        </w:rPr>
        <w:t>тыс.руб</w:t>
      </w:r>
      <w:r w:rsidR="00F47BC8">
        <w:rPr>
          <w:bCs/>
          <w:sz w:val="28"/>
          <w:szCs w:val="28"/>
        </w:rPr>
        <w:t>лей</w:t>
      </w:r>
      <w:proofErr w:type="spellEnd"/>
      <w:r w:rsidRPr="00106FDB">
        <w:rPr>
          <w:bCs/>
          <w:sz w:val="28"/>
          <w:szCs w:val="28"/>
        </w:rPr>
        <w:t xml:space="preserve">. </w:t>
      </w:r>
      <w:r w:rsidR="00DE2A07" w:rsidRPr="00106FDB">
        <w:rPr>
          <w:bCs/>
          <w:sz w:val="28"/>
          <w:szCs w:val="28"/>
        </w:rPr>
        <w:t xml:space="preserve">Доля освоенных федеральных денежных средств, полученных в форме субсидий, в общем объеме расходов бюджета </w:t>
      </w:r>
      <w:r w:rsidR="0058784E" w:rsidRPr="00106FDB">
        <w:rPr>
          <w:bCs/>
          <w:sz w:val="28"/>
          <w:szCs w:val="28"/>
        </w:rPr>
        <w:t xml:space="preserve"> муниципального района – 0,5</w:t>
      </w:r>
      <w:r w:rsidR="00DE2A07" w:rsidRPr="00106FDB">
        <w:rPr>
          <w:bCs/>
          <w:sz w:val="28"/>
          <w:szCs w:val="28"/>
        </w:rPr>
        <w:t xml:space="preserve"> %.  </w:t>
      </w:r>
    </w:p>
    <w:p w:rsidR="00B83239" w:rsidRDefault="001123A0" w:rsidP="00B83239">
      <w:pPr>
        <w:ind w:firstLine="708"/>
        <w:jc w:val="both"/>
        <w:rPr>
          <w:bCs/>
          <w:sz w:val="28"/>
          <w:szCs w:val="28"/>
        </w:rPr>
      </w:pPr>
      <w:r w:rsidRPr="00106FDB">
        <w:rPr>
          <w:bCs/>
          <w:sz w:val="28"/>
          <w:szCs w:val="28"/>
        </w:rPr>
        <w:t>В 201</w:t>
      </w:r>
      <w:r w:rsidR="00EE0433" w:rsidRPr="00106FDB">
        <w:rPr>
          <w:bCs/>
          <w:sz w:val="28"/>
          <w:szCs w:val="28"/>
        </w:rPr>
        <w:t>6</w:t>
      </w:r>
      <w:r w:rsidRPr="00106FDB">
        <w:rPr>
          <w:bCs/>
          <w:sz w:val="28"/>
          <w:szCs w:val="28"/>
        </w:rPr>
        <w:t xml:space="preserve"> году </w:t>
      </w:r>
      <w:r w:rsidR="00B83239" w:rsidRPr="00106FDB">
        <w:rPr>
          <w:bCs/>
          <w:sz w:val="28"/>
          <w:szCs w:val="28"/>
        </w:rPr>
        <w:t>освоен</w:t>
      </w:r>
      <w:r w:rsidRPr="00106FDB">
        <w:rPr>
          <w:bCs/>
          <w:sz w:val="28"/>
          <w:szCs w:val="28"/>
        </w:rPr>
        <w:t>о</w:t>
      </w:r>
      <w:r w:rsidR="00B83239" w:rsidRPr="00106FDB">
        <w:rPr>
          <w:bCs/>
          <w:sz w:val="28"/>
          <w:szCs w:val="28"/>
        </w:rPr>
        <w:t xml:space="preserve"> </w:t>
      </w:r>
      <w:r w:rsidR="00AA076F" w:rsidRPr="00106FDB">
        <w:rPr>
          <w:bCs/>
          <w:sz w:val="28"/>
          <w:szCs w:val="28"/>
        </w:rPr>
        <w:t>41350  тыс.</w:t>
      </w:r>
      <w:r w:rsidR="00EE0433" w:rsidRPr="00106FDB">
        <w:rPr>
          <w:bCs/>
          <w:sz w:val="28"/>
          <w:szCs w:val="28"/>
        </w:rPr>
        <w:t xml:space="preserve"> </w:t>
      </w:r>
      <w:r w:rsidRPr="00106FDB">
        <w:rPr>
          <w:bCs/>
          <w:sz w:val="28"/>
          <w:szCs w:val="28"/>
        </w:rPr>
        <w:t>р</w:t>
      </w:r>
      <w:r w:rsidR="00EE0433" w:rsidRPr="00106FDB">
        <w:rPr>
          <w:bCs/>
          <w:sz w:val="28"/>
          <w:szCs w:val="28"/>
        </w:rPr>
        <w:t>уб</w:t>
      </w:r>
      <w:r w:rsidR="00F47BC8">
        <w:rPr>
          <w:bCs/>
          <w:sz w:val="28"/>
          <w:szCs w:val="28"/>
        </w:rPr>
        <w:t>лей</w:t>
      </w:r>
      <w:r w:rsidR="00EE0433" w:rsidRPr="00106FDB">
        <w:rPr>
          <w:bCs/>
          <w:sz w:val="28"/>
          <w:szCs w:val="28"/>
        </w:rPr>
        <w:t xml:space="preserve"> </w:t>
      </w:r>
      <w:r w:rsidRPr="00106FDB">
        <w:rPr>
          <w:bCs/>
          <w:sz w:val="28"/>
          <w:szCs w:val="28"/>
        </w:rPr>
        <w:t>внебюджетных  денежных средств.</w:t>
      </w:r>
      <w:r w:rsidR="00B83239" w:rsidRPr="00106FDB">
        <w:rPr>
          <w:bCs/>
          <w:sz w:val="28"/>
          <w:szCs w:val="28"/>
        </w:rPr>
        <w:t xml:space="preserve"> Доля освоенных </w:t>
      </w:r>
      <w:r w:rsidRPr="00106FDB">
        <w:rPr>
          <w:bCs/>
          <w:sz w:val="28"/>
          <w:szCs w:val="28"/>
        </w:rPr>
        <w:t xml:space="preserve">внебюджетных денежных средств </w:t>
      </w:r>
      <w:r w:rsidR="00B83239" w:rsidRPr="00106FDB">
        <w:rPr>
          <w:bCs/>
          <w:sz w:val="28"/>
          <w:szCs w:val="28"/>
        </w:rPr>
        <w:t xml:space="preserve">в общем объеме расходов бюджета муниципального района </w:t>
      </w:r>
      <w:r w:rsidRPr="00106FDB">
        <w:rPr>
          <w:bCs/>
          <w:sz w:val="28"/>
          <w:szCs w:val="28"/>
        </w:rPr>
        <w:t xml:space="preserve">составила </w:t>
      </w:r>
      <w:r w:rsidR="00AA076F" w:rsidRPr="00106FDB">
        <w:rPr>
          <w:bCs/>
          <w:sz w:val="28"/>
          <w:szCs w:val="28"/>
        </w:rPr>
        <w:t>7,28</w:t>
      </w:r>
      <w:r w:rsidR="00B83239" w:rsidRPr="00106FDB">
        <w:rPr>
          <w:bCs/>
          <w:sz w:val="28"/>
          <w:szCs w:val="28"/>
        </w:rPr>
        <w:t xml:space="preserve"> %.</w:t>
      </w:r>
      <w:r w:rsidR="00B83239" w:rsidRPr="00EC04B9">
        <w:rPr>
          <w:bCs/>
          <w:sz w:val="28"/>
          <w:szCs w:val="28"/>
        </w:rPr>
        <w:t xml:space="preserve">  </w:t>
      </w:r>
    </w:p>
    <w:p w:rsidR="00015092" w:rsidRPr="00EC04B9" w:rsidRDefault="00015092" w:rsidP="00B83239">
      <w:pPr>
        <w:ind w:firstLine="708"/>
        <w:jc w:val="both"/>
        <w:rPr>
          <w:sz w:val="28"/>
          <w:szCs w:val="28"/>
        </w:rPr>
      </w:pPr>
    </w:p>
    <w:p w:rsidR="00015092" w:rsidRDefault="00015092" w:rsidP="00015092">
      <w:pPr>
        <w:shd w:val="clear" w:color="auto" w:fill="FFFFFF"/>
        <w:ind w:right="-17" w:firstLine="567"/>
        <w:jc w:val="both"/>
        <w:rPr>
          <w:b/>
          <w:bCs/>
          <w:sz w:val="28"/>
          <w:szCs w:val="28"/>
        </w:rPr>
      </w:pPr>
      <w:r w:rsidRPr="009D3639">
        <w:rPr>
          <w:b/>
          <w:bCs/>
          <w:sz w:val="28"/>
          <w:szCs w:val="28"/>
          <w:lang w:val="en-US"/>
        </w:rPr>
        <w:t>XII</w:t>
      </w:r>
      <w:r w:rsidRPr="009D3639">
        <w:rPr>
          <w:b/>
          <w:bCs/>
          <w:sz w:val="28"/>
          <w:szCs w:val="28"/>
        </w:rPr>
        <w:t>.</w:t>
      </w:r>
      <w:r>
        <w:rPr>
          <w:b/>
          <w:bCs/>
          <w:sz w:val="28"/>
          <w:szCs w:val="28"/>
        </w:rPr>
        <w:t xml:space="preserve"> Проектная деятельность</w:t>
      </w:r>
    </w:p>
    <w:p w:rsidR="006B759A" w:rsidRPr="00345B9F" w:rsidRDefault="006B759A" w:rsidP="006B759A">
      <w:pPr>
        <w:shd w:val="clear" w:color="auto" w:fill="FFFFFF"/>
        <w:ind w:right="-17" w:firstLine="567"/>
        <w:jc w:val="both"/>
        <w:rPr>
          <w:b/>
          <w:bCs/>
          <w:sz w:val="28"/>
          <w:szCs w:val="28"/>
          <w:highlight w:val="green"/>
        </w:rPr>
      </w:pPr>
    </w:p>
    <w:p w:rsidR="00F728AA" w:rsidRDefault="00F728AA" w:rsidP="008A155D">
      <w:pPr>
        <w:jc w:val="both"/>
        <w:rPr>
          <w:sz w:val="28"/>
          <w:szCs w:val="28"/>
        </w:rPr>
      </w:pPr>
    </w:p>
    <w:p w:rsidR="00F728AA" w:rsidRPr="00C73F90" w:rsidRDefault="00F728AA" w:rsidP="00C73F90">
      <w:pPr>
        <w:ind w:firstLine="709"/>
        <w:jc w:val="both"/>
        <w:rPr>
          <w:sz w:val="28"/>
          <w:szCs w:val="28"/>
        </w:rPr>
      </w:pPr>
      <w:r w:rsidRPr="00C73F90">
        <w:rPr>
          <w:sz w:val="28"/>
          <w:szCs w:val="28"/>
        </w:rPr>
        <w:t>Система проектного управления внедрена на территории района с 2010 года в соответствии с распоряжением  администрации  Красненского района  от 22 июня 2010 года №767-р «Об утверждении Положения об управлении проектами в органах местного самоуправления Красненского района».</w:t>
      </w:r>
    </w:p>
    <w:p w:rsidR="00F728AA" w:rsidRPr="00C73F90" w:rsidRDefault="00F728AA" w:rsidP="00C73F90">
      <w:pPr>
        <w:ind w:firstLine="709"/>
        <w:jc w:val="both"/>
        <w:rPr>
          <w:sz w:val="28"/>
          <w:szCs w:val="28"/>
        </w:rPr>
      </w:pPr>
      <w:r w:rsidRPr="00C73F90">
        <w:rPr>
          <w:sz w:val="28"/>
          <w:szCs w:val="28"/>
        </w:rPr>
        <w:t>Принятие решений о целесообразности открытия проектов и достижении их результатов принимает экспертная комиссия при главе администрации Красненского района по рассмотрению проектов в соответствии с утвержденным графиком 3 раза в месяц.</w:t>
      </w:r>
    </w:p>
    <w:p w:rsidR="00F728AA" w:rsidRPr="00C73F90" w:rsidRDefault="00F728AA" w:rsidP="00C73F90">
      <w:pPr>
        <w:widowControl w:val="0"/>
        <w:ind w:firstLine="709"/>
        <w:jc w:val="both"/>
        <w:rPr>
          <w:sz w:val="28"/>
          <w:szCs w:val="28"/>
        </w:rPr>
      </w:pPr>
      <w:r w:rsidRPr="00C73F90">
        <w:rPr>
          <w:sz w:val="28"/>
          <w:szCs w:val="28"/>
        </w:rPr>
        <w:t>Благодаря инициативности работников органов местного самоуправления района по состоянию на 01.01.2018 года в автоматизированной информационной системе «Проектное управление» зарегистрировано 249 проектов, из них:</w:t>
      </w:r>
    </w:p>
    <w:p w:rsidR="00F728AA" w:rsidRPr="00C73F90" w:rsidRDefault="00F728AA" w:rsidP="00C73F90">
      <w:pPr>
        <w:widowControl w:val="0"/>
        <w:ind w:firstLine="709"/>
        <w:jc w:val="both"/>
        <w:rPr>
          <w:sz w:val="28"/>
          <w:szCs w:val="28"/>
        </w:rPr>
      </w:pPr>
      <w:r w:rsidRPr="00C73F90">
        <w:rPr>
          <w:sz w:val="28"/>
          <w:szCs w:val="28"/>
        </w:rPr>
        <w:t>-в стадии инициации находятся 7 проектов;</w:t>
      </w:r>
    </w:p>
    <w:p w:rsidR="00F728AA" w:rsidRPr="00C73F90" w:rsidRDefault="00F728AA" w:rsidP="00C73F90">
      <w:pPr>
        <w:widowControl w:val="0"/>
        <w:ind w:firstLine="709"/>
        <w:jc w:val="both"/>
        <w:rPr>
          <w:sz w:val="28"/>
          <w:szCs w:val="28"/>
        </w:rPr>
      </w:pPr>
      <w:r w:rsidRPr="00C73F90">
        <w:rPr>
          <w:sz w:val="28"/>
          <w:szCs w:val="28"/>
        </w:rPr>
        <w:t xml:space="preserve">-разработка 1 проекта «Строительство водопровода по улице Советская села </w:t>
      </w:r>
      <w:proofErr w:type="spellStart"/>
      <w:r w:rsidRPr="00C73F90">
        <w:rPr>
          <w:sz w:val="28"/>
          <w:szCs w:val="28"/>
        </w:rPr>
        <w:t>Новоуколово</w:t>
      </w:r>
      <w:proofErr w:type="spellEnd"/>
      <w:r w:rsidRPr="00C73F90">
        <w:rPr>
          <w:sz w:val="28"/>
          <w:szCs w:val="28"/>
        </w:rPr>
        <w:t>» приостановлена до сентября 2018 года по причине отсутствия финансирования из областного бюджета;</w:t>
      </w:r>
    </w:p>
    <w:p w:rsidR="00F728AA" w:rsidRPr="00C73F90" w:rsidRDefault="00F728AA" w:rsidP="00C73F90">
      <w:pPr>
        <w:widowControl w:val="0"/>
        <w:ind w:firstLine="709"/>
        <w:jc w:val="both"/>
        <w:rPr>
          <w:sz w:val="28"/>
          <w:szCs w:val="28"/>
        </w:rPr>
      </w:pPr>
      <w:r w:rsidRPr="00C73F90">
        <w:rPr>
          <w:sz w:val="28"/>
          <w:szCs w:val="28"/>
        </w:rPr>
        <w:t>-завершены - 186 проектов;</w:t>
      </w:r>
    </w:p>
    <w:p w:rsidR="00F728AA" w:rsidRPr="00C73F90" w:rsidRDefault="00F728AA" w:rsidP="00C73F90">
      <w:pPr>
        <w:widowControl w:val="0"/>
        <w:ind w:firstLine="709"/>
        <w:jc w:val="both"/>
        <w:rPr>
          <w:sz w:val="28"/>
          <w:szCs w:val="28"/>
        </w:rPr>
      </w:pPr>
      <w:r w:rsidRPr="00C73F90">
        <w:rPr>
          <w:sz w:val="28"/>
          <w:szCs w:val="28"/>
        </w:rPr>
        <w:t>-реализуются без отклонений от утвержденных планов  управления проектами - 55 проектов.</w:t>
      </w:r>
    </w:p>
    <w:p w:rsidR="00F728AA" w:rsidRPr="00C73F90" w:rsidRDefault="00F728AA" w:rsidP="00C73F90">
      <w:pPr>
        <w:widowControl w:val="0"/>
        <w:ind w:firstLine="709"/>
        <w:jc w:val="both"/>
        <w:rPr>
          <w:sz w:val="28"/>
          <w:szCs w:val="28"/>
        </w:rPr>
      </w:pPr>
      <w:r w:rsidRPr="00C73F90">
        <w:rPr>
          <w:sz w:val="28"/>
          <w:szCs w:val="28"/>
        </w:rPr>
        <w:t xml:space="preserve">Проекты на заседании Правительства области в 2017 году </w:t>
      </w:r>
      <w:proofErr w:type="spellStart"/>
      <w:r w:rsidRPr="00C73F90">
        <w:rPr>
          <w:sz w:val="28"/>
          <w:szCs w:val="28"/>
        </w:rPr>
        <w:t>Красненским</w:t>
      </w:r>
      <w:proofErr w:type="spellEnd"/>
      <w:r w:rsidRPr="00C73F90">
        <w:rPr>
          <w:sz w:val="28"/>
          <w:szCs w:val="28"/>
        </w:rPr>
        <w:t xml:space="preserve"> районом не представлялись. В 2018-2020 годы запланировано представить на заседании Правительства области не менее одного проекта.</w:t>
      </w:r>
    </w:p>
    <w:p w:rsidR="00F728AA" w:rsidRPr="00C73F90" w:rsidRDefault="00F728AA" w:rsidP="00C73F90">
      <w:pPr>
        <w:ind w:firstLine="709"/>
        <w:jc w:val="both"/>
        <w:rPr>
          <w:color w:val="000000"/>
          <w:sz w:val="28"/>
          <w:szCs w:val="28"/>
        </w:rPr>
      </w:pPr>
      <w:r w:rsidRPr="00C73F90">
        <w:rPr>
          <w:color w:val="000000"/>
          <w:sz w:val="28"/>
          <w:szCs w:val="28"/>
        </w:rPr>
        <w:t>В 2017 году в соответствии с графиком проведено 31 заседание экспертной комиссии, где рассмотрены вопросы о р</w:t>
      </w:r>
      <w:r w:rsidR="000259A6" w:rsidRPr="00C73F90">
        <w:rPr>
          <w:color w:val="000000"/>
          <w:sz w:val="28"/>
          <w:szCs w:val="28"/>
        </w:rPr>
        <w:t xml:space="preserve">езультатах реализации </w:t>
      </w:r>
      <w:r w:rsidRPr="00C73F90">
        <w:rPr>
          <w:color w:val="000000"/>
          <w:sz w:val="28"/>
          <w:szCs w:val="28"/>
        </w:rPr>
        <w:t xml:space="preserve"> 58 проектов и приняты к реализации на территории района 63 новых проекта, в том числе по направлениям: экономика – 4, благоустройство – 16, социальная сфера – 43.</w:t>
      </w:r>
    </w:p>
    <w:p w:rsidR="00F728AA" w:rsidRPr="00C73F90" w:rsidRDefault="00F728AA" w:rsidP="00C73F90">
      <w:pPr>
        <w:ind w:firstLine="709"/>
        <w:jc w:val="both"/>
        <w:rPr>
          <w:color w:val="000000"/>
          <w:sz w:val="28"/>
          <w:szCs w:val="28"/>
        </w:rPr>
      </w:pPr>
      <w:r w:rsidRPr="00C73F90">
        <w:rPr>
          <w:color w:val="000000"/>
          <w:kern w:val="24"/>
          <w:sz w:val="28"/>
          <w:szCs w:val="28"/>
        </w:rPr>
        <w:t>В 2018 году работа по реализации проектов различной направленности будет продолжена. Н</w:t>
      </w:r>
      <w:r w:rsidRPr="00C73F90">
        <w:rPr>
          <w:color w:val="000000"/>
          <w:sz w:val="28"/>
          <w:szCs w:val="28"/>
        </w:rPr>
        <w:t xml:space="preserve">а основе предложений, поступивших от структурных подразделений администрации района, </w:t>
      </w:r>
      <w:r w:rsidRPr="00C73F90">
        <w:rPr>
          <w:color w:val="000000"/>
          <w:kern w:val="24"/>
          <w:sz w:val="28"/>
          <w:szCs w:val="28"/>
        </w:rPr>
        <w:t>подготовлен календарный план-</w:t>
      </w:r>
      <w:r w:rsidRPr="00C73F90">
        <w:rPr>
          <w:color w:val="000000"/>
          <w:kern w:val="24"/>
          <w:sz w:val="28"/>
          <w:szCs w:val="28"/>
        </w:rPr>
        <w:lastRenderedPageBreak/>
        <w:t xml:space="preserve">график инициации, планирования и реализации проектов. В соответствии с ним в текущем году на территории района </w:t>
      </w:r>
      <w:r w:rsidRPr="00C73F90">
        <w:rPr>
          <w:color w:val="000000"/>
          <w:sz w:val="28"/>
          <w:szCs w:val="28"/>
        </w:rPr>
        <w:t xml:space="preserve">планируется реализация не менее 60 новых проектов, в том числе по  направлениям: экономика – 3, благоустройство – 5, социальная сфера – 52. </w:t>
      </w:r>
    </w:p>
    <w:p w:rsidR="00F728AA" w:rsidRPr="00C73F90" w:rsidRDefault="00F728AA" w:rsidP="00C73F90">
      <w:pPr>
        <w:jc w:val="both"/>
        <w:rPr>
          <w:color w:val="000000"/>
          <w:sz w:val="28"/>
          <w:szCs w:val="28"/>
        </w:rPr>
      </w:pPr>
      <w:r w:rsidRPr="00C73F90">
        <w:rPr>
          <w:b/>
          <w:color w:val="000000" w:themeColor="text1"/>
          <w:sz w:val="28"/>
          <w:szCs w:val="28"/>
        </w:rPr>
        <w:tab/>
      </w:r>
      <w:r w:rsidRPr="00C73F90">
        <w:rPr>
          <w:color w:val="000000"/>
          <w:sz w:val="28"/>
          <w:szCs w:val="28"/>
        </w:rPr>
        <w:t>Участие в проектной деятельности в настоящее время становится важным критерием в оценке деятельности муниципальных служащих, и работников органов местного самоуправления.</w:t>
      </w:r>
    </w:p>
    <w:p w:rsidR="00F728AA" w:rsidRPr="00C73F90" w:rsidRDefault="00F728AA" w:rsidP="00C73F90">
      <w:pPr>
        <w:pStyle w:val="Style5"/>
        <w:widowControl/>
        <w:spacing w:before="5" w:line="240" w:lineRule="auto"/>
        <w:ind w:firstLine="696"/>
        <w:rPr>
          <w:sz w:val="28"/>
          <w:szCs w:val="28"/>
        </w:rPr>
      </w:pPr>
      <w:r w:rsidRPr="00C73F90">
        <w:rPr>
          <w:color w:val="000000"/>
          <w:sz w:val="28"/>
          <w:szCs w:val="28"/>
        </w:rPr>
        <w:tab/>
      </w:r>
      <w:r w:rsidRPr="00C73F90">
        <w:rPr>
          <w:sz w:val="28"/>
          <w:szCs w:val="28"/>
        </w:rPr>
        <w:t>Система материального стимулирования участников проектов состоит из ежеквартального премирования за участие в проекте и разового премирования по итогам успешной его реализации.</w:t>
      </w:r>
    </w:p>
    <w:p w:rsidR="00F728AA" w:rsidRPr="00C73F90" w:rsidRDefault="00F728AA" w:rsidP="00C73F90">
      <w:pPr>
        <w:pStyle w:val="Style5"/>
        <w:widowControl/>
        <w:spacing w:before="5" w:line="240" w:lineRule="auto"/>
        <w:ind w:firstLine="696"/>
        <w:rPr>
          <w:sz w:val="28"/>
          <w:szCs w:val="28"/>
        </w:rPr>
      </w:pPr>
      <w:r w:rsidRPr="00C73F90">
        <w:rPr>
          <w:sz w:val="28"/>
          <w:szCs w:val="28"/>
        </w:rPr>
        <w:t xml:space="preserve">Для </w:t>
      </w:r>
      <w:r w:rsidRPr="00C73F90">
        <w:rPr>
          <w:rStyle w:val="FontStyle27"/>
          <w:sz w:val="28"/>
          <w:szCs w:val="28"/>
        </w:rPr>
        <w:t xml:space="preserve">организации материального стимулирования участников проектной деятельности распоряжением администрации района от 26 июня 2013 года № 818-р </w:t>
      </w:r>
      <w:r w:rsidRPr="00C73F90">
        <w:rPr>
          <w:sz w:val="28"/>
          <w:szCs w:val="28"/>
        </w:rPr>
        <w:t xml:space="preserve">«О порядке распределения ассигнований, направляемых на материальное стимулирование участников проектной деятельности» создан годовой проектный премиальный фонд. </w:t>
      </w:r>
    </w:p>
    <w:p w:rsidR="00F728AA" w:rsidRPr="00C73F90" w:rsidRDefault="00F728AA" w:rsidP="00C73F90">
      <w:pPr>
        <w:autoSpaceDE w:val="0"/>
        <w:autoSpaceDN w:val="0"/>
        <w:adjustRightInd w:val="0"/>
        <w:spacing w:before="5"/>
        <w:ind w:firstLine="696"/>
        <w:jc w:val="both"/>
        <w:rPr>
          <w:sz w:val="28"/>
          <w:szCs w:val="28"/>
        </w:rPr>
      </w:pPr>
      <w:r w:rsidRPr="00C73F90">
        <w:rPr>
          <w:sz w:val="28"/>
          <w:szCs w:val="28"/>
        </w:rPr>
        <w:t>В 2017 году доля годового проектно-премиального фонда в среднемесячной заработной плате сотрудника администрации района составила 25,83%, что на 4,12% больше целевого показателя. Повышение показателя произошло за счёт увеличения общего годового проектного премиального фонда до 650,00 тыс. руб</w:t>
      </w:r>
      <w:r w:rsidR="00030939">
        <w:rPr>
          <w:sz w:val="28"/>
          <w:szCs w:val="28"/>
        </w:rPr>
        <w:t>лей</w:t>
      </w:r>
      <w:r w:rsidRPr="00C73F90">
        <w:rPr>
          <w:sz w:val="28"/>
          <w:szCs w:val="28"/>
        </w:rPr>
        <w:t xml:space="preserve">.  </w:t>
      </w:r>
    </w:p>
    <w:p w:rsidR="00F728AA" w:rsidRPr="00CA3C8A" w:rsidRDefault="00F728AA" w:rsidP="00C73F90">
      <w:pPr>
        <w:jc w:val="both"/>
        <w:rPr>
          <w:color w:val="000000"/>
          <w:sz w:val="28"/>
          <w:szCs w:val="28"/>
        </w:rPr>
      </w:pPr>
      <w:r w:rsidRPr="00C73F90">
        <w:rPr>
          <w:b/>
          <w:color w:val="000000"/>
          <w:sz w:val="28"/>
          <w:szCs w:val="28"/>
        </w:rPr>
        <w:tab/>
      </w:r>
      <w:r w:rsidRPr="00C73F90">
        <w:rPr>
          <w:color w:val="000000"/>
          <w:sz w:val="28"/>
          <w:szCs w:val="28"/>
        </w:rPr>
        <w:t xml:space="preserve">На последующие три года запланировано увеличить данный показатель до 40,13% за счёт </w:t>
      </w:r>
      <w:r w:rsidRPr="00C73F90">
        <w:rPr>
          <w:sz w:val="28"/>
          <w:szCs w:val="28"/>
        </w:rPr>
        <w:t>увеличения общего годового проектного премиального фонда до 1010,00 тыс. руб</w:t>
      </w:r>
      <w:r w:rsidR="00F47BC8">
        <w:rPr>
          <w:sz w:val="28"/>
          <w:szCs w:val="28"/>
        </w:rPr>
        <w:t>лей</w:t>
      </w:r>
      <w:r w:rsidRPr="00C73F90">
        <w:rPr>
          <w:sz w:val="28"/>
          <w:szCs w:val="28"/>
        </w:rPr>
        <w:t>.</w:t>
      </w:r>
      <w:r w:rsidRPr="00CA3C8A">
        <w:rPr>
          <w:sz w:val="28"/>
          <w:szCs w:val="28"/>
        </w:rPr>
        <w:t xml:space="preserve">  </w:t>
      </w:r>
    </w:p>
    <w:p w:rsidR="00F728AA" w:rsidRDefault="00F728AA" w:rsidP="00C73F90">
      <w:pPr>
        <w:rPr>
          <w:b/>
          <w:sz w:val="28"/>
          <w:szCs w:val="28"/>
        </w:rPr>
      </w:pPr>
    </w:p>
    <w:p w:rsidR="006B759A" w:rsidRDefault="006B759A" w:rsidP="00C73F90">
      <w:pPr>
        <w:ind w:right="-17" w:firstLine="567"/>
        <w:jc w:val="both"/>
        <w:rPr>
          <w:b/>
          <w:bCs/>
          <w:sz w:val="28"/>
          <w:szCs w:val="28"/>
        </w:rPr>
      </w:pPr>
    </w:p>
    <w:p w:rsidR="006B759A" w:rsidRDefault="006B759A" w:rsidP="00015092">
      <w:pPr>
        <w:shd w:val="clear" w:color="auto" w:fill="FFFFFF"/>
        <w:ind w:right="-17" w:firstLine="567"/>
        <w:jc w:val="both"/>
        <w:rPr>
          <w:b/>
          <w:bCs/>
          <w:sz w:val="28"/>
          <w:szCs w:val="28"/>
        </w:rPr>
      </w:pPr>
    </w:p>
    <w:p w:rsidR="00614435" w:rsidRDefault="00614435" w:rsidP="0018128A">
      <w:pPr>
        <w:rPr>
          <w:b/>
          <w:sz w:val="28"/>
          <w:szCs w:val="28"/>
        </w:rPr>
      </w:pPr>
      <w:bookmarkStart w:id="12" w:name="_GoBack"/>
      <w:bookmarkEnd w:id="12"/>
    </w:p>
    <w:p w:rsidR="002D7E24" w:rsidRDefault="002D7E24" w:rsidP="002D7E24">
      <w:pPr>
        <w:rPr>
          <w:b/>
          <w:sz w:val="28"/>
          <w:szCs w:val="28"/>
        </w:rPr>
      </w:pPr>
      <w:r>
        <w:rPr>
          <w:b/>
          <w:sz w:val="28"/>
          <w:szCs w:val="28"/>
        </w:rPr>
        <w:t>Первый заместитель г</w:t>
      </w:r>
      <w:r w:rsidRPr="00B20280">
        <w:rPr>
          <w:b/>
          <w:sz w:val="28"/>
          <w:szCs w:val="28"/>
        </w:rPr>
        <w:t>лав</w:t>
      </w:r>
      <w:r>
        <w:rPr>
          <w:b/>
          <w:sz w:val="28"/>
          <w:szCs w:val="28"/>
        </w:rPr>
        <w:t>ы</w:t>
      </w:r>
      <w:r w:rsidRPr="00B20280">
        <w:rPr>
          <w:b/>
          <w:sz w:val="28"/>
          <w:szCs w:val="28"/>
        </w:rPr>
        <w:t xml:space="preserve"> администрации</w:t>
      </w:r>
      <w:r>
        <w:rPr>
          <w:b/>
          <w:sz w:val="28"/>
          <w:szCs w:val="28"/>
        </w:rPr>
        <w:t xml:space="preserve"> </w:t>
      </w:r>
    </w:p>
    <w:p w:rsidR="002D7E24" w:rsidRDefault="002D7E24" w:rsidP="002D7E24">
      <w:pPr>
        <w:rPr>
          <w:b/>
          <w:sz w:val="28"/>
          <w:szCs w:val="28"/>
        </w:rPr>
      </w:pPr>
      <w:r>
        <w:rPr>
          <w:b/>
          <w:sz w:val="28"/>
          <w:szCs w:val="28"/>
        </w:rPr>
        <w:t xml:space="preserve">муниципального </w:t>
      </w:r>
      <w:r w:rsidRPr="00B20280">
        <w:rPr>
          <w:b/>
          <w:sz w:val="28"/>
          <w:szCs w:val="28"/>
        </w:rPr>
        <w:t xml:space="preserve">района </w:t>
      </w:r>
      <w:r>
        <w:rPr>
          <w:b/>
          <w:sz w:val="28"/>
          <w:szCs w:val="28"/>
        </w:rPr>
        <w:t xml:space="preserve">– руководитель </w:t>
      </w:r>
    </w:p>
    <w:p w:rsidR="002D7E24" w:rsidRDefault="002D7E24" w:rsidP="002D7E24">
      <w:pPr>
        <w:rPr>
          <w:b/>
          <w:sz w:val="28"/>
          <w:szCs w:val="28"/>
        </w:rPr>
      </w:pPr>
      <w:r>
        <w:rPr>
          <w:b/>
          <w:sz w:val="28"/>
          <w:szCs w:val="28"/>
        </w:rPr>
        <w:t xml:space="preserve">аппарата главы администрации </w:t>
      </w:r>
    </w:p>
    <w:p w:rsidR="002D7E24" w:rsidRDefault="002D7E24" w:rsidP="002D7E24">
      <w:pPr>
        <w:rPr>
          <w:b/>
          <w:sz w:val="28"/>
          <w:szCs w:val="28"/>
        </w:rPr>
      </w:pPr>
      <w:r>
        <w:rPr>
          <w:b/>
          <w:sz w:val="28"/>
          <w:szCs w:val="28"/>
        </w:rPr>
        <w:t xml:space="preserve">муниципального района </w:t>
      </w:r>
      <w:r w:rsidRPr="00B20280">
        <w:rPr>
          <w:b/>
          <w:sz w:val="28"/>
          <w:szCs w:val="28"/>
        </w:rPr>
        <w:t xml:space="preserve">                                                   </w:t>
      </w:r>
      <w:r>
        <w:rPr>
          <w:b/>
          <w:sz w:val="28"/>
          <w:szCs w:val="28"/>
        </w:rPr>
        <w:t xml:space="preserve">                </w:t>
      </w:r>
      <w:proofErr w:type="spellStart"/>
      <w:r>
        <w:rPr>
          <w:b/>
          <w:sz w:val="28"/>
          <w:szCs w:val="28"/>
        </w:rPr>
        <w:t>Г.Боева</w:t>
      </w:r>
      <w:proofErr w:type="spellEnd"/>
    </w:p>
    <w:p w:rsidR="002D7E24" w:rsidRDefault="002D7E24" w:rsidP="002D7E24">
      <w:pPr>
        <w:rPr>
          <w:b/>
          <w:sz w:val="28"/>
          <w:szCs w:val="28"/>
        </w:rPr>
      </w:pPr>
    </w:p>
    <w:p w:rsidR="002D7E24" w:rsidRDefault="002D7E24" w:rsidP="002D7E24">
      <w:pPr>
        <w:rPr>
          <w:b/>
          <w:sz w:val="28"/>
          <w:szCs w:val="28"/>
        </w:rPr>
      </w:pPr>
    </w:p>
    <w:p w:rsidR="00D6034D" w:rsidRDefault="00D6034D" w:rsidP="0018128A">
      <w:pPr>
        <w:rPr>
          <w:b/>
          <w:sz w:val="28"/>
          <w:szCs w:val="28"/>
        </w:rPr>
      </w:pPr>
    </w:p>
    <w:p w:rsidR="001F04AB" w:rsidRDefault="001F04AB" w:rsidP="0018128A">
      <w:pPr>
        <w:rPr>
          <w:b/>
          <w:sz w:val="28"/>
          <w:szCs w:val="28"/>
        </w:rPr>
      </w:pPr>
    </w:p>
    <w:p w:rsidR="001F04AB" w:rsidRDefault="001F04AB" w:rsidP="0018128A">
      <w:pPr>
        <w:rPr>
          <w:b/>
          <w:sz w:val="28"/>
          <w:szCs w:val="28"/>
        </w:rPr>
      </w:pPr>
    </w:p>
    <w:p w:rsidR="001F04AB" w:rsidRDefault="001F04AB" w:rsidP="0018128A">
      <w:pPr>
        <w:rPr>
          <w:b/>
          <w:sz w:val="28"/>
          <w:szCs w:val="28"/>
        </w:rPr>
      </w:pPr>
    </w:p>
    <w:p w:rsidR="00D6034D" w:rsidRDefault="00D6034D" w:rsidP="0018128A">
      <w:pPr>
        <w:rPr>
          <w:b/>
          <w:sz w:val="28"/>
          <w:szCs w:val="28"/>
        </w:rPr>
      </w:pPr>
    </w:p>
    <w:p w:rsidR="000C650F" w:rsidRDefault="000C650F" w:rsidP="0018128A">
      <w:pPr>
        <w:rPr>
          <w:b/>
          <w:sz w:val="28"/>
          <w:szCs w:val="28"/>
        </w:rPr>
      </w:pPr>
    </w:p>
    <w:p w:rsidR="000C650F" w:rsidRDefault="000C650F" w:rsidP="0018128A">
      <w:pPr>
        <w:rPr>
          <w:b/>
          <w:sz w:val="28"/>
          <w:szCs w:val="28"/>
        </w:rPr>
      </w:pPr>
    </w:p>
    <w:p w:rsidR="000C650F" w:rsidRDefault="000C650F" w:rsidP="0018128A">
      <w:pPr>
        <w:rPr>
          <w:b/>
          <w:sz w:val="28"/>
          <w:szCs w:val="28"/>
        </w:rPr>
      </w:pPr>
    </w:p>
    <w:p w:rsidR="000C650F" w:rsidRDefault="000C650F" w:rsidP="0018128A">
      <w:pPr>
        <w:rPr>
          <w:b/>
          <w:sz w:val="28"/>
          <w:szCs w:val="28"/>
        </w:rPr>
      </w:pPr>
    </w:p>
    <w:p w:rsidR="00CB42B4" w:rsidRDefault="00CB42B4" w:rsidP="0018128A">
      <w:pPr>
        <w:rPr>
          <w:b/>
          <w:sz w:val="28"/>
          <w:szCs w:val="28"/>
        </w:rPr>
      </w:pPr>
    </w:p>
    <w:p w:rsidR="0018128A" w:rsidRDefault="0018128A" w:rsidP="0018128A">
      <w:r>
        <w:t xml:space="preserve"> </w:t>
      </w:r>
      <w:r w:rsidRPr="00C1468C">
        <w:t xml:space="preserve">Потапова Т.И.   </w:t>
      </w:r>
    </w:p>
    <w:p w:rsidR="00571C4E" w:rsidRDefault="0018128A">
      <w:r>
        <w:t>8(47262)</w:t>
      </w:r>
      <w:r w:rsidR="00363DD8">
        <w:t>5-29-49</w:t>
      </w:r>
    </w:p>
    <w:sectPr w:rsidR="00571C4E" w:rsidSect="00473278">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EA" w:rsidRDefault="00AB45EA">
      <w:r>
        <w:separator/>
      </w:r>
    </w:p>
  </w:endnote>
  <w:endnote w:type="continuationSeparator" w:id="0">
    <w:p w:rsidR="00AB45EA" w:rsidRDefault="00AB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EA" w:rsidRDefault="00AB45EA">
      <w:r>
        <w:separator/>
      </w:r>
    </w:p>
  </w:footnote>
  <w:footnote w:type="continuationSeparator" w:id="0">
    <w:p w:rsidR="00AB45EA" w:rsidRDefault="00AB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68" w:rsidRDefault="00717EDF" w:rsidP="00473278">
    <w:pPr>
      <w:pStyle w:val="a9"/>
      <w:framePr w:wrap="around" w:vAnchor="text" w:hAnchor="margin" w:xAlign="center" w:y="1"/>
      <w:rPr>
        <w:rStyle w:val="ab"/>
      </w:rPr>
    </w:pPr>
    <w:r>
      <w:rPr>
        <w:rStyle w:val="ab"/>
      </w:rPr>
      <w:fldChar w:fldCharType="begin"/>
    </w:r>
    <w:r w:rsidR="0018128A">
      <w:rPr>
        <w:rStyle w:val="ab"/>
      </w:rPr>
      <w:instrText xml:space="preserve">PAGE  </w:instrText>
    </w:r>
    <w:r>
      <w:rPr>
        <w:rStyle w:val="ab"/>
      </w:rPr>
      <w:fldChar w:fldCharType="end"/>
    </w:r>
  </w:p>
  <w:p w:rsidR="00156A68" w:rsidRDefault="0077015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A68" w:rsidRDefault="00717EDF" w:rsidP="00473278">
    <w:pPr>
      <w:pStyle w:val="a9"/>
      <w:framePr w:wrap="around" w:vAnchor="text" w:hAnchor="margin" w:xAlign="center" w:y="1"/>
      <w:rPr>
        <w:rStyle w:val="ab"/>
      </w:rPr>
    </w:pPr>
    <w:r>
      <w:rPr>
        <w:rStyle w:val="ab"/>
      </w:rPr>
      <w:fldChar w:fldCharType="begin"/>
    </w:r>
    <w:r w:rsidR="0018128A">
      <w:rPr>
        <w:rStyle w:val="ab"/>
      </w:rPr>
      <w:instrText xml:space="preserve">PAGE  </w:instrText>
    </w:r>
    <w:r>
      <w:rPr>
        <w:rStyle w:val="ab"/>
      </w:rPr>
      <w:fldChar w:fldCharType="separate"/>
    </w:r>
    <w:r w:rsidR="002D7E24">
      <w:rPr>
        <w:rStyle w:val="ab"/>
        <w:noProof/>
      </w:rPr>
      <w:t>14</w:t>
    </w:r>
    <w:r>
      <w:rPr>
        <w:rStyle w:val="ab"/>
      </w:rPr>
      <w:fldChar w:fldCharType="end"/>
    </w:r>
  </w:p>
  <w:p w:rsidR="00156A68" w:rsidRDefault="0077015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55F3"/>
    <w:multiLevelType w:val="hybridMultilevel"/>
    <w:tmpl w:val="AC6C5B28"/>
    <w:lvl w:ilvl="0" w:tplc="17009EA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07E727B"/>
    <w:multiLevelType w:val="hybridMultilevel"/>
    <w:tmpl w:val="FA80AE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B274CC3"/>
    <w:multiLevelType w:val="hybridMultilevel"/>
    <w:tmpl w:val="DF4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7F4AFC"/>
    <w:multiLevelType w:val="hybridMultilevel"/>
    <w:tmpl w:val="9C669E98"/>
    <w:lvl w:ilvl="0" w:tplc="C722E13A">
      <w:start w:val="1"/>
      <w:numFmt w:val="upperRoman"/>
      <w:lvlText w:val="%1."/>
      <w:lvlJc w:val="left"/>
      <w:pPr>
        <w:tabs>
          <w:tab w:val="num" w:pos="1503"/>
        </w:tabs>
        <w:ind w:left="1503" w:hanging="720"/>
      </w:pPr>
      <w:rPr>
        <w:rFonts w:ascii="Times New Roman" w:hAnsi="Times New Roman" w:cs="Times New Roman"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3629"/>
    <w:rsid w:val="00000C74"/>
    <w:rsid w:val="00000FEA"/>
    <w:rsid w:val="0000175A"/>
    <w:rsid w:val="000023CF"/>
    <w:rsid w:val="00005D27"/>
    <w:rsid w:val="0001048F"/>
    <w:rsid w:val="0001462B"/>
    <w:rsid w:val="00014F36"/>
    <w:rsid w:val="00015092"/>
    <w:rsid w:val="0001580B"/>
    <w:rsid w:val="000230A0"/>
    <w:rsid w:val="00024BB2"/>
    <w:rsid w:val="000259A6"/>
    <w:rsid w:val="00027612"/>
    <w:rsid w:val="00027D25"/>
    <w:rsid w:val="00030939"/>
    <w:rsid w:val="0003346A"/>
    <w:rsid w:val="00033CAD"/>
    <w:rsid w:val="00035018"/>
    <w:rsid w:val="0003781B"/>
    <w:rsid w:val="00037F47"/>
    <w:rsid w:val="00040D9E"/>
    <w:rsid w:val="00045B32"/>
    <w:rsid w:val="000471B6"/>
    <w:rsid w:val="0004736D"/>
    <w:rsid w:val="00051FDA"/>
    <w:rsid w:val="000565EB"/>
    <w:rsid w:val="000628C9"/>
    <w:rsid w:val="00062B30"/>
    <w:rsid w:val="00062BD6"/>
    <w:rsid w:val="00064CD1"/>
    <w:rsid w:val="000704EE"/>
    <w:rsid w:val="000735F8"/>
    <w:rsid w:val="000737FA"/>
    <w:rsid w:val="00077712"/>
    <w:rsid w:val="00080B55"/>
    <w:rsid w:val="00082902"/>
    <w:rsid w:val="00086F9C"/>
    <w:rsid w:val="00090AE4"/>
    <w:rsid w:val="000916E1"/>
    <w:rsid w:val="000924F7"/>
    <w:rsid w:val="00093629"/>
    <w:rsid w:val="00093D08"/>
    <w:rsid w:val="00096C5A"/>
    <w:rsid w:val="00096FED"/>
    <w:rsid w:val="000A78B9"/>
    <w:rsid w:val="000B203F"/>
    <w:rsid w:val="000B23EA"/>
    <w:rsid w:val="000C072B"/>
    <w:rsid w:val="000C10CD"/>
    <w:rsid w:val="000C650F"/>
    <w:rsid w:val="000C655B"/>
    <w:rsid w:val="000D0AC1"/>
    <w:rsid w:val="000D11AB"/>
    <w:rsid w:val="000D255D"/>
    <w:rsid w:val="000D3367"/>
    <w:rsid w:val="000D439C"/>
    <w:rsid w:val="000E2B88"/>
    <w:rsid w:val="000E3672"/>
    <w:rsid w:val="000F1F12"/>
    <w:rsid w:val="000F5DDA"/>
    <w:rsid w:val="000F5ECE"/>
    <w:rsid w:val="00103836"/>
    <w:rsid w:val="00106FDB"/>
    <w:rsid w:val="00111957"/>
    <w:rsid w:val="00112171"/>
    <w:rsid w:val="001123A0"/>
    <w:rsid w:val="00113FCD"/>
    <w:rsid w:val="00115552"/>
    <w:rsid w:val="00115FB7"/>
    <w:rsid w:val="001273A3"/>
    <w:rsid w:val="00131D28"/>
    <w:rsid w:val="00137549"/>
    <w:rsid w:val="00143F6B"/>
    <w:rsid w:val="00150EC3"/>
    <w:rsid w:val="00151BF5"/>
    <w:rsid w:val="001541A1"/>
    <w:rsid w:val="00155738"/>
    <w:rsid w:val="00160997"/>
    <w:rsid w:val="00162548"/>
    <w:rsid w:val="001642F1"/>
    <w:rsid w:val="0016701E"/>
    <w:rsid w:val="00167600"/>
    <w:rsid w:val="00170277"/>
    <w:rsid w:val="001703CA"/>
    <w:rsid w:val="001727F1"/>
    <w:rsid w:val="00174CD4"/>
    <w:rsid w:val="00177548"/>
    <w:rsid w:val="0018128A"/>
    <w:rsid w:val="00184554"/>
    <w:rsid w:val="00185A6E"/>
    <w:rsid w:val="00185E9B"/>
    <w:rsid w:val="00196E85"/>
    <w:rsid w:val="00197507"/>
    <w:rsid w:val="0019772D"/>
    <w:rsid w:val="00197F1C"/>
    <w:rsid w:val="001A150D"/>
    <w:rsid w:val="001A1CA4"/>
    <w:rsid w:val="001A2090"/>
    <w:rsid w:val="001A4D93"/>
    <w:rsid w:val="001A7F80"/>
    <w:rsid w:val="001B08B8"/>
    <w:rsid w:val="001B1BF1"/>
    <w:rsid w:val="001B2E7F"/>
    <w:rsid w:val="001B3C43"/>
    <w:rsid w:val="001B5C46"/>
    <w:rsid w:val="001C2329"/>
    <w:rsid w:val="001C4E11"/>
    <w:rsid w:val="001C5FA8"/>
    <w:rsid w:val="001C6D61"/>
    <w:rsid w:val="001C725B"/>
    <w:rsid w:val="001D1A98"/>
    <w:rsid w:val="001D2975"/>
    <w:rsid w:val="001D2A8A"/>
    <w:rsid w:val="001D3754"/>
    <w:rsid w:val="001E00D4"/>
    <w:rsid w:val="001E3392"/>
    <w:rsid w:val="001E3DF8"/>
    <w:rsid w:val="001E73BC"/>
    <w:rsid w:val="001F04AB"/>
    <w:rsid w:val="00200797"/>
    <w:rsid w:val="00202824"/>
    <w:rsid w:val="00205F54"/>
    <w:rsid w:val="00217DE6"/>
    <w:rsid w:val="0022321E"/>
    <w:rsid w:val="002243ED"/>
    <w:rsid w:val="00224C68"/>
    <w:rsid w:val="00225D9A"/>
    <w:rsid w:val="00231C61"/>
    <w:rsid w:val="002324D1"/>
    <w:rsid w:val="00234FCE"/>
    <w:rsid w:val="00235DC2"/>
    <w:rsid w:val="002523AA"/>
    <w:rsid w:val="002527B4"/>
    <w:rsid w:val="00256072"/>
    <w:rsid w:val="0026218C"/>
    <w:rsid w:val="002631EA"/>
    <w:rsid w:val="002632DD"/>
    <w:rsid w:val="00266B89"/>
    <w:rsid w:val="002838E0"/>
    <w:rsid w:val="002878A7"/>
    <w:rsid w:val="00287C19"/>
    <w:rsid w:val="002922F1"/>
    <w:rsid w:val="002A1035"/>
    <w:rsid w:val="002A252B"/>
    <w:rsid w:val="002A3025"/>
    <w:rsid w:val="002A3BA5"/>
    <w:rsid w:val="002A4D08"/>
    <w:rsid w:val="002B4430"/>
    <w:rsid w:val="002B5581"/>
    <w:rsid w:val="002B5DE3"/>
    <w:rsid w:val="002B6124"/>
    <w:rsid w:val="002C3041"/>
    <w:rsid w:val="002C3187"/>
    <w:rsid w:val="002C568E"/>
    <w:rsid w:val="002D0A16"/>
    <w:rsid w:val="002D32A9"/>
    <w:rsid w:val="002D3371"/>
    <w:rsid w:val="002D6CA4"/>
    <w:rsid w:val="002D75D7"/>
    <w:rsid w:val="002D7E24"/>
    <w:rsid w:val="002E20F8"/>
    <w:rsid w:val="002E26D5"/>
    <w:rsid w:val="002F0BC6"/>
    <w:rsid w:val="002F2E52"/>
    <w:rsid w:val="002F5E92"/>
    <w:rsid w:val="002F78C5"/>
    <w:rsid w:val="003007CE"/>
    <w:rsid w:val="00303AD1"/>
    <w:rsid w:val="00303C81"/>
    <w:rsid w:val="0030520E"/>
    <w:rsid w:val="00305227"/>
    <w:rsid w:val="003162B6"/>
    <w:rsid w:val="00320467"/>
    <w:rsid w:val="00323D88"/>
    <w:rsid w:val="00323FC2"/>
    <w:rsid w:val="003276C9"/>
    <w:rsid w:val="0033368D"/>
    <w:rsid w:val="003425A9"/>
    <w:rsid w:val="00346BF6"/>
    <w:rsid w:val="0035043C"/>
    <w:rsid w:val="00350BAD"/>
    <w:rsid w:val="00351D3C"/>
    <w:rsid w:val="00361832"/>
    <w:rsid w:val="003636D4"/>
    <w:rsid w:val="00363AFB"/>
    <w:rsid w:val="00363DD8"/>
    <w:rsid w:val="0036679D"/>
    <w:rsid w:val="00373A6A"/>
    <w:rsid w:val="00373B14"/>
    <w:rsid w:val="00373CBD"/>
    <w:rsid w:val="00374FEB"/>
    <w:rsid w:val="0038022C"/>
    <w:rsid w:val="0038171A"/>
    <w:rsid w:val="00382FB5"/>
    <w:rsid w:val="003842A1"/>
    <w:rsid w:val="003863F3"/>
    <w:rsid w:val="003864CF"/>
    <w:rsid w:val="003871B8"/>
    <w:rsid w:val="00392A61"/>
    <w:rsid w:val="0039429D"/>
    <w:rsid w:val="00396320"/>
    <w:rsid w:val="00397562"/>
    <w:rsid w:val="003A0677"/>
    <w:rsid w:val="003A0DC3"/>
    <w:rsid w:val="003A5B26"/>
    <w:rsid w:val="003A7D83"/>
    <w:rsid w:val="003B2188"/>
    <w:rsid w:val="003B36B0"/>
    <w:rsid w:val="003B45E4"/>
    <w:rsid w:val="003B469F"/>
    <w:rsid w:val="003B46E0"/>
    <w:rsid w:val="003B60D5"/>
    <w:rsid w:val="003B6798"/>
    <w:rsid w:val="003B7AA8"/>
    <w:rsid w:val="003C1A03"/>
    <w:rsid w:val="003C2549"/>
    <w:rsid w:val="003C26E7"/>
    <w:rsid w:val="003C2B84"/>
    <w:rsid w:val="003C4944"/>
    <w:rsid w:val="003C51CF"/>
    <w:rsid w:val="003C5C6D"/>
    <w:rsid w:val="003C6E6E"/>
    <w:rsid w:val="003C78F9"/>
    <w:rsid w:val="003D4E82"/>
    <w:rsid w:val="003D671B"/>
    <w:rsid w:val="003F15C4"/>
    <w:rsid w:val="003F7A04"/>
    <w:rsid w:val="003F7AED"/>
    <w:rsid w:val="00402658"/>
    <w:rsid w:val="00402AF9"/>
    <w:rsid w:val="00402DDE"/>
    <w:rsid w:val="00403B77"/>
    <w:rsid w:val="00406177"/>
    <w:rsid w:val="00406CBA"/>
    <w:rsid w:val="00407294"/>
    <w:rsid w:val="00410DCA"/>
    <w:rsid w:val="0041217B"/>
    <w:rsid w:val="00417087"/>
    <w:rsid w:val="00417600"/>
    <w:rsid w:val="00424544"/>
    <w:rsid w:val="00424C90"/>
    <w:rsid w:val="00425F99"/>
    <w:rsid w:val="004262C4"/>
    <w:rsid w:val="0042633D"/>
    <w:rsid w:val="00427764"/>
    <w:rsid w:val="004341B4"/>
    <w:rsid w:val="004361A9"/>
    <w:rsid w:val="00436E3A"/>
    <w:rsid w:val="00441B9E"/>
    <w:rsid w:val="00442D19"/>
    <w:rsid w:val="00444224"/>
    <w:rsid w:val="004452F5"/>
    <w:rsid w:val="00445FC4"/>
    <w:rsid w:val="00446CB3"/>
    <w:rsid w:val="004536A4"/>
    <w:rsid w:val="00454493"/>
    <w:rsid w:val="004601DF"/>
    <w:rsid w:val="00463E70"/>
    <w:rsid w:val="004650BB"/>
    <w:rsid w:val="00465D15"/>
    <w:rsid w:val="00467721"/>
    <w:rsid w:val="00470213"/>
    <w:rsid w:val="00470729"/>
    <w:rsid w:val="00473682"/>
    <w:rsid w:val="004742DB"/>
    <w:rsid w:val="00475BEA"/>
    <w:rsid w:val="00480884"/>
    <w:rsid w:val="0048126C"/>
    <w:rsid w:val="0048372E"/>
    <w:rsid w:val="004917BF"/>
    <w:rsid w:val="00492DF0"/>
    <w:rsid w:val="0049328A"/>
    <w:rsid w:val="004A36C9"/>
    <w:rsid w:val="004A6929"/>
    <w:rsid w:val="004C6E28"/>
    <w:rsid w:val="004C7746"/>
    <w:rsid w:val="004C7FB9"/>
    <w:rsid w:val="004D37FA"/>
    <w:rsid w:val="004D5D6D"/>
    <w:rsid w:val="004E3634"/>
    <w:rsid w:val="004E7D07"/>
    <w:rsid w:val="004F2659"/>
    <w:rsid w:val="004F4562"/>
    <w:rsid w:val="004F4675"/>
    <w:rsid w:val="004F4F29"/>
    <w:rsid w:val="004F57E8"/>
    <w:rsid w:val="004F6B7A"/>
    <w:rsid w:val="004F76C4"/>
    <w:rsid w:val="00500521"/>
    <w:rsid w:val="00501623"/>
    <w:rsid w:val="00501B87"/>
    <w:rsid w:val="0050294A"/>
    <w:rsid w:val="00504769"/>
    <w:rsid w:val="0050628C"/>
    <w:rsid w:val="00510E1B"/>
    <w:rsid w:val="00513D2F"/>
    <w:rsid w:val="0051522C"/>
    <w:rsid w:val="00521642"/>
    <w:rsid w:val="0052285A"/>
    <w:rsid w:val="005228A1"/>
    <w:rsid w:val="005267E1"/>
    <w:rsid w:val="00532772"/>
    <w:rsid w:val="00541735"/>
    <w:rsid w:val="00554875"/>
    <w:rsid w:val="00556E56"/>
    <w:rsid w:val="00562765"/>
    <w:rsid w:val="0056315D"/>
    <w:rsid w:val="00563E2A"/>
    <w:rsid w:val="00564F09"/>
    <w:rsid w:val="00565370"/>
    <w:rsid w:val="00571C4E"/>
    <w:rsid w:val="00572078"/>
    <w:rsid w:val="00582993"/>
    <w:rsid w:val="00585131"/>
    <w:rsid w:val="0058527A"/>
    <w:rsid w:val="00585F8F"/>
    <w:rsid w:val="0058784E"/>
    <w:rsid w:val="00593BFD"/>
    <w:rsid w:val="00593FF8"/>
    <w:rsid w:val="005963B3"/>
    <w:rsid w:val="005A0679"/>
    <w:rsid w:val="005A10C1"/>
    <w:rsid w:val="005A1380"/>
    <w:rsid w:val="005A2B68"/>
    <w:rsid w:val="005A4BAF"/>
    <w:rsid w:val="005A55A6"/>
    <w:rsid w:val="005A76D2"/>
    <w:rsid w:val="005B1E37"/>
    <w:rsid w:val="005B2F4C"/>
    <w:rsid w:val="005B3361"/>
    <w:rsid w:val="005D0214"/>
    <w:rsid w:val="005D0652"/>
    <w:rsid w:val="005D19A6"/>
    <w:rsid w:val="005D7F7E"/>
    <w:rsid w:val="005E1EFB"/>
    <w:rsid w:val="005E4058"/>
    <w:rsid w:val="005E4304"/>
    <w:rsid w:val="005E7AA9"/>
    <w:rsid w:val="005F2BD4"/>
    <w:rsid w:val="005F3BAB"/>
    <w:rsid w:val="005F4554"/>
    <w:rsid w:val="005F675C"/>
    <w:rsid w:val="00601B65"/>
    <w:rsid w:val="00603146"/>
    <w:rsid w:val="00603823"/>
    <w:rsid w:val="0060741A"/>
    <w:rsid w:val="00612294"/>
    <w:rsid w:val="006133FA"/>
    <w:rsid w:val="00613474"/>
    <w:rsid w:val="00614435"/>
    <w:rsid w:val="006145C9"/>
    <w:rsid w:val="006152F2"/>
    <w:rsid w:val="0061634C"/>
    <w:rsid w:val="00616ADA"/>
    <w:rsid w:val="0062006A"/>
    <w:rsid w:val="00622D6F"/>
    <w:rsid w:val="006305A7"/>
    <w:rsid w:val="00632A12"/>
    <w:rsid w:val="00633E0E"/>
    <w:rsid w:val="0063456B"/>
    <w:rsid w:val="006434A0"/>
    <w:rsid w:val="00645161"/>
    <w:rsid w:val="00650477"/>
    <w:rsid w:val="00651FA8"/>
    <w:rsid w:val="006554BC"/>
    <w:rsid w:val="006602D3"/>
    <w:rsid w:val="00667B03"/>
    <w:rsid w:val="00670EC7"/>
    <w:rsid w:val="00674A6C"/>
    <w:rsid w:val="00677A85"/>
    <w:rsid w:val="006809F9"/>
    <w:rsid w:val="006871A6"/>
    <w:rsid w:val="00691D95"/>
    <w:rsid w:val="0069507D"/>
    <w:rsid w:val="00697EE4"/>
    <w:rsid w:val="006A196A"/>
    <w:rsid w:val="006A2B9F"/>
    <w:rsid w:val="006A2D6A"/>
    <w:rsid w:val="006A55D0"/>
    <w:rsid w:val="006A5950"/>
    <w:rsid w:val="006A7DB1"/>
    <w:rsid w:val="006B2072"/>
    <w:rsid w:val="006B2223"/>
    <w:rsid w:val="006B2EC2"/>
    <w:rsid w:val="006B40C7"/>
    <w:rsid w:val="006B5FF0"/>
    <w:rsid w:val="006B759A"/>
    <w:rsid w:val="006C26AA"/>
    <w:rsid w:val="006C3B32"/>
    <w:rsid w:val="006C4287"/>
    <w:rsid w:val="006C5E51"/>
    <w:rsid w:val="006C7541"/>
    <w:rsid w:val="006C7723"/>
    <w:rsid w:val="006D00C8"/>
    <w:rsid w:val="006D05B3"/>
    <w:rsid w:val="006D05EA"/>
    <w:rsid w:val="006D11FC"/>
    <w:rsid w:val="006D7E9E"/>
    <w:rsid w:val="006E0EA2"/>
    <w:rsid w:val="006E1F7B"/>
    <w:rsid w:val="006E3EE8"/>
    <w:rsid w:val="00702825"/>
    <w:rsid w:val="00703072"/>
    <w:rsid w:val="00706A6A"/>
    <w:rsid w:val="00710381"/>
    <w:rsid w:val="00713BEA"/>
    <w:rsid w:val="00714652"/>
    <w:rsid w:val="00715AEC"/>
    <w:rsid w:val="00715BEE"/>
    <w:rsid w:val="0071631A"/>
    <w:rsid w:val="00717370"/>
    <w:rsid w:val="0071777C"/>
    <w:rsid w:val="00717EDF"/>
    <w:rsid w:val="007228C7"/>
    <w:rsid w:val="00722F42"/>
    <w:rsid w:val="007267CD"/>
    <w:rsid w:val="0073149F"/>
    <w:rsid w:val="007320C5"/>
    <w:rsid w:val="007356E3"/>
    <w:rsid w:val="00737F15"/>
    <w:rsid w:val="00743ACE"/>
    <w:rsid w:val="00752D87"/>
    <w:rsid w:val="00752F02"/>
    <w:rsid w:val="0075322D"/>
    <w:rsid w:val="0075456C"/>
    <w:rsid w:val="007548D4"/>
    <w:rsid w:val="00755CFD"/>
    <w:rsid w:val="007568FA"/>
    <w:rsid w:val="00761725"/>
    <w:rsid w:val="00762336"/>
    <w:rsid w:val="0077060E"/>
    <w:rsid w:val="00775589"/>
    <w:rsid w:val="00775880"/>
    <w:rsid w:val="007814FE"/>
    <w:rsid w:val="00784858"/>
    <w:rsid w:val="0079074C"/>
    <w:rsid w:val="00794C6B"/>
    <w:rsid w:val="00795AD6"/>
    <w:rsid w:val="00795E9F"/>
    <w:rsid w:val="007A23A4"/>
    <w:rsid w:val="007A3351"/>
    <w:rsid w:val="007B372F"/>
    <w:rsid w:val="007B610D"/>
    <w:rsid w:val="007B7D66"/>
    <w:rsid w:val="007C3B2F"/>
    <w:rsid w:val="007C5052"/>
    <w:rsid w:val="007C56E4"/>
    <w:rsid w:val="007D199F"/>
    <w:rsid w:val="007D3A2C"/>
    <w:rsid w:val="007D4262"/>
    <w:rsid w:val="007E1AA0"/>
    <w:rsid w:val="007F057E"/>
    <w:rsid w:val="007F2159"/>
    <w:rsid w:val="007F2A69"/>
    <w:rsid w:val="007F2B5A"/>
    <w:rsid w:val="007F3467"/>
    <w:rsid w:val="0080024A"/>
    <w:rsid w:val="008037DB"/>
    <w:rsid w:val="00804ADB"/>
    <w:rsid w:val="00805AC5"/>
    <w:rsid w:val="00807386"/>
    <w:rsid w:val="00812D9E"/>
    <w:rsid w:val="00815FA3"/>
    <w:rsid w:val="00820670"/>
    <w:rsid w:val="008235D5"/>
    <w:rsid w:val="00830412"/>
    <w:rsid w:val="00832022"/>
    <w:rsid w:val="00834455"/>
    <w:rsid w:val="008438C3"/>
    <w:rsid w:val="008449F0"/>
    <w:rsid w:val="00854E31"/>
    <w:rsid w:val="00860589"/>
    <w:rsid w:val="008631B5"/>
    <w:rsid w:val="00863B71"/>
    <w:rsid w:val="008679E0"/>
    <w:rsid w:val="00870826"/>
    <w:rsid w:val="00871889"/>
    <w:rsid w:val="00874721"/>
    <w:rsid w:val="008754FC"/>
    <w:rsid w:val="00877E24"/>
    <w:rsid w:val="00880509"/>
    <w:rsid w:val="00881F99"/>
    <w:rsid w:val="00882955"/>
    <w:rsid w:val="00883970"/>
    <w:rsid w:val="008840BD"/>
    <w:rsid w:val="00885FBE"/>
    <w:rsid w:val="008930DB"/>
    <w:rsid w:val="0089380F"/>
    <w:rsid w:val="00894322"/>
    <w:rsid w:val="00895C6C"/>
    <w:rsid w:val="00895D6B"/>
    <w:rsid w:val="00896D87"/>
    <w:rsid w:val="008971F6"/>
    <w:rsid w:val="008A0C0F"/>
    <w:rsid w:val="008A155D"/>
    <w:rsid w:val="008A293F"/>
    <w:rsid w:val="008A536B"/>
    <w:rsid w:val="008B068E"/>
    <w:rsid w:val="008B18D2"/>
    <w:rsid w:val="008B7D36"/>
    <w:rsid w:val="008C1ECB"/>
    <w:rsid w:val="008C4F6D"/>
    <w:rsid w:val="008D7ECA"/>
    <w:rsid w:val="008E55DF"/>
    <w:rsid w:val="008E6B3E"/>
    <w:rsid w:val="0090123F"/>
    <w:rsid w:val="00901C97"/>
    <w:rsid w:val="00912741"/>
    <w:rsid w:val="00913746"/>
    <w:rsid w:val="009152AC"/>
    <w:rsid w:val="00924699"/>
    <w:rsid w:val="009260FF"/>
    <w:rsid w:val="00927843"/>
    <w:rsid w:val="0093302D"/>
    <w:rsid w:val="0093326C"/>
    <w:rsid w:val="009336D6"/>
    <w:rsid w:val="009353C0"/>
    <w:rsid w:val="009406BC"/>
    <w:rsid w:val="00942844"/>
    <w:rsid w:val="009460C5"/>
    <w:rsid w:val="009466D4"/>
    <w:rsid w:val="00946D04"/>
    <w:rsid w:val="00950CD0"/>
    <w:rsid w:val="00953340"/>
    <w:rsid w:val="00965BE1"/>
    <w:rsid w:val="00970B15"/>
    <w:rsid w:val="00970EB3"/>
    <w:rsid w:val="0097395D"/>
    <w:rsid w:val="00975569"/>
    <w:rsid w:val="009757C8"/>
    <w:rsid w:val="009802B7"/>
    <w:rsid w:val="00985299"/>
    <w:rsid w:val="009869FF"/>
    <w:rsid w:val="00986AC7"/>
    <w:rsid w:val="00990FBC"/>
    <w:rsid w:val="00991289"/>
    <w:rsid w:val="00991F21"/>
    <w:rsid w:val="0099201F"/>
    <w:rsid w:val="00993702"/>
    <w:rsid w:val="00993C0C"/>
    <w:rsid w:val="00993DE9"/>
    <w:rsid w:val="00995F53"/>
    <w:rsid w:val="009A75C5"/>
    <w:rsid w:val="009B00C7"/>
    <w:rsid w:val="009B0999"/>
    <w:rsid w:val="009B105E"/>
    <w:rsid w:val="009B5D33"/>
    <w:rsid w:val="009B63CD"/>
    <w:rsid w:val="009B6F58"/>
    <w:rsid w:val="009C23EA"/>
    <w:rsid w:val="009C35DE"/>
    <w:rsid w:val="009C531D"/>
    <w:rsid w:val="009D0352"/>
    <w:rsid w:val="009D1185"/>
    <w:rsid w:val="009D14D2"/>
    <w:rsid w:val="009D3224"/>
    <w:rsid w:val="009D7D82"/>
    <w:rsid w:val="009E03DB"/>
    <w:rsid w:val="009E1EB5"/>
    <w:rsid w:val="009E1F7C"/>
    <w:rsid w:val="009E2472"/>
    <w:rsid w:val="009E35D7"/>
    <w:rsid w:val="009F0F31"/>
    <w:rsid w:val="009F1DC2"/>
    <w:rsid w:val="009F3336"/>
    <w:rsid w:val="009F3B92"/>
    <w:rsid w:val="009F3F66"/>
    <w:rsid w:val="009F48D7"/>
    <w:rsid w:val="009F6CCB"/>
    <w:rsid w:val="00A05421"/>
    <w:rsid w:val="00A05822"/>
    <w:rsid w:val="00A05BD4"/>
    <w:rsid w:val="00A1572C"/>
    <w:rsid w:val="00A15766"/>
    <w:rsid w:val="00A224F2"/>
    <w:rsid w:val="00A230AF"/>
    <w:rsid w:val="00A24681"/>
    <w:rsid w:val="00A27295"/>
    <w:rsid w:val="00A2784D"/>
    <w:rsid w:val="00A27B5A"/>
    <w:rsid w:val="00A3062D"/>
    <w:rsid w:val="00A34184"/>
    <w:rsid w:val="00A35D5A"/>
    <w:rsid w:val="00A42367"/>
    <w:rsid w:val="00A43A4B"/>
    <w:rsid w:val="00A43BE3"/>
    <w:rsid w:val="00A45543"/>
    <w:rsid w:val="00A45E0C"/>
    <w:rsid w:val="00A54790"/>
    <w:rsid w:val="00A56193"/>
    <w:rsid w:val="00A57BC5"/>
    <w:rsid w:val="00A606AF"/>
    <w:rsid w:val="00A60988"/>
    <w:rsid w:val="00A61E36"/>
    <w:rsid w:val="00A62E1E"/>
    <w:rsid w:val="00A62E25"/>
    <w:rsid w:val="00A64FB7"/>
    <w:rsid w:val="00A6579F"/>
    <w:rsid w:val="00A80DD7"/>
    <w:rsid w:val="00A821EA"/>
    <w:rsid w:val="00A83C2E"/>
    <w:rsid w:val="00A87527"/>
    <w:rsid w:val="00A90C56"/>
    <w:rsid w:val="00A91167"/>
    <w:rsid w:val="00A93058"/>
    <w:rsid w:val="00A93B81"/>
    <w:rsid w:val="00A97203"/>
    <w:rsid w:val="00A97D69"/>
    <w:rsid w:val="00AA076F"/>
    <w:rsid w:val="00AA25C7"/>
    <w:rsid w:val="00AA2E7C"/>
    <w:rsid w:val="00AA5F36"/>
    <w:rsid w:val="00AB2B80"/>
    <w:rsid w:val="00AB45EA"/>
    <w:rsid w:val="00AB6F77"/>
    <w:rsid w:val="00AC0A30"/>
    <w:rsid w:val="00AC0A66"/>
    <w:rsid w:val="00AC11D5"/>
    <w:rsid w:val="00AC17AB"/>
    <w:rsid w:val="00AC5F1F"/>
    <w:rsid w:val="00AD10BA"/>
    <w:rsid w:val="00AD3403"/>
    <w:rsid w:val="00AD3482"/>
    <w:rsid w:val="00AD4520"/>
    <w:rsid w:val="00AD50DD"/>
    <w:rsid w:val="00AD6A94"/>
    <w:rsid w:val="00AE2AC3"/>
    <w:rsid w:val="00AE43C5"/>
    <w:rsid w:val="00AE4734"/>
    <w:rsid w:val="00AE4BDF"/>
    <w:rsid w:val="00AE5615"/>
    <w:rsid w:val="00AF1715"/>
    <w:rsid w:val="00AF471A"/>
    <w:rsid w:val="00AF6D67"/>
    <w:rsid w:val="00B03BC3"/>
    <w:rsid w:val="00B10492"/>
    <w:rsid w:val="00B10C3F"/>
    <w:rsid w:val="00B15210"/>
    <w:rsid w:val="00B2321A"/>
    <w:rsid w:val="00B2393F"/>
    <w:rsid w:val="00B23949"/>
    <w:rsid w:val="00B247CB"/>
    <w:rsid w:val="00B24DED"/>
    <w:rsid w:val="00B3013D"/>
    <w:rsid w:val="00B30E66"/>
    <w:rsid w:val="00B32E31"/>
    <w:rsid w:val="00B33864"/>
    <w:rsid w:val="00B338D0"/>
    <w:rsid w:val="00B35D84"/>
    <w:rsid w:val="00B36EF9"/>
    <w:rsid w:val="00B452DC"/>
    <w:rsid w:val="00B5145B"/>
    <w:rsid w:val="00B56A04"/>
    <w:rsid w:val="00B66836"/>
    <w:rsid w:val="00B73240"/>
    <w:rsid w:val="00B753AF"/>
    <w:rsid w:val="00B769F3"/>
    <w:rsid w:val="00B76E15"/>
    <w:rsid w:val="00B77E3A"/>
    <w:rsid w:val="00B803E6"/>
    <w:rsid w:val="00B83239"/>
    <w:rsid w:val="00B83FC9"/>
    <w:rsid w:val="00B849B9"/>
    <w:rsid w:val="00B86509"/>
    <w:rsid w:val="00B93E7D"/>
    <w:rsid w:val="00B96BD4"/>
    <w:rsid w:val="00B97564"/>
    <w:rsid w:val="00BA72A1"/>
    <w:rsid w:val="00BA7C0E"/>
    <w:rsid w:val="00BB0F2A"/>
    <w:rsid w:val="00BB1816"/>
    <w:rsid w:val="00BB279C"/>
    <w:rsid w:val="00BB345B"/>
    <w:rsid w:val="00BB3713"/>
    <w:rsid w:val="00BB4F4C"/>
    <w:rsid w:val="00BB7EE2"/>
    <w:rsid w:val="00BD283B"/>
    <w:rsid w:val="00BD3F7D"/>
    <w:rsid w:val="00BD5394"/>
    <w:rsid w:val="00BD5571"/>
    <w:rsid w:val="00BD5ECD"/>
    <w:rsid w:val="00BD7180"/>
    <w:rsid w:val="00BE55EB"/>
    <w:rsid w:val="00BE61C6"/>
    <w:rsid w:val="00BE6B26"/>
    <w:rsid w:val="00BF4326"/>
    <w:rsid w:val="00BF535A"/>
    <w:rsid w:val="00BF74A1"/>
    <w:rsid w:val="00C01FC2"/>
    <w:rsid w:val="00C02B81"/>
    <w:rsid w:val="00C02CD4"/>
    <w:rsid w:val="00C0381A"/>
    <w:rsid w:val="00C04430"/>
    <w:rsid w:val="00C0547B"/>
    <w:rsid w:val="00C0691C"/>
    <w:rsid w:val="00C10283"/>
    <w:rsid w:val="00C13622"/>
    <w:rsid w:val="00C20891"/>
    <w:rsid w:val="00C21616"/>
    <w:rsid w:val="00C24C19"/>
    <w:rsid w:val="00C31D8C"/>
    <w:rsid w:val="00C3208D"/>
    <w:rsid w:val="00C33514"/>
    <w:rsid w:val="00C366F4"/>
    <w:rsid w:val="00C37BEA"/>
    <w:rsid w:val="00C43C48"/>
    <w:rsid w:val="00C450BF"/>
    <w:rsid w:val="00C468F8"/>
    <w:rsid w:val="00C47C61"/>
    <w:rsid w:val="00C501B3"/>
    <w:rsid w:val="00C61DC7"/>
    <w:rsid w:val="00C632EB"/>
    <w:rsid w:val="00C66026"/>
    <w:rsid w:val="00C73F90"/>
    <w:rsid w:val="00C75055"/>
    <w:rsid w:val="00C76A24"/>
    <w:rsid w:val="00C816BF"/>
    <w:rsid w:val="00C81884"/>
    <w:rsid w:val="00C81AF6"/>
    <w:rsid w:val="00C82518"/>
    <w:rsid w:val="00C84EE4"/>
    <w:rsid w:val="00C91342"/>
    <w:rsid w:val="00C91B42"/>
    <w:rsid w:val="00C931CE"/>
    <w:rsid w:val="00CA11DD"/>
    <w:rsid w:val="00CA258B"/>
    <w:rsid w:val="00CA4051"/>
    <w:rsid w:val="00CA5572"/>
    <w:rsid w:val="00CA6A66"/>
    <w:rsid w:val="00CB06D9"/>
    <w:rsid w:val="00CB2DBB"/>
    <w:rsid w:val="00CB42B4"/>
    <w:rsid w:val="00CC2ED6"/>
    <w:rsid w:val="00CC703B"/>
    <w:rsid w:val="00CD0A36"/>
    <w:rsid w:val="00CE127E"/>
    <w:rsid w:val="00CE339B"/>
    <w:rsid w:val="00CE4AB0"/>
    <w:rsid w:val="00CF665E"/>
    <w:rsid w:val="00D025B0"/>
    <w:rsid w:val="00D04127"/>
    <w:rsid w:val="00D0575C"/>
    <w:rsid w:val="00D05C05"/>
    <w:rsid w:val="00D0634C"/>
    <w:rsid w:val="00D06BFF"/>
    <w:rsid w:val="00D07837"/>
    <w:rsid w:val="00D133CC"/>
    <w:rsid w:val="00D148D3"/>
    <w:rsid w:val="00D159F5"/>
    <w:rsid w:val="00D23604"/>
    <w:rsid w:val="00D30B53"/>
    <w:rsid w:val="00D40F26"/>
    <w:rsid w:val="00D42BB0"/>
    <w:rsid w:val="00D45343"/>
    <w:rsid w:val="00D51982"/>
    <w:rsid w:val="00D5559F"/>
    <w:rsid w:val="00D56826"/>
    <w:rsid w:val="00D575BA"/>
    <w:rsid w:val="00D57E4F"/>
    <w:rsid w:val="00D6034D"/>
    <w:rsid w:val="00D6499A"/>
    <w:rsid w:val="00D677D0"/>
    <w:rsid w:val="00D67902"/>
    <w:rsid w:val="00D710DF"/>
    <w:rsid w:val="00D725D4"/>
    <w:rsid w:val="00D728E9"/>
    <w:rsid w:val="00D76E7B"/>
    <w:rsid w:val="00D80C40"/>
    <w:rsid w:val="00D82DE3"/>
    <w:rsid w:val="00D87951"/>
    <w:rsid w:val="00D87CD9"/>
    <w:rsid w:val="00D90CAD"/>
    <w:rsid w:val="00D91713"/>
    <w:rsid w:val="00D96514"/>
    <w:rsid w:val="00DA0E52"/>
    <w:rsid w:val="00DA2201"/>
    <w:rsid w:val="00DA4C65"/>
    <w:rsid w:val="00DB05A8"/>
    <w:rsid w:val="00DB0908"/>
    <w:rsid w:val="00DB1582"/>
    <w:rsid w:val="00DB271A"/>
    <w:rsid w:val="00DB2A70"/>
    <w:rsid w:val="00DB306A"/>
    <w:rsid w:val="00DB42F4"/>
    <w:rsid w:val="00DB43CA"/>
    <w:rsid w:val="00DB6221"/>
    <w:rsid w:val="00DC176E"/>
    <w:rsid w:val="00DC3B81"/>
    <w:rsid w:val="00DC4C66"/>
    <w:rsid w:val="00DC5C30"/>
    <w:rsid w:val="00DD1B55"/>
    <w:rsid w:val="00DD3275"/>
    <w:rsid w:val="00DD46AE"/>
    <w:rsid w:val="00DD55A1"/>
    <w:rsid w:val="00DD6EE6"/>
    <w:rsid w:val="00DE174E"/>
    <w:rsid w:val="00DE2A07"/>
    <w:rsid w:val="00DE3EF5"/>
    <w:rsid w:val="00DE4854"/>
    <w:rsid w:val="00DE55ED"/>
    <w:rsid w:val="00DF095D"/>
    <w:rsid w:val="00DF1B12"/>
    <w:rsid w:val="00DF3D4E"/>
    <w:rsid w:val="00DF730B"/>
    <w:rsid w:val="00E01202"/>
    <w:rsid w:val="00E031F6"/>
    <w:rsid w:val="00E03486"/>
    <w:rsid w:val="00E12689"/>
    <w:rsid w:val="00E13194"/>
    <w:rsid w:val="00E1622A"/>
    <w:rsid w:val="00E16B1E"/>
    <w:rsid w:val="00E20BC9"/>
    <w:rsid w:val="00E303DA"/>
    <w:rsid w:val="00E33792"/>
    <w:rsid w:val="00E339E2"/>
    <w:rsid w:val="00E423A2"/>
    <w:rsid w:val="00E42498"/>
    <w:rsid w:val="00E42FF2"/>
    <w:rsid w:val="00E44C03"/>
    <w:rsid w:val="00E456E0"/>
    <w:rsid w:val="00E45EB9"/>
    <w:rsid w:val="00E47D14"/>
    <w:rsid w:val="00E5162B"/>
    <w:rsid w:val="00E5265B"/>
    <w:rsid w:val="00E53BBD"/>
    <w:rsid w:val="00E54A48"/>
    <w:rsid w:val="00E60EE7"/>
    <w:rsid w:val="00E61781"/>
    <w:rsid w:val="00E6479A"/>
    <w:rsid w:val="00E65678"/>
    <w:rsid w:val="00E7004A"/>
    <w:rsid w:val="00E72E5E"/>
    <w:rsid w:val="00E73104"/>
    <w:rsid w:val="00E735C0"/>
    <w:rsid w:val="00E74A7D"/>
    <w:rsid w:val="00E7542C"/>
    <w:rsid w:val="00E80332"/>
    <w:rsid w:val="00E84A7A"/>
    <w:rsid w:val="00E84D7F"/>
    <w:rsid w:val="00E8544D"/>
    <w:rsid w:val="00E908C4"/>
    <w:rsid w:val="00E91CA3"/>
    <w:rsid w:val="00E927AC"/>
    <w:rsid w:val="00E9796A"/>
    <w:rsid w:val="00EA09C3"/>
    <w:rsid w:val="00EA0B44"/>
    <w:rsid w:val="00EA0BC7"/>
    <w:rsid w:val="00EA5E4F"/>
    <w:rsid w:val="00EA5E61"/>
    <w:rsid w:val="00EA67D8"/>
    <w:rsid w:val="00EA6AFB"/>
    <w:rsid w:val="00EB1C88"/>
    <w:rsid w:val="00EB1D08"/>
    <w:rsid w:val="00EC04B9"/>
    <w:rsid w:val="00ED087F"/>
    <w:rsid w:val="00ED158C"/>
    <w:rsid w:val="00ED1BB8"/>
    <w:rsid w:val="00ED3019"/>
    <w:rsid w:val="00ED3D37"/>
    <w:rsid w:val="00ED46B6"/>
    <w:rsid w:val="00ED4E8A"/>
    <w:rsid w:val="00EE0282"/>
    <w:rsid w:val="00EE0433"/>
    <w:rsid w:val="00EE541F"/>
    <w:rsid w:val="00EE6A0F"/>
    <w:rsid w:val="00EF2859"/>
    <w:rsid w:val="00EF4147"/>
    <w:rsid w:val="00EF5CCE"/>
    <w:rsid w:val="00EF6BEF"/>
    <w:rsid w:val="00EF7CEC"/>
    <w:rsid w:val="00F034F4"/>
    <w:rsid w:val="00F0488E"/>
    <w:rsid w:val="00F05346"/>
    <w:rsid w:val="00F05FB8"/>
    <w:rsid w:val="00F07F7D"/>
    <w:rsid w:val="00F11AC5"/>
    <w:rsid w:val="00F124E2"/>
    <w:rsid w:val="00F137B2"/>
    <w:rsid w:val="00F14A78"/>
    <w:rsid w:val="00F2018B"/>
    <w:rsid w:val="00F22274"/>
    <w:rsid w:val="00F24165"/>
    <w:rsid w:val="00F26537"/>
    <w:rsid w:val="00F30204"/>
    <w:rsid w:val="00F30A11"/>
    <w:rsid w:val="00F36A70"/>
    <w:rsid w:val="00F378C2"/>
    <w:rsid w:val="00F37DA1"/>
    <w:rsid w:val="00F402DB"/>
    <w:rsid w:val="00F41978"/>
    <w:rsid w:val="00F461F5"/>
    <w:rsid w:val="00F47BC8"/>
    <w:rsid w:val="00F52096"/>
    <w:rsid w:val="00F5458C"/>
    <w:rsid w:val="00F5474A"/>
    <w:rsid w:val="00F5589C"/>
    <w:rsid w:val="00F56DF3"/>
    <w:rsid w:val="00F60C1D"/>
    <w:rsid w:val="00F614C4"/>
    <w:rsid w:val="00F7127E"/>
    <w:rsid w:val="00F728AA"/>
    <w:rsid w:val="00F75D33"/>
    <w:rsid w:val="00F81E61"/>
    <w:rsid w:val="00F839F4"/>
    <w:rsid w:val="00F8477E"/>
    <w:rsid w:val="00F90CD3"/>
    <w:rsid w:val="00F92B5E"/>
    <w:rsid w:val="00F92DD2"/>
    <w:rsid w:val="00F95A97"/>
    <w:rsid w:val="00F95EFC"/>
    <w:rsid w:val="00FA1155"/>
    <w:rsid w:val="00FA17B2"/>
    <w:rsid w:val="00FA2E79"/>
    <w:rsid w:val="00FA4A60"/>
    <w:rsid w:val="00FB266D"/>
    <w:rsid w:val="00FB50CA"/>
    <w:rsid w:val="00FB5AEC"/>
    <w:rsid w:val="00FC1219"/>
    <w:rsid w:val="00FC39F2"/>
    <w:rsid w:val="00FD2103"/>
    <w:rsid w:val="00FD25FA"/>
    <w:rsid w:val="00FD718C"/>
    <w:rsid w:val="00FE1B5E"/>
    <w:rsid w:val="00FE4B14"/>
    <w:rsid w:val="00FE59C1"/>
    <w:rsid w:val="00FF0F07"/>
    <w:rsid w:val="00FF1E77"/>
    <w:rsid w:val="00FF2494"/>
    <w:rsid w:val="00FF3452"/>
    <w:rsid w:val="00FF5D35"/>
    <w:rsid w:val="00FF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61D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8128A"/>
    <w:pPr>
      <w:jc w:val="both"/>
    </w:pPr>
    <w:rPr>
      <w:sz w:val="28"/>
    </w:rPr>
  </w:style>
  <w:style w:type="character" w:customStyle="1" w:styleId="a4">
    <w:name w:val="Основной текст Знак"/>
    <w:basedOn w:val="a0"/>
    <w:link w:val="a3"/>
    <w:uiPriority w:val="99"/>
    <w:rsid w:val="0018128A"/>
    <w:rPr>
      <w:rFonts w:ascii="Times New Roman" w:eastAsia="Times New Roman" w:hAnsi="Times New Roman" w:cs="Times New Roman"/>
      <w:sz w:val="28"/>
      <w:szCs w:val="24"/>
      <w:lang w:eastAsia="ru-RU"/>
    </w:rPr>
  </w:style>
  <w:style w:type="character" w:customStyle="1" w:styleId="FontStyle11">
    <w:name w:val="Font Style11"/>
    <w:rsid w:val="0018128A"/>
    <w:rPr>
      <w:rFonts w:ascii="Times New Roman" w:hAnsi="Times New Roman" w:cs="Times New Roman" w:hint="default"/>
      <w:b/>
      <w:bCs/>
      <w:sz w:val="26"/>
      <w:szCs w:val="26"/>
    </w:rPr>
  </w:style>
  <w:style w:type="character" w:customStyle="1" w:styleId="FontStyle12">
    <w:name w:val="Font Style12"/>
    <w:rsid w:val="0018128A"/>
    <w:rPr>
      <w:rFonts w:ascii="Times New Roman" w:hAnsi="Times New Roman" w:cs="Times New Roman" w:hint="default"/>
      <w:b/>
      <w:bCs/>
      <w:sz w:val="26"/>
      <w:szCs w:val="26"/>
    </w:rPr>
  </w:style>
  <w:style w:type="paragraph" w:styleId="a5">
    <w:name w:val="Normal (Web)"/>
    <w:aliases w:val="Обычный (Web)"/>
    <w:basedOn w:val="a"/>
    <w:uiPriority w:val="99"/>
    <w:rsid w:val="0018128A"/>
    <w:pPr>
      <w:spacing w:before="100" w:beforeAutospacing="1" w:after="100" w:afterAutospacing="1"/>
    </w:pPr>
  </w:style>
  <w:style w:type="paragraph" w:customStyle="1" w:styleId="western">
    <w:name w:val="western"/>
    <w:basedOn w:val="a"/>
    <w:uiPriority w:val="99"/>
    <w:rsid w:val="0018128A"/>
    <w:pPr>
      <w:spacing w:before="100" w:beforeAutospacing="1" w:after="100" w:afterAutospacing="1"/>
    </w:pPr>
  </w:style>
  <w:style w:type="character" w:customStyle="1" w:styleId="highlighthighlightactive">
    <w:name w:val="highlight highlight_active"/>
    <w:basedOn w:val="a0"/>
    <w:rsid w:val="0018128A"/>
  </w:style>
  <w:style w:type="paragraph" w:styleId="a6">
    <w:name w:val="Body Text Indent"/>
    <w:basedOn w:val="a"/>
    <w:link w:val="a7"/>
    <w:rsid w:val="0018128A"/>
    <w:pPr>
      <w:spacing w:after="120"/>
      <w:ind w:left="283"/>
    </w:pPr>
  </w:style>
  <w:style w:type="character" w:customStyle="1" w:styleId="a7">
    <w:name w:val="Основной текст с отступом Знак"/>
    <w:basedOn w:val="a0"/>
    <w:link w:val="a6"/>
    <w:rsid w:val="0018128A"/>
    <w:rPr>
      <w:rFonts w:ascii="Times New Roman" w:eastAsia="Times New Roman" w:hAnsi="Times New Roman" w:cs="Times New Roman"/>
      <w:sz w:val="24"/>
      <w:szCs w:val="24"/>
      <w:lang w:eastAsia="ru-RU"/>
    </w:rPr>
  </w:style>
  <w:style w:type="paragraph" w:customStyle="1" w:styleId="11">
    <w:name w:val="Обычный1"/>
    <w:rsid w:val="0018128A"/>
    <w:pPr>
      <w:spacing w:after="0" w:line="240" w:lineRule="auto"/>
    </w:pPr>
    <w:rPr>
      <w:rFonts w:ascii="Arial" w:eastAsia="Times New Roman" w:hAnsi="Arial" w:cs="Arial"/>
      <w:snapToGrid w:val="0"/>
      <w:sz w:val="18"/>
      <w:szCs w:val="18"/>
      <w:lang w:eastAsia="ru-RU"/>
    </w:rPr>
  </w:style>
  <w:style w:type="paragraph" w:styleId="a8">
    <w:name w:val="List Paragraph"/>
    <w:basedOn w:val="a"/>
    <w:uiPriority w:val="34"/>
    <w:qFormat/>
    <w:rsid w:val="0018128A"/>
    <w:pPr>
      <w:ind w:left="720"/>
      <w:contextualSpacing/>
    </w:pPr>
    <w:rPr>
      <w:rFonts w:ascii="Calibri" w:eastAsia="Calibri" w:hAnsi="Calibri"/>
      <w:sz w:val="22"/>
      <w:szCs w:val="22"/>
      <w:lang w:eastAsia="en-US"/>
    </w:rPr>
  </w:style>
  <w:style w:type="paragraph" w:styleId="a9">
    <w:name w:val="header"/>
    <w:basedOn w:val="a"/>
    <w:link w:val="aa"/>
    <w:rsid w:val="0018128A"/>
    <w:pPr>
      <w:tabs>
        <w:tab w:val="center" w:pos="4677"/>
        <w:tab w:val="right" w:pos="9355"/>
      </w:tabs>
    </w:pPr>
  </w:style>
  <w:style w:type="character" w:customStyle="1" w:styleId="aa">
    <w:name w:val="Верхний колонтитул Знак"/>
    <w:basedOn w:val="a0"/>
    <w:link w:val="a9"/>
    <w:rsid w:val="0018128A"/>
    <w:rPr>
      <w:rFonts w:ascii="Times New Roman" w:eastAsia="Times New Roman" w:hAnsi="Times New Roman" w:cs="Times New Roman"/>
      <w:sz w:val="24"/>
      <w:szCs w:val="24"/>
      <w:lang w:eastAsia="ru-RU"/>
    </w:rPr>
  </w:style>
  <w:style w:type="character" w:styleId="ab">
    <w:name w:val="page number"/>
    <w:basedOn w:val="a0"/>
    <w:rsid w:val="0018128A"/>
  </w:style>
  <w:style w:type="paragraph" w:styleId="2">
    <w:name w:val="Body Text 2"/>
    <w:basedOn w:val="a"/>
    <w:link w:val="20"/>
    <w:rsid w:val="00235DC2"/>
    <w:pPr>
      <w:spacing w:after="120" w:line="480" w:lineRule="auto"/>
    </w:pPr>
  </w:style>
  <w:style w:type="character" w:customStyle="1" w:styleId="20">
    <w:name w:val="Основной текст 2 Знак"/>
    <w:basedOn w:val="a0"/>
    <w:link w:val="2"/>
    <w:rsid w:val="00235DC2"/>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A56193"/>
    <w:rPr>
      <w:rFonts w:ascii="Tahoma" w:hAnsi="Tahoma" w:cs="Tahoma"/>
      <w:sz w:val="16"/>
      <w:szCs w:val="16"/>
    </w:rPr>
  </w:style>
  <w:style w:type="character" w:customStyle="1" w:styleId="ad">
    <w:name w:val="Текст выноски Знак"/>
    <w:basedOn w:val="a0"/>
    <w:link w:val="ac"/>
    <w:uiPriority w:val="99"/>
    <w:semiHidden/>
    <w:rsid w:val="00A56193"/>
    <w:rPr>
      <w:rFonts w:ascii="Tahoma" w:eastAsia="Times New Roman" w:hAnsi="Tahoma" w:cs="Tahoma"/>
      <w:sz w:val="16"/>
      <w:szCs w:val="16"/>
      <w:lang w:eastAsia="ru-RU"/>
    </w:rPr>
  </w:style>
  <w:style w:type="paragraph" w:customStyle="1" w:styleId="msonormalcxspmiddle">
    <w:name w:val="msonormalcxspmiddle"/>
    <w:basedOn w:val="a"/>
    <w:rsid w:val="00D80C40"/>
    <w:pPr>
      <w:spacing w:before="100" w:beforeAutospacing="1" w:after="100" w:afterAutospacing="1"/>
    </w:pPr>
  </w:style>
  <w:style w:type="paragraph" w:customStyle="1" w:styleId="Standard">
    <w:name w:val="Standard"/>
    <w:rsid w:val="0016099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12">
    <w:name w:val="Без интервала1"/>
    <w:link w:val="ae"/>
    <w:rsid w:val="008235D5"/>
    <w:pPr>
      <w:spacing w:after="0" w:line="240" w:lineRule="auto"/>
    </w:pPr>
    <w:rPr>
      <w:rFonts w:ascii="Calibri" w:eastAsia="Calibri" w:hAnsi="Calibri" w:cs="Times New Roman"/>
      <w:lang w:eastAsia="ru-RU"/>
    </w:rPr>
  </w:style>
  <w:style w:type="character" w:customStyle="1" w:styleId="ae">
    <w:name w:val="Без интервала Знак"/>
    <w:link w:val="12"/>
    <w:locked/>
    <w:rsid w:val="008235D5"/>
    <w:rPr>
      <w:rFonts w:ascii="Calibri" w:eastAsia="Calibri" w:hAnsi="Calibri" w:cs="Times New Roman"/>
      <w:lang w:eastAsia="ru-RU"/>
    </w:rPr>
  </w:style>
  <w:style w:type="paragraph" w:customStyle="1" w:styleId="af">
    <w:name w:val="Знак Знак Знак Знак Знак Знак Знак Знак Знак Знак"/>
    <w:basedOn w:val="a"/>
    <w:rsid w:val="006871A6"/>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C61DC7"/>
    <w:rPr>
      <w:rFonts w:ascii="Times New Roman" w:eastAsia="Times New Roman" w:hAnsi="Times New Roman" w:cs="Times New Roman"/>
      <w:b/>
      <w:bCs/>
      <w:kern w:val="36"/>
      <w:sz w:val="48"/>
      <w:szCs w:val="48"/>
      <w:lang w:eastAsia="ru-RU"/>
    </w:rPr>
  </w:style>
  <w:style w:type="character" w:customStyle="1" w:styleId="FontStyle27">
    <w:name w:val="Font Style27"/>
    <w:basedOn w:val="a0"/>
    <w:rsid w:val="003C5C6D"/>
    <w:rPr>
      <w:rFonts w:ascii="Times New Roman" w:hAnsi="Times New Roman" w:cs="Times New Roman"/>
      <w:sz w:val="26"/>
      <w:szCs w:val="26"/>
    </w:rPr>
  </w:style>
  <w:style w:type="paragraph" w:customStyle="1" w:styleId="Style5">
    <w:name w:val="Style5"/>
    <w:basedOn w:val="a"/>
    <w:rsid w:val="003C5C6D"/>
    <w:pPr>
      <w:widowControl w:val="0"/>
      <w:autoSpaceDE w:val="0"/>
      <w:autoSpaceDN w:val="0"/>
      <w:adjustRightInd w:val="0"/>
      <w:spacing w:line="322" w:lineRule="exact"/>
      <w:jc w:val="both"/>
    </w:pPr>
  </w:style>
  <w:style w:type="paragraph" w:customStyle="1" w:styleId="21">
    <w:name w:val="Абзац списка2"/>
    <w:basedOn w:val="a"/>
    <w:uiPriority w:val="99"/>
    <w:rsid w:val="00045B32"/>
    <w:pPr>
      <w:spacing w:after="200" w:line="276" w:lineRule="auto"/>
      <w:ind w:left="720"/>
    </w:pPr>
    <w:rPr>
      <w:rFonts w:ascii="Calibri" w:hAnsi="Calibri"/>
      <w:sz w:val="22"/>
      <w:szCs w:val="22"/>
    </w:rPr>
  </w:style>
  <w:style w:type="character" w:styleId="af0">
    <w:name w:val="Strong"/>
    <w:basedOn w:val="a0"/>
    <w:uiPriority w:val="22"/>
    <w:qFormat/>
    <w:rsid w:val="00BB7EE2"/>
    <w:rPr>
      <w:rFonts w:ascii="Times New Roman" w:hAnsi="Times New Roman" w:cs="Times New Roman"/>
      <w:b/>
      <w:bCs/>
    </w:rPr>
  </w:style>
  <w:style w:type="paragraph" w:customStyle="1" w:styleId="pragmatica8">
    <w:name w:val="pragmatica8"/>
    <w:basedOn w:val="a"/>
    <w:uiPriority w:val="99"/>
    <w:rsid w:val="00BB7EE2"/>
    <w:pPr>
      <w:spacing w:before="100" w:beforeAutospacing="1" w:after="100" w:afterAutospacing="1"/>
    </w:pPr>
    <w:rPr>
      <w:rFonts w:eastAsia="Calibri"/>
    </w:rPr>
  </w:style>
  <w:style w:type="paragraph" w:styleId="af1">
    <w:name w:val="footer"/>
    <w:basedOn w:val="a"/>
    <w:link w:val="af2"/>
    <w:uiPriority w:val="99"/>
    <w:semiHidden/>
    <w:unhideWhenUsed/>
    <w:rsid w:val="00F728AA"/>
    <w:pPr>
      <w:tabs>
        <w:tab w:val="center" w:pos="4677"/>
        <w:tab w:val="right" w:pos="9355"/>
      </w:tabs>
    </w:pPr>
  </w:style>
  <w:style w:type="character" w:customStyle="1" w:styleId="af2">
    <w:name w:val="Нижний колонтитул Знак"/>
    <w:basedOn w:val="a0"/>
    <w:link w:val="af1"/>
    <w:uiPriority w:val="99"/>
    <w:semiHidden/>
    <w:rsid w:val="00F728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61D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8128A"/>
    <w:pPr>
      <w:jc w:val="both"/>
    </w:pPr>
    <w:rPr>
      <w:sz w:val="28"/>
    </w:rPr>
  </w:style>
  <w:style w:type="character" w:customStyle="1" w:styleId="a4">
    <w:name w:val="Основной текст Знак"/>
    <w:basedOn w:val="a0"/>
    <w:link w:val="a3"/>
    <w:uiPriority w:val="99"/>
    <w:rsid w:val="0018128A"/>
    <w:rPr>
      <w:rFonts w:ascii="Times New Roman" w:eastAsia="Times New Roman" w:hAnsi="Times New Roman" w:cs="Times New Roman"/>
      <w:sz w:val="28"/>
      <w:szCs w:val="24"/>
      <w:lang w:eastAsia="ru-RU"/>
    </w:rPr>
  </w:style>
  <w:style w:type="character" w:customStyle="1" w:styleId="FontStyle11">
    <w:name w:val="Font Style11"/>
    <w:rsid w:val="0018128A"/>
    <w:rPr>
      <w:rFonts w:ascii="Times New Roman" w:hAnsi="Times New Roman" w:cs="Times New Roman" w:hint="default"/>
      <w:b/>
      <w:bCs/>
      <w:sz w:val="26"/>
      <w:szCs w:val="26"/>
    </w:rPr>
  </w:style>
  <w:style w:type="character" w:customStyle="1" w:styleId="FontStyle12">
    <w:name w:val="Font Style12"/>
    <w:rsid w:val="0018128A"/>
    <w:rPr>
      <w:rFonts w:ascii="Times New Roman" w:hAnsi="Times New Roman" w:cs="Times New Roman" w:hint="default"/>
      <w:b/>
      <w:bCs/>
      <w:sz w:val="26"/>
      <w:szCs w:val="26"/>
    </w:rPr>
  </w:style>
  <w:style w:type="paragraph" w:styleId="a5">
    <w:name w:val="Normal (Web)"/>
    <w:aliases w:val="Обычный (Web)"/>
    <w:basedOn w:val="a"/>
    <w:uiPriority w:val="99"/>
    <w:rsid w:val="0018128A"/>
    <w:pPr>
      <w:spacing w:before="100" w:beforeAutospacing="1" w:after="100" w:afterAutospacing="1"/>
    </w:pPr>
  </w:style>
  <w:style w:type="paragraph" w:customStyle="1" w:styleId="western">
    <w:name w:val="western"/>
    <w:basedOn w:val="a"/>
    <w:uiPriority w:val="99"/>
    <w:rsid w:val="0018128A"/>
    <w:pPr>
      <w:spacing w:before="100" w:beforeAutospacing="1" w:after="100" w:afterAutospacing="1"/>
    </w:pPr>
  </w:style>
  <w:style w:type="character" w:customStyle="1" w:styleId="highlighthighlightactive">
    <w:name w:val="highlight highlight_active"/>
    <w:basedOn w:val="a0"/>
    <w:rsid w:val="0018128A"/>
  </w:style>
  <w:style w:type="paragraph" w:styleId="a6">
    <w:name w:val="Body Text Indent"/>
    <w:basedOn w:val="a"/>
    <w:link w:val="a7"/>
    <w:rsid w:val="0018128A"/>
    <w:pPr>
      <w:spacing w:after="120"/>
      <w:ind w:left="283"/>
    </w:pPr>
  </w:style>
  <w:style w:type="character" w:customStyle="1" w:styleId="a7">
    <w:name w:val="Основной текст с отступом Знак"/>
    <w:basedOn w:val="a0"/>
    <w:link w:val="a6"/>
    <w:rsid w:val="0018128A"/>
    <w:rPr>
      <w:rFonts w:ascii="Times New Roman" w:eastAsia="Times New Roman" w:hAnsi="Times New Roman" w:cs="Times New Roman"/>
      <w:sz w:val="24"/>
      <w:szCs w:val="24"/>
      <w:lang w:eastAsia="ru-RU"/>
    </w:rPr>
  </w:style>
  <w:style w:type="paragraph" w:customStyle="1" w:styleId="11">
    <w:name w:val="Обычный1"/>
    <w:rsid w:val="0018128A"/>
    <w:pPr>
      <w:spacing w:after="0" w:line="240" w:lineRule="auto"/>
    </w:pPr>
    <w:rPr>
      <w:rFonts w:ascii="Arial" w:eastAsia="Times New Roman" w:hAnsi="Arial" w:cs="Arial"/>
      <w:snapToGrid w:val="0"/>
      <w:sz w:val="18"/>
      <w:szCs w:val="18"/>
      <w:lang w:eastAsia="ru-RU"/>
    </w:rPr>
  </w:style>
  <w:style w:type="paragraph" w:styleId="a8">
    <w:name w:val="List Paragraph"/>
    <w:basedOn w:val="a"/>
    <w:uiPriority w:val="99"/>
    <w:qFormat/>
    <w:rsid w:val="0018128A"/>
    <w:pPr>
      <w:ind w:left="720"/>
      <w:contextualSpacing/>
    </w:pPr>
    <w:rPr>
      <w:rFonts w:ascii="Calibri" w:eastAsia="Calibri" w:hAnsi="Calibri"/>
      <w:sz w:val="22"/>
      <w:szCs w:val="22"/>
      <w:lang w:eastAsia="en-US"/>
    </w:rPr>
  </w:style>
  <w:style w:type="paragraph" w:styleId="a9">
    <w:name w:val="header"/>
    <w:basedOn w:val="a"/>
    <w:link w:val="aa"/>
    <w:rsid w:val="0018128A"/>
    <w:pPr>
      <w:tabs>
        <w:tab w:val="center" w:pos="4677"/>
        <w:tab w:val="right" w:pos="9355"/>
      </w:tabs>
    </w:pPr>
  </w:style>
  <w:style w:type="character" w:customStyle="1" w:styleId="aa">
    <w:name w:val="Верхний колонтитул Знак"/>
    <w:basedOn w:val="a0"/>
    <w:link w:val="a9"/>
    <w:rsid w:val="0018128A"/>
    <w:rPr>
      <w:rFonts w:ascii="Times New Roman" w:eastAsia="Times New Roman" w:hAnsi="Times New Roman" w:cs="Times New Roman"/>
      <w:sz w:val="24"/>
      <w:szCs w:val="24"/>
      <w:lang w:eastAsia="ru-RU"/>
    </w:rPr>
  </w:style>
  <w:style w:type="character" w:styleId="ab">
    <w:name w:val="page number"/>
    <w:basedOn w:val="a0"/>
    <w:rsid w:val="0018128A"/>
  </w:style>
  <w:style w:type="paragraph" w:styleId="2">
    <w:name w:val="Body Text 2"/>
    <w:basedOn w:val="a"/>
    <w:link w:val="20"/>
    <w:rsid w:val="00235DC2"/>
    <w:pPr>
      <w:spacing w:after="120" w:line="480" w:lineRule="auto"/>
    </w:pPr>
    <w:rPr>
      <w:lang w:val="x-none" w:eastAsia="x-none"/>
    </w:rPr>
  </w:style>
  <w:style w:type="character" w:customStyle="1" w:styleId="20">
    <w:name w:val="Основной текст 2 Знак"/>
    <w:basedOn w:val="a0"/>
    <w:link w:val="2"/>
    <w:rsid w:val="00235DC2"/>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A56193"/>
    <w:rPr>
      <w:rFonts w:ascii="Tahoma" w:hAnsi="Tahoma" w:cs="Tahoma"/>
      <w:sz w:val="16"/>
      <w:szCs w:val="16"/>
    </w:rPr>
  </w:style>
  <w:style w:type="character" w:customStyle="1" w:styleId="ad">
    <w:name w:val="Текст выноски Знак"/>
    <w:basedOn w:val="a0"/>
    <w:link w:val="ac"/>
    <w:uiPriority w:val="99"/>
    <w:semiHidden/>
    <w:rsid w:val="00A56193"/>
    <w:rPr>
      <w:rFonts w:ascii="Tahoma" w:eastAsia="Times New Roman" w:hAnsi="Tahoma" w:cs="Tahoma"/>
      <w:sz w:val="16"/>
      <w:szCs w:val="16"/>
      <w:lang w:eastAsia="ru-RU"/>
    </w:rPr>
  </w:style>
  <w:style w:type="paragraph" w:customStyle="1" w:styleId="msonormalcxspmiddle">
    <w:name w:val="msonormalcxspmiddle"/>
    <w:basedOn w:val="a"/>
    <w:rsid w:val="00D80C40"/>
    <w:pPr>
      <w:spacing w:before="100" w:beforeAutospacing="1" w:after="100" w:afterAutospacing="1"/>
    </w:pPr>
  </w:style>
  <w:style w:type="paragraph" w:customStyle="1" w:styleId="Standard">
    <w:name w:val="Standard"/>
    <w:rsid w:val="00160997"/>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customStyle="1" w:styleId="12">
    <w:name w:val="Без интервала1"/>
    <w:link w:val="ae"/>
    <w:rsid w:val="008235D5"/>
    <w:pPr>
      <w:spacing w:after="0" w:line="240" w:lineRule="auto"/>
    </w:pPr>
    <w:rPr>
      <w:rFonts w:ascii="Calibri" w:eastAsia="Calibri" w:hAnsi="Calibri" w:cs="Times New Roman"/>
      <w:lang w:eastAsia="ru-RU"/>
    </w:rPr>
  </w:style>
  <w:style w:type="character" w:customStyle="1" w:styleId="ae">
    <w:name w:val="Без интервала Знак"/>
    <w:link w:val="12"/>
    <w:locked/>
    <w:rsid w:val="008235D5"/>
    <w:rPr>
      <w:rFonts w:ascii="Calibri" w:eastAsia="Calibri" w:hAnsi="Calibri" w:cs="Times New Roman"/>
      <w:lang w:eastAsia="ru-RU"/>
    </w:rPr>
  </w:style>
  <w:style w:type="paragraph" w:customStyle="1" w:styleId="af">
    <w:name w:val="Знак Знак Знак Знак Знак Знак Знак Знак Знак Знак"/>
    <w:basedOn w:val="a"/>
    <w:rsid w:val="006871A6"/>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C61DC7"/>
    <w:rPr>
      <w:rFonts w:ascii="Times New Roman" w:eastAsia="Times New Roman" w:hAnsi="Times New Roman" w:cs="Times New Roman"/>
      <w:b/>
      <w:bCs/>
      <w:kern w:val="36"/>
      <w:sz w:val="48"/>
      <w:szCs w:val="48"/>
      <w:lang w:eastAsia="ru-RU"/>
    </w:rPr>
  </w:style>
  <w:style w:type="character" w:customStyle="1" w:styleId="FontStyle27">
    <w:name w:val="Font Style27"/>
    <w:basedOn w:val="a0"/>
    <w:rsid w:val="003C5C6D"/>
    <w:rPr>
      <w:rFonts w:ascii="Times New Roman" w:hAnsi="Times New Roman" w:cs="Times New Roman"/>
      <w:sz w:val="26"/>
      <w:szCs w:val="26"/>
    </w:rPr>
  </w:style>
  <w:style w:type="paragraph" w:customStyle="1" w:styleId="Style5">
    <w:name w:val="Style5"/>
    <w:basedOn w:val="a"/>
    <w:rsid w:val="003C5C6D"/>
    <w:pPr>
      <w:widowControl w:val="0"/>
      <w:autoSpaceDE w:val="0"/>
      <w:autoSpaceDN w:val="0"/>
      <w:adjustRightInd w:val="0"/>
      <w:spacing w:line="322" w:lineRule="exact"/>
      <w:jc w:val="both"/>
    </w:pPr>
  </w:style>
  <w:style w:type="paragraph" w:customStyle="1" w:styleId="21">
    <w:name w:val="Абзац списка2"/>
    <w:basedOn w:val="a"/>
    <w:uiPriority w:val="99"/>
    <w:rsid w:val="00045B32"/>
    <w:pPr>
      <w:spacing w:after="200" w:line="276" w:lineRule="auto"/>
      <w:ind w:left="720"/>
    </w:pPr>
    <w:rPr>
      <w:rFonts w:ascii="Calibri" w:hAnsi="Calibri"/>
      <w:sz w:val="22"/>
      <w:szCs w:val="22"/>
    </w:rPr>
  </w:style>
  <w:style w:type="character" w:styleId="af0">
    <w:name w:val="Strong"/>
    <w:basedOn w:val="a0"/>
    <w:uiPriority w:val="99"/>
    <w:qFormat/>
    <w:rsid w:val="00BB7EE2"/>
    <w:rPr>
      <w:rFonts w:ascii="Times New Roman" w:hAnsi="Times New Roman" w:cs="Times New Roman"/>
      <w:b/>
      <w:bCs/>
    </w:rPr>
  </w:style>
  <w:style w:type="paragraph" w:customStyle="1" w:styleId="pragmatica8">
    <w:name w:val="pragmatica8"/>
    <w:basedOn w:val="a"/>
    <w:uiPriority w:val="99"/>
    <w:rsid w:val="00BB7EE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4323">
      <w:bodyDiv w:val="1"/>
      <w:marLeft w:val="0"/>
      <w:marRight w:val="0"/>
      <w:marTop w:val="0"/>
      <w:marBottom w:val="0"/>
      <w:divBdr>
        <w:top w:val="none" w:sz="0" w:space="0" w:color="auto"/>
        <w:left w:val="none" w:sz="0" w:space="0" w:color="auto"/>
        <w:bottom w:val="none" w:sz="0" w:space="0" w:color="auto"/>
        <w:right w:val="none" w:sz="0" w:space="0" w:color="auto"/>
      </w:divBdr>
      <w:divsChild>
        <w:div w:id="26936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7"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2" Type="http://schemas.openxmlformats.org/officeDocument/2006/relationships/numbering" Target="numbering.xml"/><Relationship Id="rId16"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5" Type="http://schemas.openxmlformats.org/officeDocument/2006/relationships/settings" Target="settings.xml"/><Relationship Id="rId15"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0"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 Id="rId14" Type="http://schemas.openxmlformats.org/officeDocument/2006/relationships/hyperlink" Target="http://hghltd.yandex.net/yandbtm?fmode=envelope&amp;url=http%3A%2F%2Fpryazha.karelia.info%2Ffile.cgi%3Fid%3D961&amp;lr=10649&amp;text=%D0%90%D0%BD%D0%B0%D0%BB%D0%B8%D1%82%D0%B8%D1%87%D0%B5%D1%81%D0%BA%D0%B0%D1%8F%20%D1%81%D0%BF%D1%80%D0%B0%D0%B2%D0%BA%D0%B0%20%D0%BA%20%D0%B4%D0%BE%D0%BA%D0%BB%D0%B0%D0%B4%D1%83%20%D0%BE%20%D0%B4%D0%BE%D1%81%D1%82%D0%B8%D0%B3%D0%BD%D1%83%D1%82%D1%8B%D1%85%20%D0%B7%D0%BD%D0%B0%D1%87%D0%B5%D0%BD%D0%B8%D1%8F%D1%85%20%D0%BF%D0%BE%D0%BA%D0%B0%D0%B7%D0%B0%D1%82%D0%B5%D0%BB%D0%B5%D0%B9%20%D1%8D%D1%84%D1%84%D0%B5%D0%BA%D1%82%D0%B8%D0%B2%D0%BD%D0%BE%D1%81%D1%82%D0%B8%20%D0%BE%D1%80%D0%B3%D0%B0%D0%BD%D0%BE%D0%B2%20%D0%BC%D0%B5%D1%81%D1%82%D0%BD%D0%BE%D0%B3%D0%BE%20%D1%81%D0%B0%D0%BC%D0%BE%D1%83%D0%BF%D1%80%D0%B0%D0%B2%D0%BB%D0%B5%D0%BD%D0%B8%D1%8F&amp;l10n=ru&amp;mime=doc&amp;sign=3e15179d08c30bd3c68bd545ca1bc3b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363B-CA44-4FA7-8240-8F24E99E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14</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dc:creator>
  <cp:keywords/>
  <dc:description/>
  <cp:lastModifiedBy>Потапова</cp:lastModifiedBy>
  <cp:revision>947</cp:revision>
  <cp:lastPrinted>2018-04-30T11:13:00Z</cp:lastPrinted>
  <dcterms:created xsi:type="dcterms:W3CDTF">2015-04-08T14:22:00Z</dcterms:created>
  <dcterms:modified xsi:type="dcterms:W3CDTF">2018-04-30T13:35:00Z</dcterms:modified>
</cp:coreProperties>
</file>