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D2" w:rsidRPr="005E7A6C" w:rsidRDefault="003E23D2" w:rsidP="003E23D2">
      <w:pPr>
        <w:jc w:val="both"/>
        <w:rPr>
          <w:b/>
          <w:sz w:val="28"/>
          <w:szCs w:val="28"/>
        </w:rPr>
      </w:pPr>
      <w:r w:rsidRPr="005E7A6C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EBFD6D" wp14:editId="1766118C">
            <wp:simplePos x="0" y="0"/>
            <wp:positionH relativeFrom="column">
              <wp:posOffset>19050</wp:posOffset>
            </wp:positionH>
            <wp:positionV relativeFrom="paragraph">
              <wp:posOffset>12065</wp:posOffset>
            </wp:positionV>
            <wp:extent cx="3490595" cy="1867535"/>
            <wp:effectExtent l="19050" t="19050" r="14605" b="18415"/>
            <wp:wrapSquare wrapText="bothSides"/>
            <wp:docPr id="14" name="Рисунок 14" descr="D:\ДОКУМЕНТЫ КСК\2025 год\Отчет\радуж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ДОКУМЕНТЫ КСК\2025 год\Отчет\радужн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0595" cy="18675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A6C">
        <w:rPr>
          <w:b/>
          <w:sz w:val="28"/>
          <w:szCs w:val="28"/>
        </w:rPr>
        <w:t>Контрольное мероприятие: «Проверка отдельных вопросов финансово - хозяйственной деятельности МБУК «Центр культурного развития «Радужный»». Проверка нефинансовых активов.</w:t>
      </w:r>
    </w:p>
    <w:p w:rsidR="00AA5D99" w:rsidRPr="00AA5D99" w:rsidRDefault="00AA5D99" w:rsidP="00AA5D99">
      <w:pPr>
        <w:ind w:firstLine="567"/>
        <w:jc w:val="both"/>
        <w:rPr>
          <w:sz w:val="28"/>
          <w:szCs w:val="28"/>
          <w:lang w:eastAsia="ar-SA"/>
        </w:rPr>
      </w:pPr>
      <w:r w:rsidRPr="00AA5D99">
        <w:rPr>
          <w:sz w:val="28"/>
          <w:szCs w:val="28"/>
          <w:lang w:eastAsia="ar-SA"/>
        </w:rPr>
        <w:t xml:space="preserve">Основание для проведения контрольного мероприятия: распоряжение Контрольно-счетной комиссии муниципального района «Красненский район» от 29 ноября 2024 года № 27-р «О проведении  контрольного  мероприятия «Проверка отдельных вопросов финансово-хозяйственной деятельности МБУК «Центр культурного развития «Радужный»». </w:t>
      </w:r>
    </w:p>
    <w:p w:rsidR="00AA5D99" w:rsidRPr="00AA5D99" w:rsidRDefault="00AA5D99" w:rsidP="00AA5D99">
      <w:pPr>
        <w:ind w:firstLine="567"/>
        <w:jc w:val="both"/>
        <w:rPr>
          <w:sz w:val="28"/>
          <w:szCs w:val="28"/>
          <w:lang w:eastAsia="ar-SA"/>
        </w:rPr>
      </w:pPr>
      <w:r w:rsidRPr="00AA5D99">
        <w:rPr>
          <w:sz w:val="28"/>
          <w:szCs w:val="28"/>
          <w:lang w:eastAsia="ar-SA"/>
        </w:rPr>
        <w:t>Ревизуемый период деятельности: текущий 2024 г.</w:t>
      </w:r>
    </w:p>
    <w:p w:rsidR="00AA5D99" w:rsidRDefault="00AA5D99" w:rsidP="00AA5D99">
      <w:pPr>
        <w:ind w:firstLine="567"/>
        <w:jc w:val="both"/>
        <w:rPr>
          <w:sz w:val="28"/>
          <w:szCs w:val="28"/>
          <w:lang w:eastAsia="ar-SA"/>
        </w:rPr>
      </w:pPr>
      <w:r w:rsidRPr="00AA5D99">
        <w:rPr>
          <w:sz w:val="28"/>
          <w:szCs w:val="28"/>
          <w:lang w:eastAsia="ar-SA"/>
        </w:rPr>
        <w:t>Сроки проведения контрольного мероприятия: с 30.11.24 по 26.12.2024 г.</w:t>
      </w:r>
    </w:p>
    <w:p w:rsidR="003E23D2" w:rsidRPr="005E7A6C" w:rsidRDefault="003E23D2" w:rsidP="00AA5D99">
      <w:pPr>
        <w:ind w:firstLine="567"/>
        <w:jc w:val="both"/>
        <w:rPr>
          <w:sz w:val="28"/>
          <w:szCs w:val="28"/>
          <w:lang w:eastAsia="ar-SA"/>
        </w:rPr>
      </w:pPr>
      <w:r w:rsidRPr="005E7A6C">
        <w:rPr>
          <w:sz w:val="28"/>
          <w:szCs w:val="28"/>
          <w:lang w:eastAsia="ar-SA"/>
        </w:rPr>
        <w:t>Проверка операций с основными ср</w:t>
      </w:r>
      <w:bookmarkStart w:id="0" w:name="_GoBack"/>
      <w:bookmarkEnd w:id="0"/>
      <w:r w:rsidRPr="005E7A6C">
        <w:rPr>
          <w:sz w:val="28"/>
          <w:szCs w:val="28"/>
          <w:lang w:eastAsia="ar-SA"/>
        </w:rPr>
        <w:t>едствами и материальными ценностями проведена в соответствии с Инструкцией № 157н и Инструкцией по применению плана счетов бухгалтерского учета, утвержденной Приказом Минфина РФ от 16.12.2010 № 174н.</w:t>
      </w:r>
    </w:p>
    <w:p w:rsidR="003E23D2" w:rsidRPr="005E7A6C" w:rsidRDefault="003E23D2" w:rsidP="003E23D2">
      <w:pPr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>По результатам контрольного мероприятия выявлены следующие недостатки и  нарушения:</w:t>
      </w:r>
    </w:p>
    <w:p w:rsidR="003E23D2" w:rsidRPr="005E7A6C" w:rsidRDefault="003E23D2" w:rsidP="003E23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 xml:space="preserve">- по некоторым объектам движимого имущества ответственными указаны граждане, которые не состоят в трудовых отношениях с МБУК «Центр культурного развития «Радужный» и соответственно не несут материальную ответственность за сохранность данных объектов </w:t>
      </w:r>
      <w:r>
        <w:rPr>
          <w:sz w:val="28"/>
          <w:szCs w:val="28"/>
        </w:rPr>
        <w:t>(Глава 39 Трудового кодекса РФ);</w:t>
      </w:r>
    </w:p>
    <w:p w:rsidR="003E23D2" w:rsidRPr="005E7A6C" w:rsidRDefault="003E23D2" w:rsidP="003E23D2">
      <w:pPr>
        <w:ind w:firstLine="567"/>
        <w:jc w:val="both"/>
        <w:rPr>
          <w:sz w:val="28"/>
          <w:szCs w:val="28"/>
        </w:rPr>
      </w:pPr>
      <w:proofErr w:type="gramStart"/>
      <w:r w:rsidRPr="005E7A6C">
        <w:rPr>
          <w:sz w:val="28"/>
          <w:szCs w:val="28"/>
        </w:rPr>
        <w:t xml:space="preserve">- в инвентарных карточках </w:t>
      </w:r>
      <w:hyperlink r:id="rId6" w:history="1">
        <w:r w:rsidRPr="005E7A6C">
          <w:rPr>
            <w:sz w:val="28"/>
            <w:szCs w:val="28"/>
          </w:rPr>
          <w:t>(ф. 0504031)</w:t>
        </w:r>
      </w:hyperlink>
      <w:r w:rsidRPr="005E7A6C">
        <w:rPr>
          <w:sz w:val="28"/>
          <w:szCs w:val="28"/>
        </w:rPr>
        <w:t xml:space="preserve"> отсутствуют заводские номера, технические </w:t>
      </w:r>
      <w:r w:rsidRPr="00FE47EA">
        <w:rPr>
          <w:sz w:val="28"/>
          <w:szCs w:val="28"/>
        </w:rPr>
        <w:t>характеристики объектов машин и оборудования, н</w:t>
      </w:r>
      <w:r w:rsidRPr="00FE47EA">
        <w:rPr>
          <w:iCs/>
          <w:sz w:val="28"/>
          <w:szCs w:val="28"/>
        </w:rPr>
        <w:t>а оборотной стороне не приводятся сведения об основные признаках, характеризующие объект, что является</w:t>
      </w:r>
      <w:r w:rsidRPr="005E7A6C">
        <w:rPr>
          <w:sz w:val="28"/>
          <w:szCs w:val="28"/>
        </w:rPr>
        <w:t xml:space="preserve"> нарушением требования </w:t>
      </w:r>
      <w:r w:rsidRPr="005E7A6C">
        <w:rPr>
          <w:kern w:val="3"/>
          <w:sz w:val="28"/>
          <w:szCs w:val="28"/>
          <w:lang w:eastAsia="ja-JP" w:bidi="fa-IR"/>
        </w:rPr>
        <w:t>Приказа Минфина РФ от 30.03.2015г. № 52н.</w:t>
      </w:r>
      <w:proofErr w:type="gramEnd"/>
    </w:p>
    <w:p w:rsidR="003E23D2" w:rsidRPr="005E7A6C" w:rsidRDefault="003E23D2" w:rsidP="003E23D2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5E7A6C">
        <w:rPr>
          <w:color w:val="auto"/>
          <w:sz w:val="28"/>
          <w:szCs w:val="28"/>
        </w:rPr>
        <w:t xml:space="preserve">- на момент проверки в Учреждении не используются основные средства общей балансовой стоимостью 765 281,89 руб., остаточной стоимости нет. Акты экспертизы технического состояния о не пригодности к дальнейшей эксплуатации не оформлены, действий по списанию и утилизации неиспользуемого имущества до настоящего времени не проводилось. </w:t>
      </w:r>
    </w:p>
    <w:p w:rsidR="003E23D2" w:rsidRPr="005E7A6C" w:rsidRDefault="003E23D2" w:rsidP="003E23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 xml:space="preserve">По указанным нарушениям </w:t>
      </w:r>
      <w:r w:rsidRPr="00422389">
        <w:rPr>
          <w:sz w:val="28"/>
          <w:szCs w:val="28"/>
        </w:rPr>
        <w:t>руководителю учреждения вынесено представление. Информация по устранению нарушений предоставлена в КСК с соблюдением указанных сроков, дополнительно предоставлена информация об исправлении нарушений требовавших более длительный срок исполнения. Представление находится на контроле КСК.</w:t>
      </w:r>
    </w:p>
    <w:p w:rsidR="00B801FD" w:rsidRDefault="00B801FD"/>
    <w:sectPr w:rsidR="00B801FD" w:rsidSect="001D299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D8"/>
    <w:rsid w:val="00013AF6"/>
    <w:rsid w:val="001D2990"/>
    <w:rsid w:val="003E23D2"/>
    <w:rsid w:val="00445496"/>
    <w:rsid w:val="007A5DEB"/>
    <w:rsid w:val="008F454A"/>
    <w:rsid w:val="009146AF"/>
    <w:rsid w:val="00AA5D99"/>
    <w:rsid w:val="00B801FD"/>
    <w:rsid w:val="00C96BD2"/>
    <w:rsid w:val="00E9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  <w:style w:type="paragraph" w:customStyle="1" w:styleId="Default">
    <w:name w:val="Default"/>
    <w:uiPriority w:val="99"/>
    <w:qFormat/>
    <w:rsid w:val="003E2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  <w:style w:type="paragraph" w:customStyle="1" w:styleId="Default">
    <w:name w:val="Default"/>
    <w:uiPriority w:val="99"/>
    <w:qFormat/>
    <w:rsid w:val="003E23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7FD8879E43DF29E50E7E8A82D4A9C2B557C9FDC5AA3522F527A2519B93FEB079B7CCE2409114D938c0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User-MS</dc:creator>
  <cp:keywords/>
  <dc:description/>
  <cp:lastModifiedBy>User-MS</cp:lastModifiedBy>
  <cp:revision>3</cp:revision>
  <dcterms:created xsi:type="dcterms:W3CDTF">2025-04-07T07:46:00Z</dcterms:created>
  <dcterms:modified xsi:type="dcterms:W3CDTF">2025-04-07T07:57:00Z</dcterms:modified>
</cp:coreProperties>
</file>