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5738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Постановление администрации муниципального района «Красненский район»</w:t>
            </w:r>
          </w:p>
          <w:p w:rsidR="00B40CE5" w:rsidRPr="00B40CE5" w:rsidRDefault="00573888" w:rsidP="0042195A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«</w:t>
            </w:r>
            <w:r w:rsidRPr="00F62A8F">
              <w:rPr>
                <w:rFonts w:eastAsia="Cambria" w:cs="Times New Roman"/>
                <w:sz w:val="24"/>
                <w:szCs w:val="24"/>
              </w:rPr>
              <w:t>О</w:t>
            </w:r>
            <w:r w:rsidR="0042195A">
              <w:rPr>
                <w:rFonts w:eastAsia="Cambria" w:cs="Times New Roman"/>
                <w:sz w:val="24"/>
                <w:szCs w:val="24"/>
              </w:rPr>
              <w:t>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42195A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42195A">
              <w:rPr>
                <w:rFonts w:eastAsia="Cambria" w:cs="Times New Roman"/>
                <w:sz w:val="24"/>
                <w:szCs w:val="24"/>
              </w:rPr>
              <w:t xml:space="preserve"> район» Белгородской области</w:t>
            </w:r>
            <w:r w:rsidRPr="00F62A8F">
              <w:rPr>
                <w:rFonts w:eastAsia="Cambria" w:cs="Times New Roman"/>
                <w:sz w:val="24"/>
                <w:szCs w:val="24"/>
              </w:rPr>
              <w:t>»</w:t>
            </w:r>
            <w:r>
              <w:rPr>
                <w:rFonts w:eastAsia="Cambria" w:cs="Times New Roman"/>
                <w:sz w:val="24"/>
                <w:szCs w:val="24"/>
              </w:rPr>
              <w:t xml:space="preserve">                                      </w:t>
            </w:r>
            <w:r w:rsidR="00B40CE5"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A91C40">
              <w:rPr>
                <w:rFonts w:eastAsia="Calibri" w:cs="Times New Roman"/>
                <w:sz w:val="24"/>
                <w:szCs w:val="24"/>
                <w:lang w:val="en-US"/>
              </w:rPr>
              <w:t>ek</w:t>
            </w:r>
            <w:r w:rsidR="005134F4">
              <w:rPr>
                <w:rFonts w:eastAsia="Calibri" w:cs="Times New Roman"/>
                <w:sz w:val="24"/>
                <w:szCs w:val="24"/>
                <w:lang w:val="en-US"/>
              </w:rPr>
              <w:t>onom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42195A">
              <w:rPr>
                <w:rFonts w:eastAsia="Cambria" w:cs="Times New Roman"/>
                <w:sz w:val="24"/>
                <w:szCs w:val="24"/>
              </w:rPr>
              <w:t>29</w:t>
            </w:r>
            <w:r w:rsidR="00214A91">
              <w:rPr>
                <w:rFonts w:eastAsia="Cambria" w:cs="Times New Roman"/>
                <w:sz w:val="24"/>
                <w:szCs w:val="24"/>
              </w:rPr>
              <w:t>.</w:t>
            </w:r>
            <w:r w:rsidR="00C944F8">
              <w:rPr>
                <w:rFonts w:eastAsia="Cambria" w:cs="Times New Roman"/>
                <w:sz w:val="24"/>
                <w:szCs w:val="24"/>
              </w:rPr>
              <w:t>0</w:t>
            </w:r>
            <w:r w:rsidR="00573888">
              <w:rPr>
                <w:rFonts w:eastAsia="Cambria" w:cs="Times New Roman"/>
                <w:sz w:val="24"/>
                <w:szCs w:val="24"/>
              </w:rPr>
              <w:t>8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C944F8">
              <w:rPr>
                <w:rFonts w:eastAsia="Cambria" w:cs="Times New Roman"/>
                <w:sz w:val="24"/>
                <w:szCs w:val="24"/>
              </w:rPr>
              <w:t>4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42195A">
              <w:rPr>
                <w:rFonts w:eastAsia="Cambria" w:cs="Times New Roman"/>
                <w:sz w:val="24"/>
                <w:szCs w:val="24"/>
              </w:rPr>
              <w:t>11</w:t>
            </w:r>
            <w:r w:rsidR="00C944F8">
              <w:rPr>
                <w:rFonts w:eastAsia="Cambria" w:cs="Times New Roman"/>
                <w:sz w:val="24"/>
                <w:szCs w:val="24"/>
              </w:rPr>
              <w:t>.0</w:t>
            </w:r>
            <w:r w:rsidR="0042195A">
              <w:rPr>
                <w:rFonts w:eastAsia="Cambria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C944F8">
              <w:rPr>
                <w:rFonts w:eastAsia="Cambria" w:cs="Times New Roman"/>
                <w:sz w:val="24"/>
                <w:szCs w:val="24"/>
              </w:rPr>
              <w:t>4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C944F8">
              <w:rPr>
                <w:rFonts w:eastAsia="Calibri" w:cs="Times New Roman"/>
                <w:sz w:val="24"/>
                <w:szCs w:val="24"/>
              </w:rPr>
              <w:t>4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10"/>
                <w:attr w:name="Year" w:val="2025"/>
              </w:smartTagPr>
              <w:r w:rsidR="00EB2D72" w:rsidRPr="00EB2D72">
                <w:rPr>
                  <w:rFonts w:eastAsia="Calibri" w:cs="Times New Roman"/>
                  <w:sz w:val="24"/>
                  <w:szCs w:val="24"/>
                </w:rPr>
                <w:t>10.02.202</w:t>
              </w:r>
              <w:r w:rsidR="00C944F8">
                <w:rPr>
                  <w:rFonts w:eastAsia="Calibri" w:cs="Times New Roman"/>
                  <w:sz w:val="24"/>
                  <w:szCs w:val="24"/>
                </w:rPr>
                <w:t>5</w:t>
              </w:r>
            </w:smartTag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»:</w:t>
            </w:r>
            <w:r w:rsidR="00E13810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Ляхова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141C0">
              <w:rPr>
                <w:rFonts w:eastAsia="Calibri" w:cs="Times New Roman"/>
                <w:sz w:val="24"/>
                <w:szCs w:val="24"/>
              </w:rPr>
              <w:t>Наталья Николаевна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начальник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246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A1CE4"/>
    <w:rsid w:val="00214A91"/>
    <w:rsid w:val="002C08B6"/>
    <w:rsid w:val="00375410"/>
    <w:rsid w:val="0042195A"/>
    <w:rsid w:val="004C5DB6"/>
    <w:rsid w:val="005134F4"/>
    <w:rsid w:val="005141C0"/>
    <w:rsid w:val="00573888"/>
    <w:rsid w:val="0064781B"/>
    <w:rsid w:val="00900663"/>
    <w:rsid w:val="00934D14"/>
    <w:rsid w:val="00A91C40"/>
    <w:rsid w:val="00B40CE5"/>
    <w:rsid w:val="00C944F8"/>
    <w:rsid w:val="00D21660"/>
    <w:rsid w:val="00D57045"/>
    <w:rsid w:val="00E13810"/>
    <w:rsid w:val="00E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26</cp:revision>
  <cp:lastPrinted>2021-03-31T09:05:00Z</cp:lastPrinted>
  <dcterms:created xsi:type="dcterms:W3CDTF">2020-02-14T11:47:00Z</dcterms:created>
  <dcterms:modified xsi:type="dcterms:W3CDTF">2024-08-29T12:42:00Z</dcterms:modified>
</cp:coreProperties>
</file>