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E04" w:rsidRPr="008B3E04" w:rsidRDefault="008B3E04" w:rsidP="008B3E04">
      <w:pPr>
        <w:spacing w:after="200"/>
        <w:jc w:val="center"/>
        <w:rPr>
          <w:rFonts w:eastAsia="Cambria" w:cs="Times New Roman"/>
          <w:b/>
          <w:sz w:val="26"/>
          <w:szCs w:val="26"/>
        </w:rPr>
      </w:pPr>
      <w:r w:rsidRPr="008B3E04">
        <w:rPr>
          <w:rFonts w:eastAsia="Cambria" w:cs="Times New Roman"/>
          <w:b/>
          <w:sz w:val="26"/>
          <w:szCs w:val="26"/>
        </w:rPr>
        <w:t>Анкета</w:t>
      </w:r>
    </w:p>
    <w:p w:rsidR="008B3E04" w:rsidRPr="008B3E04" w:rsidRDefault="008B3E04" w:rsidP="008B3E04">
      <w:pPr>
        <w:spacing w:after="200"/>
        <w:jc w:val="center"/>
        <w:rPr>
          <w:rFonts w:eastAsia="Cambria" w:cs="Times New Roman"/>
          <w:b/>
          <w:sz w:val="26"/>
          <w:szCs w:val="26"/>
        </w:rPr>
      </w:pPr>
      <w:r w:rsidRPr="008B3E04">
        <w:rPr>
          <w:rFonts w:eastAsia="Cambria" w:cs="Times New Roman"/>
          <w:b/>
          <w:sz w:val="26"/>
          <w:szCs w:val="26"/>
        </w:rPr>
        <w:t xml:space="preserve">участника публичных консультаций, проводимых </w:t>
      </w:r>
      <w:r w:rsidRPr="008B3E04">
        <w:rPr>
          <w:rFonts w:eastAsia="Cambria" w:cs="Times New Roman"/>
          <w:b/>
          <w:bCs/>
          <w:sz w:val="26"/>
          <w:szCs w:val="26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8B3E04" w:rsidRPr="008B3E04" w:rsidRDefault="008B3E04" w:rsidP="008B3E04">
      <w:pPr>
        <w:numPr>
          <w:ilvl w:val="0"/>
          <w:numId w:val="1"/>
        </w:numPr>
        <w:spacing w:after="200"/>
        <w:contextualSpacing/>
        <w:rPr>
          <w:rFonts w:eastAsia="Cambria" w:cs="Times New Roman"/>
          <w:b/>
          <w:sz w:val="26"/>
          <w:szCs w:val="26"/>
        </w:rPr>
      </w:pPr>
      <w:r w:rsidRPr="008B3E04">
        <w:rPr>
          <w:rFonts w:eastAsia="Cambria" w:cs="Times New Roman"/>
          <w:b/>
          <w:sz w:val="26"/>
          <w:szCs w:val="26"/>
        </w:rPr>
        <w:t>Общие сведения об участнике публичных консультаций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5217"/>
      </w:tblGrid>
      <w:tr w:rsidR="008B3E04" w:rsidRPr="008B3E04" w:rsidTr="00A45059">
        <w:tc>
          <w:tcPr>
            <w:tcW w:w="4672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both"/>
              <w:rPr>
                <w:rFonts w:eastAsia="Cambria" w:cs="Times New Roman"/>
                <w:sz w:val="24"/>
                <w:szCs w:val="24"/>
                <w:lang w:val="en-US"/>
              </w:rPr>
            </w:pP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хозяйствующего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субъекта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организации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217" w:type="dxa"/>
            <w:shd w:val="clear" w:color="auto" w:fill="auto"/>
          </w:tcPr>
          <w:p w:rsidR="008B3E04" w:rsidRPr="00667EAA" w:rsidRDefault="008B3E04" w:rsidP="008B3E04">
            <w:pPr>
              <w:spacing w:after="200"/>
              <w:jc w:val="center"/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</w:tr>
      <w:tr w:rsidR="008B3E04" w:rsidRPr="008B3E04" w:rsidTr="00A45059">
        <w:tc>
          <w:tcPr>
            <w:tcW w:w="4672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217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center"/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</w:tr>
      <w:tr w:rsidR="008B3E04" w:rsidRPr="008B3E04" w:rsidTr="00A45059">
        <w:tc>
          <w:tcPr>
            <w:tcW w:w="4672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both"/>
              <w:rPr>
                <w:rFonts w:eastAsia="Cambria" w:cs="Times New Roman"/>
                <w:sz w:val="24"/>
                <w:szCs w:val="24"/>
                <w:lang w:val="en-US"/>
              </w:rPr>
            </w:pPr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ИНН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хозяйствующего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субъекта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организации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217" w:type="dxa"/>
            <w:shd w:val="clear" w:color="auto" w:fill="auto"/>
          </w:tcPr>
          <w:p w:rsidR="008B3E04" w:rsidRPr="00667EAA" w:rsidRDefault="008B3E04" w:rsidP="008B3E04">
            <w:pPr>
              <w:spacing w:after="200"/>
              <w:jc w:val="center"/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</w:tr>
      <w:tr w:rsidR="008B3E04" w:rsidRPr="008B3E04" w:rsidTr="00A45059">
        <w:tc>
          <w:tcPr>
            <w:tcW w:w="4672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both"/>
              <w:rPr>
                <w:rFonts w:eastAsia="Cambria" w:cs="Times New Roman"/>
                <w:sz w:val="24"/>
                <w:szCs w:val="24"/>
                <w:lang w:val="en-US"/>
              </w:rPr>
            </w:pPr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ФИО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участника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публичных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консультаций</w:t>
            </w:r>
            <w:proofErr w:type="spellEnd"/>
          </w:p>
        </w:tc>
        <w:tc>
          <w:tcPr>
            <w:tcW w:w="5217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</w:tr>
      <w:tr w:rsidR="008B3E04" w:rsidRPr="008B3E04" w:rsidTr="00A45059">
        <w:tc>
          <w:tcPr>
            <w:tcW w:w="4672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both"/>
              <w:rPr>
                <w:rFonts w:eastAsia="Cambria" w:cs="Times New Roman"/>
                <w:sz w:val="24"/>
                <w:szCs w:val="24"/>
                <w:lang w:val="en-US"/>
              </w:rPr>
            </w:pP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Контактный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телефон</w:t>
            </w:r>
            <w:proofErr w:type="spellEnd"/>
          </w:p>
        </w:tc>
        <w:tc>
          <w:tcPr>
            <w:tcW w:w="5217" w:type="dxa"/>
            <w:shd w:val="clear" w:color="auto" w:fill="auto"/>
          </w:tcPr>
          <w:p w:rsidR="008B3E04" w:rsidRPr="000A5A32" w:rsidRDefault="008B3E04" w:rsidP="008B3E04">
            <w:pPr>
              <w:spacing w:after="200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</w:tr>
      <w:tr w:rsidR="008B3E04" w:rsidRPr="008B3E04" w:rsidTr="00A45059">
        <w:tc>
          <w:tcPr>
            <w:tcW w:w="4672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both"/>
              <w:rPr>
                <w:rFonts w:eastAsia="Cambria" w:cs="Times New Roman"/>
                <w:sz w:val="24"/>
                <w:szCs w:val="24"/>
                <w:lang w:val="en-US"/>
              </w:rPr>
            </w:pP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Адрес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электронной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почты</w:t>
            </w:r>
            <w:proofErr w:type="spellEnd"/>
          </w:p>
        </w:tc>
        <w:tc>
          <w:tcPr>
            <w:tcW w:w="5217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</w:tr>
    </w:tbl>
    <w:p w:rsidR="008B3E04" w:rsidRPr="008B3E04" w:rsidRDefault="008B3E04" w:rsidP="008B3E04">
      <w:pPr>
        <w:spacing w:after="200"/>
        <w:jc w:val="center"/>
        <w:rPr>
          <w:rFonts w:ascii="Cambria" w:eastAsia="Cambria" w:hAnsi="Cambria" w:cs="Times New Roman"/>
          <w:sz w:val="16"/>
          <w:szCs w:val="16"/>
          <w:lang w:val="en-US"/>
        </w:rPr>
      </w:pPr>
    </w:p>
    <w:p w:rsidR="008B3E04" w:rsidRPr="008B3E04" w:rsidRDefault="008B3E04" w:rsidP="008B3E04">
      <w:pPr>
        <w:spacing w:after="200"/>
        <w:jc w:val="center"/>
        <w:rPr>
          <w:rFonts w:eastAsia="Cambria" w:cs="Times New Roman"/>
          <w:sz w:val="26"/>
          <w:szCs w:val="26"/>
        </w:rPr>
      </w:pPr>
      <w:r w:rsidRPr="008B3E04">
        <w:rPr>
          <w:rFonts w:eastAsia="Cambria" w:cs="Times New Roman"/>
          <w:b/>
          <w:sz w:val="26"/>
          <w:szCs w:val="26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A74FB7">
            <w:pPr>
              <w:spacing w:after="200"/>
              <w:jc w:val="center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>Постановление администрации муниципального района «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</w:rPr>
              <w:t>Красненский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</w:rPr>
              <w:t xml:space="preserve"> район» </w:t>
            </w:r>
            <w:r w:rsidR="006014C3">
              <w:rPr>
                <w:rFonts w:eastAsia="Cambria" w:cs="Times New Roman"/>
                <w:sz w:val="24"/>
                <w:szCs w:val="24"/>
              </w:rPr>
              <w:t xml:space="preserve"> </w:t>
            </w:r>
            <w:r w:rsidR="00F50332">
              <w:rPr>
                <w:rFonts w:eastAsia="Cambria" w:cs="Times New Roman"/>
                <w:sz w:val="24"/>
                <w:szCs w:val="24"/>
              </w:rPr>
              <w:t xml:space="preserve">               </w:t>
            </w:r>
            <w:r w:rsidR="00A74FB7" w:rsidRPr="00A74FB7">
              <w:rPr>
                <w:rFonts w:eastAsia="Cambria" w:cs="Times New Roman"/>
                <w:sz w:val="24"/>
                <w:szCs w:val="24"/>
              </w:rPr>
              <w:t xml:space="preserve">«О внесении изменений в постановление администрации муниципального </w:t>
            </w:r>
            <w:r w:rsidR="00435BD9">
              <w:rPr>
                <w:rFonts w:eastAsia="Cambria" w:cs="Times New Roman"/>
                <w:sz w:val="24"/>
                <w:szCs w:val="24"/>
              </w:rPr>
              <w:t>района «Красненский район» от 19.12.2024 года № 124</w:t>
            </w:r>
            <w:r w:rsidR="00A74FB7" w:rsidRPr="00A74FB7">
              <w:rPr>
                <w:rFonts w:eastAsia="Cambria" w:cs="Times New Roman"/>
                <w:sz w:val="24"/>
                <w:szCs w:val="24"/>
              </w:rPr>
              <w:t xml:space="preserve"> «Об утверждении муниципальной программы Красненского района «Социальная поддержка граждан в </w:t>
            </w:r>
            <w:proofErr w:type="spellStart"/>
            <w:r w:rsidR="00A74FB7" w:rsidRPr="00A74FB7">
              <w:rPr>
                <w:rFonts w:eastAsia="Cambria" w:cs="Times New Roman"/>
                <w:sz w:val="24"/>
                <w:szCs w:val="24"/>
              </w:rPr>
              <w:t>Красненском</w:t>
            </w:r>
            <w:proofErr w:type="spellEnd"/>
            <w:r w:rsidR="00A74FB7" w:rsidRPr="00A74FB7">
              <w:rPr>
                <w:rFonts w:eastAsia="Cambria" w:cs="Times New Roman"/>
                <w:sz w:val="24"/>
                <w:szCs w:val="24"/>
              </w:rPr>
              <w:t xml:space="preserve"> районе»</w:t>
            </w: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 xml:space="preserve">1. </w:t>
            </w:r>
            <w:bookmarkStart w:id="0" w:name="_GoBack"/>
            <w:bookmarkEnd w:id="0"/>
            <w:r w:rsidRPr="008B3E04">
              <w:rPr>
                <w:rFonts w:eastAsia="Cambria" w:cs="Times New Roman"/>
                <w:sz w:val="24"/>
                <w:szCs w:val="24"/>
              </w:rPr>
              <w:t>Могут ли положения проекта нормативного правового акта оказать влияние на конкуренцию на рынках товаров, работ, услуг Красненского района?</w:t>
            </w: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Красненского района?</w:t>
            </w: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>3. 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Красненского района? Укажите номер подпункта, пункта, части, статьи проекта нормативного правового акта и их содержание.</w:t>
            </w: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>4. На каких рынках товаров, работ, услуг может ухудшиться состояние конкурентной среды в результате принятия нормативного правового акта?</w:t>
            </w: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>7.Ваши замечания и предложения по проекту нормативного правового акта в целях учета требований антимонопольного законодательства:</w:t>
            </w: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C60783" w:rsidRDefault="008B3E04" w:rsidP="008B3E0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 xml:space="preserve">Замечания и предложения принимаются по адресу: </w:t>
            </w:r>
            <w:r w:rsidR="00F50332">
              <w:rPr>
                <w:rFonts w:eastAsia="Cambria" w:cs="Times New Roman"/>
                <w:sz w:val="24"/>
                <w:szCs w:val="24"/>
              </w:rPr>
              <w:t xml:space="preserve">309870, </w:t>
            </w:r>
            <w:proofErr w:type="spellStart"/>
            <w:r w:rsidR="0007555C" w:rsidRPr="0007555C">
              <w:rPr>
                <w:rFonts w:eastAsia="Cambria" w:cs="Times New Roman"/>
                <w:sz w:val="24"/>
                <w:szCs w:val="24"/>
              </w:rPr>
              <w:t>Красненский</w:t>
            </w:r>
            <w:proofErr w:type="spellEnd"/>
            <w:r w:rsidR="0007555C" w:rsidRPr="0007555C">
              <w:rPr>
                <w:rFonts w:eastAsia="Cambria" w:cs="Times New Roman"/>
                <w:sz w:val="24"/>
                <w:szCs w:val="24"/>
              </w:rPr>
              <w:t xml:space="preserve"> ра</w:t>
            </w:r>
            <w:r w:rsidR="000A5A32">
              <w:rPr>
                <w:rFonts w:eastAsia="Cambria" w:cs="Times New Roman"/>
                <w:sz w:val="24"/>
                <w:szCs w:val="24"/>
              </w:rPr>
              <w:t xml:space="preserve">йон,  </w:t>
            </w:r>
            <w:proofErr w:type="spellStart"/>
            <w:r w:rsidR="000A5A32">
              <w:rPr>
                <w:rFonts w:eastAsia="Cambria" w:cs="Times New Roman"/>
                <w:sz w:val="24"/>
                <w:szCs w:val="24"/>
              </w:rPr>
              <w:t>с</w:t>
            </w:r>
            <w:proofErr w:type="gramStart"/>
            <w:r w:rsidR="000A5A32">
              <w:rPr>
                <w:rFonts w:eastAsia="Cambria" w:cs="Times New Roman"/>
                <w:sz w:val="24"/>
                <w:szCs w:val="24"/>
              </w:rPr>
              <w:t>.К</w:t>
            </w:r>
            <w:proofErr w:type="gramEnd"/>
            <w:r w:rsidR="000A5A32">
              <w:rPr>
                <w:rFonts w:eastAsia="Cambria" w:cs="Times New Roman"/>
                <w:sz w:val="24"/>
                <w:szCs w:val="24"/>
              </w:rPr>
              <w:t>расное</w:t>
            </w:r>
            <w:proofErr w:type="spellEnd"/>
            <w:r w:rsidR="000A5A32">
              <w:rPr>
                <w:rFonts w:eastAsia="Cambria" w:cs="Times New Roman"/>
                <w:sz w:val="24"/>
                <w:szCs w:val="24"/>
              </w:rPr>
              <w:t>, ул. Подгорная 3</w:t>
            </w:r>
            <w:r w:rsidRPr="008B3E04">
              <w:rPr>
                <w:rFonts w:eastAsia="Cambria" w:cs="Times New Roman"/>
                <w:sz w:val="24"/>
                <w:szCs w:val="24"/>
              </w:rPr>
              <w:t xml:space="preserve">, а также по адресу электронной почты: </w:t>
            </w:r>
            <w:proofErr w:type="spellStart"/>
            <w:r w:rsidR="000A5A32">
              <w:rPr>
                <w:rFonts w:eastAsia="Cambria" w:cs="Times New Roman"/>
                <w:sz w:val="24"/>
                <w:szCs w:val="24"/>
                <w:lang w:val="en-US"/>
              </w:rPr>
              <w:t>oszn</w:t>
            </w:r>
            <w:proofErr w:type="spellEnd"/>
            <w:r w:rsidR="00C60783" w:rsidRPr="00C60783">
              <w:rPr>
                <w:rFonts w:eastAsia="Cambria" w:cs="Times New Roman"/>
                <w:sz w:val="24"/>
                <w:szCs w:val="24"/>
              </w:rPr>
              <w:t>@</w:t>
            </w:r>
            <w:proofErr w:type="spellStart"/>
            <w:r w:rsidR="000A5A32">
              <w:rPr>
                <w:rFonts w:eastAsia="Cambria" w:cs="Times New Roman"/>
                <w:sz w:val="24"/>
                <w:szCs w:val="24"/>
                <w:lang w:val="en-US"/>
              </w:rPr>
              <w:t>kr</w:t>
            </w:r>
            <w:proofErr w:type="spellEnd"/>
            <w:r w:rsidR="00C60783" w:rsidRPr="00C60783">
              <w:rPr>
                <w:rFonts w:eastAsia="Cambria" w:cs="Times New Roman"/>
                <w:sz w:val="24"/>
                <w:szCs w:val="24"/>
              </w:rPr>
              <w:t>.</w:t>
            </w:r>
            <w:proofErr w:type="spellStart"/>
            <w:r w:rsidR="00C60783">
              <w:rPr>
                <w:rFonts w:eastAsia="Cambria" w:cs="Times New Roman"/>
                <w:sz w:val="24"/>
                <w:szCs w:val="24"/>
                <w:lang w:val="en-US"/>
              </w:rPr>
              <w:t>belregion</w:t>
            </w:r>
            <w:proofErr w:type="spellEnd"/>
            <w:r w:rsidR="0007555C" w:rsidRPr="0007555C">
              <w:rPr>
                <w:rFonts w:eastAsia="Cambria" w:cs="Times New Roman"/>
                <w:sz w:val="24"/>
                <w:szCs w:val="24"/>
              </w:rPr>
              <w:t>.</w:t>
            </w:r>
            <w:proofErr w:type="spellStart"/>
            <w:r w:rsidR="0007555C" w:rsidRPr="0007555C">
              <w:rPr>
                <w:rFonts w:eastAsia="Cambria" w:cs="Times New Roman"/>
                <w:sz w:val="24"/>
                <w:szCs w:val="24"/>
              </w:rPr>
              <w:t>ru</w:t>
            </w:r>
            <w:proofErr w:type="spellEnd"/>
          </w:p>
          <w:p w:rsidR="008B3E04" w:rsidRPr="008B3E04" w:rsidRDefault="008B3E04" w:rsidP="00A74FB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spacing w:after="200"/>
              <w:jc w:val="both"/>
              <w:rPr>
                <w:rFonts w:eastAsia="Cambria" w:cs="Times New Roman"/>
                <w:sz w:val="2"/>
                <w:szCs w:val="2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>Сроки приема замечаний и предложений</w:t>
            </w:r>
            <w:r w:rsidR="00120467" w:rsidRPr="00120467">
              <w:rPr>
                <w:rFonts w:eastAsia="Cambria" w:cs="Times New Roman"/>
                <w:sz w:val="24"/>
                <w:szCs w:val="24"/>
              </w:rPr>
              <w:t>:</w:t>
            </w:r>
            <w:r w:rsidRPr="002E2A47">
              <w:rPr>
                <w:rFonts w:eastAsia="Cambria" w:cs="Times New Roman"/>
                <w:color w:val="FF0000"/>
                <w:sz w:val="24"/>
                <w:szCs w:val="24"/>
              </w:rPr>
              <w:t xml:space="preserve"> </w:t>
            </w:r>
            <w:r w:rsidR="00F50332">
              <w:rPr>
                <w:rFonts w:eastAsia="Calibri" w:cs="Times New Roman"/>
                <w:sz w:val="24"/>
                <w:szCs w:val="24"/>
              </w:rPr>
              <w:t>с 18.03.2025 года по 31.03</w:t>
            </w:r>
            <w:r w:rsidR="00435BD9">
              <w:rPr>
                <w:rFonts w:eastAsia="Calibri" w:cs="Times New Roman"/>
                <w:sz w:val="24"/>
                <w:szCs w:val="24"/>
              </w:rPr>
              <w:t>.2025</w:t>
            </w:r>
            <w:r w:rsidR="00FE6CF0" w:rsidRPr="00120467">
              <w:rPr>
                <w:rFonts w:eastAsia="Calibri" w:cs="Times New Roman"/>
                <w:sz w:val="24"/>
                <w:szCs w:val="24"/>
              </w:rPr>
              <w:t xml:space="preserve"> года.</w:t>
            </w:r>
          </w:p>
        </w:tc>
      </w:tr>
    </w:tbl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1C0632" w:rsidRDefault="001C0632"/>
    <w:sectPr w:rsidR="001C0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E04"/>
    <w:rsid w:val="000318AC"/>
    <w:rsid w:val="000710DE"/>
    <w:rsid w:val="0007555C"/>
    <w:rsid w:val="000A5A32"/>
    <w:rsid w:val="00120467"/>
    <w:rsid w:val="001C0632"/>
    <w:rsid w:val="00256E78"/>
    <w:rsid w:val="002E2A47"/>
    <w:rsid w:val="003E580E"/>
    <w:rsid w:val="00435BD9"/>
    <w:rsid w:val="004D70D1"/>
    <w:rsid w:val="00521C19"/>
    <w:rsid w:val="00552664"/>
    <w:rsid w:val="005A784F"/>
    <w:rsid w:val="005F59FD"/>
    <w:rsid w:val="006014C3"/>
    <w:rsid w:val="00667EAA"/>
    <w:rsid w:val="006D6054"/>
    <w:rsid w:val="00727FF5"/>
    <w:rsid w:val="007444DA"/>
    <w:rsid w:val="007D554A"/>
    <w:rsid w:val="008B3E04"/>
    <w:rsid w:val="00A74FB7"/>
    <w:rsid w:val="00B825C4"/>
    <w:rsid w:val="00B85F07"/>
    <w:rsid w:val="00C60783"/>
    <w:rsid w:val="00CF0107"/>
    <w:rsid w:val="00D0207F"/>
    <w:rsid w:val="00D1707B"/>
    <w:rsid w:val="00DF79BC"/>
    <w:rsid w:val="00E03C92"/>
    <w:rsid w:val="00EA5CE9"/>
    <w:rsid w:val="00F50332"/>
    <w:rsid w:val="00FE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B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B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14658-0620-44BD-AAD2-95D2A96CD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Podzem</dc:creator>
  <cp:lastModifiedBy>пользователь</cp:lastModifiedBy>
  <cp:revision>30</cp:revision>
  <dcterms:created xsi:type="dcterms:W3CDTF">2019-11-19T06:32:00Z</dcterms:created>
  <dcterms:modified xsi:type="dcterms:W3CDTF">2025-03-24T11:20:00Z</dcterms:modified>
</cp:coreProperties>
</file>