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86" w:rsidRDefault="00F85200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9D0886" w:rsidRDefault="00F85200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9D0886" w:rsidRDefault="00F85200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9D0886">
        <w:tc>
          <w:tcPr>
            <w:tcW w:w="9854" w:type="dxa"/>
          </w:tcPr>
          <w:p w:rsidR="009D0886" w:rsidRDefault="00F85200">
            <w:pPr>
              <w:pBdr>
                <w:bottom w:val="single" w:sz="12" w:space="1" w:color="000000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 район» Белгородской области</w:t>
            </w:r>
          </w:p>
          <w:p w:rsidR="009D0886" w:rsidRDefault="009D088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9D0886" w:rsidRDefault="00F85200">
            <w:pPr>
              <w:pBdr>
                <w:bottom w:val="single" w:sz="12" w:space="1" w:color="000000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9D0886" w:rsidRDefault="009D0886">
            <w:pPr>
              <w:pBdr>
                <w:bottom w:val="single" w:sz="12" w:space="1" w:color="000000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9D0886" w:rsidRDefault="00F85200">
            <w:pPr>
              <w:widowControl w:val="0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>Постановление администрации муниципального района «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>Кра</w:t>
            </w:r>
            <w:r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>сненский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район» </w:t>
            </w:r>
          </w:p>
          <w:p w:rsidR="009D0886" w:rsidRDefault="00F8520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О  внесении изменений в постановление  администрации   муниципального района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район» от 27 декабря 2024 года № 133</w:t>
            </w:r>
          </w:p>
          <w:p w:rsidR="009D0886" w:rsidRDefault="00F8520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«Об утверждении муниципальной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программы </w:t>
            </w:r>
          </w:p>
          <w:p w:rsidR="009D0886" w:rsidRDefault="00F85200">
            <w:pPr>
              <w:jc w:val="center"/>
              <w:rPr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муниципального района 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район»</w:t>
            </w:r>
          </w:p>
          <w:p w:rsidR="009D0886" w:rsidRDefault="00F85200">
            <w:pPr>
              <w:jc w:val="center"/>
              <w:rPr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 «Формирование современной </w:t>
            </w:r>
            <w:r>
              <w:rPr>
                <w:rFonts w:cs="Times New Roman"/>
                <w:sz w:val="24"/>
                <w:szCs w:val="24"/>
              </w:rPr>
              <w:t>городской среды на территории</w:t>
            </w:r>
          </w:p>
          <w:p w:rsidR="009D0886" w:rsidRDefault="00F85200">
            <w:pPr>
              <w:jc w:val="center"/>
              <w:rPr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района»</w:t>
            </w:r>
          </w:p>
          <w:p w:rsidR="009D0886" w:rsidRDefault="00F85200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9D0886">
        <w:tc>
          <w:tcPr>
            <w:tcW w:w="9854" w:type="dxa"/>
          </w:tcPr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Замечания и предложения принимаются по адресу:  309870,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район,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расное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ул. Подгорная 4, а также по адресу электронной почты:, а также по адресу электронной почты: </w:t>
            </w:r>
            <w:r>
              <w:rPr>
                <w:sz w:val="26"/>
                <w:szCs w:val="24"/>
                <w:lang w:eastAsia="zh-CN"/>
              </w:rPr>
              <w:t>gkh@kr.belregion.ru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Сроки приема зам</w:t>
            </w:r>
            <w:r>
              <w:rPr>
                <w:rFonts w:eastAsia="Calibri" w:cs="Times New Roman"/>
                <w:sz w:val="24"/>
                <w:szCs w:val="24"/>
              </w:rPr>
              <w:t xml:space="preserve">ечаний и предложений: </w:t>
            </w:r>
            <w:r>
              <w:rPr>
                <w:rFonts w:eastAsia="Cambria" w:cs="Times New Roman"/>
                <w:sz w:val="24"/>
                <w:szCs w:val="24"/>
              </w:rPr>
              <w:t>с 21.03.2025  года по 03</w:t>
            </w:r>
            <w:bookmarkStart w:id="0" w:name="_GoBack"/>
            <w:bookmarkEnd w:id="0"/>
            <w:r>
              <w:rPr>
                <w:rFonts w:eastAsia="Cambria" w:cs="Times New Roman"/>
                <w:sz w:val="24"/>
                <w:szCs w:val="24"/>
              </w:rPr>
              <w:t>.04.2025 года.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района на предмет выявле</w:t>
            </w:r>
            <w:r>
              <w:rPr>
                <w:rFonts w:eastAsia="Calibri" w:cs="Times New Roman"/>
                <w:sz w:val="24"/>
                <w:szCs w:val="24"/>
              </w:rPr>
              <w:t xml:space="preserve">ния рисков нарушения антимонопольного законодательства за 2025 год, который до 10.02.2026 года в составе ежегодного доклада об антимонопольном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района в разделе «Антимонопольный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9D0886" w:rsidRDefault="009D088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>
              <w:rPr>
                <w:rFonts w:eastAsia="Calibri" w:cs="Times New Roman"/>
                <w:sz w:val="24"/>
                <w:szCs w:val="24"/>
              </w:rPr>
              <w:t xml:space="preserve"> уведомлению прилагаются: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 Те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 Обоснование необходимости реализации предлагаемых решений посредством принятия нормативного правового акта,</w:t>
            </w:r>
            <w:r>
              <w:rPr>
                <w:rFonts w:eastAsia="Calibri" w:cs="Times New Roman"/>
                <w:sz w:val="24"/>
                <w:szCs w:val="24"/>
              </w:rPr>
              <w:t xml:space="preserve"> в том числе их влияния на конкуренцию, в формате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района раздел «Антимонопольный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»:</w:t>
            </w:r>
            <w:r>
              <w:rPr>
                <w:color w:val="273350"/>
                <w:szCs w:val="28"/>
                <w:shd w:val="clear" w:color="auto" w:fill="FFFFFF"/>
              </w:rPr>
              <w:t xml:space="preserve"> </w:t>
            </w:r>
            <w:r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</w:t>
            </w:r>
            <w:r>
              <w:rPr>
                <w:color w:val="273350"/>
                <w:sz w:val="24"/>
                <w:szCs w:val="24"/>
                <w:shd w:val="clear" w:color="auto" w:fill="FFFFFF"/>
              </w:rPr>
              <w:t>eb.gosuslugi.ru/deyatelnost/napravleniya-deyatelnosti/antimonopolnyy-komplaens/</w:t>
            </w:r>
          </w:p>
        </w:tc>
      </w:tr>
      <w:tr w:rsidR="009D0886">
        <w:tc>
          <w:tcPr>
            <w:tcW w:w="9854" w:type="dxa"/>
          </w:tcPr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Салина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Ирина Валентиновна</w:t>
            </w:r>
            <w:r>
              <w:rPr>
                <w:rFonts w:eastAsia="Calibri" w:cs="Times New Roman"/>
                <w:i/>
                <w:sz w:val="24"/>
                <w:szCs w:val="24"/>
              </w:rPr>
              <w:t>, начальник отдела ЖКХ, транспорта и дорожной инфраструктуры управления строительства, транспорта и ЖКХ администрации района, 8(47262</w:t>
            </w:r>
            <w:r>
              <w:rPr>
                <w:rFonts w:eastAsia="Calibri" w:cs="Times New Roman"/>
                <w:i/>
                <w:sz w:val="24"/>
                <w:szCs w:val="24"/>
              </w:rPr>
              <w:t>)52897.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9D0886" w:rsidRDefault="00F852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9D0886" w:rsidRDefault="009D0886"/>
    <w:sectPr w:rsidR="009D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86" w:rsidRDefault="00F85200">
      <w:r>
        <w:separator/>
      </w:r>
    </w:p>
  </w:endnote>
  <w:endnote w:type="continuationSeparator" w:id="0">
    <w:p w:rsidR="009D0886" w:rsidRDefault="00F8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86" w:rsidRDefault="00F85200">
      <w:r>
        <w:separator/>
      </w:r>
    </w:p>
  </w:footnote>
  <w:footnote w:type="continuationSeparator" w:id="0">
    <w:p w:rsidR="009D0886" w:rsidRDefault="00F8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6"/>
    <w:rsid w:val="009D0886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Usser</cp:lastModifiedBy>
  <cp:revision>30</cp:revision>
  <dcterms:created xsi:type="dcterms:W3CDTF">2020-02-14T11:47:00Z</dcterms:created>
  <dcterms:modified xsi:type="dcterms:W3CDTF">2025-03-20T07:12:00Z</dcterms:modified>
</cp:coreProperties>
</file>